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E735" w14:textId="77777777" w:rsidR="004713E8" w:rsidRPr="003E7B84" w:rsidRDefault="004713E8" w:rsidP="004713E8">
      <w:pPr>
        <w:pStyle w:val="1"/>
      </w:pPr>
      <w:r w:rsidRPr="003E7B84">
        <w:rPr>
          <w:rFonts w:hint="eastAsia"/>
        </w:rPr>
        <w:t>夏季</w:t>
      </w:r>
      <w:r>
        <w:rPr>
          <w:rFonts w:hint="eastAsia"/>
        </w:rPr>
        <w:t>T恤</w:t>
      </w:r>
    </w:p>
    <w:p w14:paraId="3337AE9A" w14:textId="77777777" w:rsidR="004713E8" w:rsidRDefault="004713E8" w:rsidP="004713E8">
      <w:pPr>
        <w:rPr>
          <w:rFonts w:ascii="微软雅黑" w:eastAsia="微软雅黑" w:hAnsi="微软雅黑"/>
          <w:b/>
          <w:bCs/>
        </w:rPr>
      </w:pPr>
      <w:r>
        <w:rPr>
          <w:noProof/>
        </w:rPr>
        <w:drawing>
          <wp:inline distT="0" distB="0" distL="0" distR="0" wp14:anchorId="6E68E0A6" wp14:editId="487F35DE">
            <wp:extent cx="5274310" cy="53689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6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21552" w14:textId="77777777" w:rsidR="004713E8" w:rsidRDefault="004713E8" w:rsidP="004713E8">
      <w:pPr>
        <w:widowControl/>
        <w:jc w:val="left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/>
          <w:b/>
          <w:bCs/>
        </w:rPr>
        <w:br w:type="page"/>
      </w:r>
    </w:p>
    <w:p w14:paraId="7281AEA2" w14:textId="6F4A88D7" w:rsidR="003E7B84" w:rsidRPr="003E7B84" w:rsidRDefault="003E7B84" w:rsidP="003E7B84">
      <w:pPr>
        <w:pStyle w:val="1"/>
      </w:pPr>
      <w:r w:rsidRPr="003E7B84">
        <w:rPr>
          <w:rFonts w:hint="eastAsia"/>
        </w:rPr>
        <w:lastRenderedPageBreak/>
        <w:t>夏季套装</w:t>
      </w:r>
    </w:p>
    <w:p w14:paraId="19709B4A" w14:textId="59C0AAA2" w:rsidR="003E7B84" w:rsidRDefault="003E7B84">
      <w:pPr>
        <w:rPr>
          <w:rFonts w:ascii="微软雅黑" w:eastAsia="微软雅黑" w:hAnsi="微软雅黑"/>
          <w:b/>
          <w:bCs/>
        </w:rPr>
      </w:pPr>
      <w:r>
        <w:rPr>
          <w:noProof/>
        </w:rPr>
        <w:drawing>
          <wp:inline distT="0" distB="0" distL="0" distR="0" wp14:anchorId="418BF1E8" wp14:editId="30CC188A">
            <wp:extent cx="4549140" cy="5274310"/>
            <wp:effectExtent l="0" t="0" r="381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914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EE649" w14:textId="1EC8F9EA" w:rsidR="003E7B84" w:rsidRDefault="003E7B84">
      <w:pPr>
        <w:widowControl/>
        <w:jc w:val="left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/>
          <w:b/>
          <w:bCs/>
        </w:rPr>
        <w:br w:type="page"/>
      </w:r>
    </w:p>
    <w:p w14:paraId="6A4FD299" w14:textId="4FF07627" w:rsidR="003E7B84" w:rsidRDefault="003744DF" w:rsidP="003744DF">
      <w:pPr>
        <w:pStyle w:val="1"/>
      </w:pPr>
      <w:r>
        <w:rPr>
          <w:rFonts w:hint="eastAsia"/>
        </w:rPr>
        <w:lastRenderedPageBreak/>
        <w:t>秋季套装</w:t>
      </w:r>
    </w:p>
    <w:p w14:paraId="56F1A24A" w14:textId="08749601" w:rsidR="003744DF" w:rsidRDefault="000B07EF" w:rsidP="003744DF">
      <w:r>
        <w:rPr>
          <w:noProof/>
        </w:rPr>
        <w:drawing>
          <wp:inline distT="0" distB="0" distL="0" distR="0" wp14:anchorId="3B075C69" wp14:editId="412D7880">
            <wp:extent cx="5274310" cy="616775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6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B4D1F" w14:textId="75BA9745" w:rsidR="000B07EF" w:rsidRDefault="000B07EF">
      <w:pPr>
        <w:widowControl/>
        <w:jc w:val="left"/>
      </w:pPr>
      <w:r>
        <w:br w:type="page"/>
      </w:r>
    </w:p>
    <w:p w14:paraId="124A1965" w14:textId="5777A783" w:rsidR="000B07EF" w:rsidRDefault="000B07EF" w:rsidP="000B07EF">
      <w:pPr>
        <w:pStyle w:val="1"/>
      </w:pPr>
      <w:r>
        <w:rPr>
          <w:rFonts w:hint="eastAsia"/>
        </w:rPr>
        <w:lastRenderedPageBreak/>
        <w:t>冬季防寒服</w:t>
      </w:r>
      <w:r w:rsidR="00E80E6A">
        <w:rPr>
          <w:rFonts w:hint="eastAsia"/>
        </w:rPr>
        <w:t>-重型</w:t>
      </w:r>
    </w:p>
    <w:tbl>
      <w:tblPr>
        <w:tblW w:w="7940" w:type="dxa"/>
        <w:tblLook w:val="04A0" w:firstRow="1" w:lastRow="0" w:firstColumn="1" w:lastColumn="0" w:noHBand="0" w:noVBand="1"/>
      </w:tblPr>
      <w:tblGrid>
        <w:gridCol w:w="1353"/>
        <w:gridCol w:w="6587"/>
      </w:tblGrid>
      <w:tr w:rsidR="00E80E6A" w:rsidRPr="00E80E6A" w14:paraId="4A77F307" w14:textId="77777777" w:rsidTr="00E80E6A">
        <w:trPr>
          <w:trHeight w:val="540"/>
        </w:trPr>
        <w:tc>
          <w:tcPr>
            <w:tcW w:w="7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D4F8" w14:textId="77777777" w:rsidR="00E80E6A" w:rsidRPr="00E80E6A" w:rsidRDefault="00E80E6A" w:rsidP="00E80E6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80E6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风场防寒服</w:t>
            </w:r>
          </w:p>
        </w:tc>
      </w:tr>
      <w:tr w:rsidR="00E80E6A" w:rsidRPr="00E80E6A" w14:paraId="3689B2D9" w14:textId="77777777" w:rsidTr="00E80E6A">
        <w:trPr>
          <w:trHeight w:val="54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3193" w14:textId="77777777" w:rsidR="00E80E6A" w:rsidRPr="00E80E6A" w:rsidRDefault="00E80E6A" w:rsidP="00E80E6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E80E6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面料材质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D308" w14:textId="77777777" w:rsidR="00E80E6A" w:rsidRPr="00E80E6A" w:rsidRDefault="00E80E6A" w:rsidP="00E80E6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E80E6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300D牛津布 面料后做覆膜防泼水</w:t>
            </w:r>
          </w:p>
        </w:tc>
      </w:tr>
      <w:tr w:rsidR="00E80E6A" w:rsidRPr="00E80E6A" w14:paraId="6E2433E5" w14:textId="77777777" w:rsidTr="00E80E6A">
        <w:trPr>
          <w:trHeight w:val="54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F99C" w14:textId="77777777" w:rsidR="00E80E6A" w:rsidRPr="00E80E6A" w:rsidRDefault="00E80E6A" w:rsidP="00E80E6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E80E6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克重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BA26" w14:textId="77777777" w:rsidR="00E80E6A" w:rsidRPr="00E80E6A" w:rsidRDefault="00E80E6A" w:rsidP="00E80E6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E80E6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220克</w:t>
            </w:r>
          </w:p>
        </w:tc>
      </w:tr>
      <w:tr w:rsidR="00E80E6A" w:rsidRPr="00E80E6A" w14:paraId="3295A3FE" w14:textId="77777777" w:rsidTr="00E80E6A">
        <w:trPr>
          <w:trHeight w:val="54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CE33" w14:textId="77777777" w:rsidR="00E80E6A" w:rsidRPr="00E80E6A" w:rsidRDefault="00E80E6A" w:rsidP="00E80E6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E80E6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填充物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7E07" w14:textId="77777777" w:rsidR="00E80E6A" w:rsidRPr="00E80E6A" w:rsidRDefault="00E80E6A" w:rsidP="00E80E6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E80E6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kk140 3M新雪丽</w:t>
            </w:r>
            <w:r w:rsidRPr="00E80E6A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22"/>
              </w:rPr>
              <w:t>（注意防钻绒）</w:t>
            </w:r>
          </w:p>
        </w:tc>
      </w:tr>
      <w:tr w:rsidR="00E80E6A" w:rsidRPr="00E80E6A" w14:paraId="7D2912CD" w14:textId="77777777" w:rsidTr="00E80E6A">
        <w:trPr>
          <w:trHeight w:val="54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0BC2" w14:textId="77777777" w:rsidR="00E80E6A" w:rsidRPr="00E80E6A" w:rsidRDefault="00E80E6A" w:rsidP="00E80E6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E80E6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上衣拉链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EC10" w14:textId="77777777" w:rsidR="00E80E6A" w:rsidRPr="00E80E6A" w:rsidRDefault="00E80E6A" w:rsidP="00E80E6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E80E6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5#树脂拉链</w:t>
            </w:r>
          </w:p>
        </w:tc>
      </w:tr>
      <w:tr w:rsidR="00E80E6A" w:rsidRPr="00E80E6A" w14:paraId="06594C64" w14:textId="77777777" w:rsidTr="00E80E6A">
        <w:trPr>
          <w:trHeight w:val="54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3F61" w14:textId="77777777" w:rsidR="00E80E6A" w:rsidRPr="00E80E6A" w:rsidRDefault="00E80E6A" w:rsidP="00E80E6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E80E6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裤子拉链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3E48" w14:textId="77777777" w:rsidR="00E80E6A" w:rsidRPr="00E80E6A" w:rsidRDefault="00E80E6A" w:rsidP="00E80E6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E80E6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3#尼龙拉链</w:t>
            </w:r>
          </w:p>
        </w:tc>
      </w:tr>
      <w:tr w:rsidR="00E80E6A" w:rsidRPr="00E80E6A" w14:paraId="7647E66E" w14:textId="77777777" w:rsidTr="00E80E6A">
        <w:trPr>
          <w:trHeight w:val="54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5219" w14:textId="77777777" w:rsidR="00E80E6A" w:rsidRPr="00E80E6A" w:rsidRDefault="00E80E6A" w:rsidP="00E80E6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E80E6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四合扣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64A5" w14:textId="77777777" w:rsidR="00E80E6A" w:rsidRPr="00E80E6A" w:rsidRDefault="00E80E6A" w:rsidP="00E80E6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E80E6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胶四合扣</w:t>
            </w:r>
          </w:p>
        </w:tc>
      </w:tr>
      <w:tr w:rsidR="00E80E6A" w:rsidRPr="00E80E6A" w14:paraId="01235EDC" w14:textId="77777777" w:rsidTr="00E80E6A">
        <w:trPr>
          <w:trHeight w:val="54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F7A8" w14:textId="77777777" w:rsidR="00E80E6A" w:rsidRPr="00E80E6A" w:rsidRDefault="00E80E6A" w:rsidP="00E80E6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E80E6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四眼扣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BEDF" w14:textId="77777777" w:rsidR="00E80E6A" w:rsidRPr="00E80E6A" w:rsidRDefault="00E80E6A" w:rsidP="00E80E6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E80E6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胶四眼扣</w:t>
            </w:r>
          </w:p>
        </w:tc>
      </w:tr>
      <w:tr w:rsidR="00E80E6A" w:rsidRPr="00E80E6A" w14:paraId="489DB376" w14:textId="77777777" w:rsidTr="00E80E6A">
        <w:trPr>
          <w:trHeight w:val="54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DC56" w14:textId="77777777" w:rsidR="00E80E6A" w:rsidRPr="00E80E6A" w:rsidRDefault="00E80E6A" w:rsidP="00E80E6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E80E6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缝纫线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B4D8" w14:textId="77777777" w:rsidR="00E80E6A" w:rsidRPr="00E80E6A" w:rsidRDefault="00E80E6A" w:rsidP="00E80E6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E80E6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涤纶线</w:t>
            </w:r>
          </w:p>
        </w:tc>
      </w:tr>
      <w:tr w:rsidR="00E80E6A" w:rsidRPr="00E80E6A" w14:paraId="6798CFCC" w14:textId="77777777" w:rsidTr="00E80E6A">
        <w:trPr>
          <w:trHeight w:val="54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8C68" w14:textId="77777777" w:rsidR="00E80E6A" w:rsidRPr="00E80E6A" w:rsidRDefault="00E80E6A" w:rsidP="00E80E6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E80E6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袋布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6A1D" w14:textId="77777777" w:rsidR="00E80E6A" w:rsidRPr="00E80E6A" w:rsidRDefault="00E80E6A" w:rsidP="00E80E6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E80E6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T/C袋布</w:t>
            </w:r>
          </w:p>
        </w:tc>
      </w:tr>
      <w:tr w:rsidR="00E80E6A" w:rsidRPr="00E80E6A" w14:paraId="7994D593" w14:textId="77777777" w:rsidTr="00E80E6A">
        <w:trPr>
          <w:trHeight w:val="54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A949" w14:textId="77777777" w:rsidR="00E80E6A" w:rsidRPr="00E80E6A" w:rsidRDefault="00E80E6A" w:rsidP="00E80E6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E80E6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反光条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501B" w14:textId="77777777" w:rsidR="00E80E6A" w:rsidRPr="00E80E6A" w:rsidRDefault="00E80E6A" w:rsidP="00E80E6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E80E6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亮银反光条</w:t>
            </w:r>
          </w:p>
        </w:tc>
      </w:tr>
      <w:tr w:rsidR="00E80E6A" w:rsidRPr="00E80E6A" w14:paraId="524160CD" w14:textId="77777777" w:rsidTr="00E80E6A">
        <w:trPr>
          <w:trHeight w:val="6444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6A54" w14:textId="77777777" w:rsidR="00E80E6A" w:rsidRPr="00E80E6A" w:rsidRDefault="00E80E6A" w:rsidP="00E80E6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E80E6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缝制工艺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F127" w14:textId="77777777" w:rsidR="00E80E6A" w:rsidRPr="00E80E6A" w:rsidRDefault="00E80E6A" w:rsidP="00E80E6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E80E6A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缉线1.0+6.0mm双线位置为领顶、袖笼、后袖拼接、前门筒边、下摆边、肩缝、袋盖边。均3公分11-12针</w:t>
            </w:r>
            <w:r w:rsidRPr="00E80E6A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缉线6.0mm单线位置为上前门筒、下摆底边，边线均为1.0mm。</w:t>
            </w:r>
            <w:r w:rsidRPr="00E80E6A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前育克、嘴比 、裤腿 印制热转印 ，前胸 后背  中腰 裤腿分别缝制反光带，</w:t>
            </w:r>
            <w:r w:rsidRPr="00E80E6A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长裤前门襟宽30mm，距边6.0mm缉双线。</w:t>
            </w:r>
            <w:r w:rsidRPr="00E80E6A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腰衬为白色，腰头锁眼，直径20mm。后浪五线锁了后用平车重着五线位置再车一道线后才压双线，小浪压双线（里面那块千万不能压漏），底浪用五线锁后再用平车在五线位置上再车一道线（要车通至两裤脚边），裆部处打十字贴条底面线都改成粗线来做。</w:t>
            </w:r>
            <w:r w:rsidRPr="00E80E6A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。腰袢顶打套结。各部位缝制平服，线路顺直、整齐、牢固、针迹均匀，上下线松紧要适宜，起止针处及袋口应回针缉牢固</w:t>
            </w:r>
            <w:r w:rsidRPr="00E80E6A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E80E6A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缝制：采用专用设备，严格工艺标准。选配技术熟练工人上线生产作业，开袋用日本制造专用开袋机，上领、上袖等关键工序，保证工艺标准不折不扣的实施，达到缝纫线路顺直，定位准确，距边宽窄一致，结合牢固，松紧适宜。为展示服装各个缝制部位的风格，缝制用线采用与面料匹配的优质缝纫机线。</w:t>
            </w:r>
            <w:r w:rsidRPr="00E80E6A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锁钉：采用专用设备，严格工艺标准。</w:t>
            </w:r>
          </w:p>
        </w:tc>
      </w:tr>
    </w:tbl>
    <w:p w14:paraId="71C8DAE9" w14:textId="77777777" w:rsidR="00E80E6A" w:rsidRDefault="00E80E6A">
      <w:pPr>
        <w:widowControl/>
        <w:jc w:val="left"/>
      </w:pPr>
      <w:r>
        <w:br w:type="page"/>
      </w:r>
    </w:p>
    <w:p w14:paraId="63A5A46D" w14:textId="58EE56AB" w:rsidR="00E80E6A" w:rsidRDefault="00E80E6A" w:rsidP="00E80E6A">
      <w:pPr>
        <w:pStyle w:val="1"/>
      </w:pPr>
      <w:r>
        <w:rPr>
          <w:rFonts w:hint="eastAsia"/>
        </w:rPr>
        <w:lastRenderedPageBreak/>
        <w:t>冬季防寒服-</w:t>
      </w:r>
      <w:r>
        <w:rPr>
          <w:rFonts w:hint="eastAsia"/>
        </w:rPr>
        <w:t>中</w:t>
      </w:r>
      <w:r>
        <w:rPr>
          <w:rFonts w:hint="eastAsia"/>
        </w:rPr>
        <w:t>型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1403"/>
        <w:gridCol w:w="6814"/>
      </w:tblGrid>
      <w:tr w:rsidR="00FD0289" w:rsidRPr="00FD0289" w14:paraId="6E3FBC93" w14:textId="77777777" w:rsidTr="00FD0289">
        <w:trPr>
          <w:trHeight w:val="276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9583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制造中型棉服</w:t>
            </w:r>
          </w:p>
        </w:tc>
      </w:tr>
      <w:tr w:rsidR="00FD0289" w:rsidRPr="00FD0289" w14:paraId="79E7E6ED" w14:textId="77777777" w:rsidTr="00FD0289">
        <w:trPr>
          <w:trHeight w:val="276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393B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面料材质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CA6095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150D牛津布+PU涂白，低透3K/3K</w:t>
            </w:r>
          </w:p>
        </w:tc>
      </w:tr>
      <w:tr w:rsidR="00FD0289" w:rsidRPr="00FD0289" w14:paraId="6FBAE7AC" w14:textId="77777777" w:rsidTr="00FD0289">
        <w:trPr>
          <w:trHeight w:val="276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1825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纱支 密度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1BA2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2/2双面斜</w:t>
            </w:r>
          </w:p>
        </w:tc>
      </w:tr>
      <w:tr w:rsidR="00FD0289" w:rsidRPr="00FD0289" w14:paraId="0A168C4F" w14:textId="77777777" w:rsidTr="00FD0289">
        <w:trPr>
          <w:trHeight w:val="276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98CF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克重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299F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190克</w:t>
            </w:r>
          </w:p>
        </w:tc>
      </w:tr>
      <w:tr w:rsidR="00FD0289" w:rsidRPr="00FD0289" w14:paraId="230A1794" w14:textId="77777777" w:rsidTr="00FD0289">
        <w:trPr>
          <w:trHeight w:val="276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7A7C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填充物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9AF9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220克仿丝棉（注意防钻绒）</w:t>
            </w:r>
          </w:p>
        </w:tc>
      </w:tr>
      <w:tr w:rsidR="00FD0289" w:rsidRPr="00FD0289" w14:paraId="7E576C4F" w14:textId="77777777" w:rsidTr="00FD0289">
        <w:trPr>
          <w:trHeight w:val="276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496E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上衣拉链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D16F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22"/>
              </w:rPr>
              <w:t>5#树脂拉链</w:t>
            </w:r>
          </w:p>
        </w:tc>
      </w:tr>
      <w:tr w:rsidR="00FD0289" w:rsidRPr="00FD0289" w14:paraId="482E4203" w14:textId="77777777" w:rsidTr="00FD0289">
        <w:trPr>
          <w:trHeight w:val="276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FC7F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裤子拉链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8041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22"/>
              </w:rPr>
              <w:t>5#尼龙拉链</w:t>
            </w:r>
          </w:p>
        </w:tc>
      </w:tr>
      <w:tr w:rsidR="00FD0289" w:rsidRPr="00FD0289" w14:paraId="459AADEE" w14:textId="77777777" w:rsidTr="00FD0289">
        <w:trPr>
          <w:trHeight w:val="276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456E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四合扣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6CB7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胶四合扣</w:t>
            </w:r>
          </w:p>
        </w:tc>
      </w:tr>
      <w:tr w:rsidR="00FD0289" w:rsidRPr="00FD0289" w14:paraId="175C971B" w14:textId="77777777" w:rsidTr="00FD0289">
        <w:trPr>
          <w:trHeight w:val="276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4A44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四眼扣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057F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胶四眼扣</w:t>
            </w:r>
          </w:p>
        </w:tc>
      </w:tr>
      <w:tr w:rsidR="00FD0289" w:rsidRPr="00FD0289" w14:paraId="27F97F0E" w14:textId="77777777" w:rsidTr="00FD0289">
        <w:trPr>
          <w:trHeight w:val="276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A29A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缝纫线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C5D6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涤纶线</w:t>
            </w:r>
          </w:p>
        </w:tc>
      </w:tr>
      <w:tr w:rsidR="00FD0289" w:rsidRPr="00FD0289" w14:paraId="1F066934" w14:textId="77777777" w:rsidTr="00FD0289">
        <w:trPr>
          <w:trHeight w:val="276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0D89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袋布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0540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T/C袋布</w:t>
            </w:r>
          </w:p>
        </w:tc>
      </w:tr>
      <w:tr w:rsidR="00FD0289" w:rsidRPr="00FD0289" w14:paraId="09C571CA" w14:textId="77777777" w:rsidTr="00FD0289">
        <w:trPr>
          <w:trHeight w:val="276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BA98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粘和衬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36BA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40克无纺衬</w:t>
            </w:r>
          </w:p>
        </w:tc>
      </w:tr>
      <w:tr w:rsidR="00FD0289" w:rsidRPr="00FD0289" w14:paraId="2211AA11" w14:textId="77777777" w:rsidTr="00FD0289">
        <w:trPr>
          <w:trHeight w:val="276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FB5E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反光条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2CB4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高亮反光条</w:t>
            </w:r>
          </w:p>
        </w:tc>
      </w:tr>
      <w:tr w:rsidR="00FD0289" w:rsidRPr="00FD0289" w14:paraId="1831FB2F" w14:textId="77777777" w:rsidTr="00FD0289">
        <w:trPr>
          <w:trHeight w:val="7716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1C41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缝制工艺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A76E" w14:textId="77777777" w:rsidR="00FD0289" w:rsidRPr="00FD0289" w:rsidRDefault="00FD0289" w:rsidP="00FD028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D028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左前育克上绣花；</w:t>
            </w:r>
            <w:r w:rsidRPr="00FD028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缉线1.0+6.0mm双线位置为领顶、袖笼、后袖拼接、前门筒边、下摆边、肩缝、袋盖边。均3公分11-12针；</w:t>
            </w:r>
            <w:r w:rsidRPr="00FD028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缉线6.0mm单线位置为上前门筒、下摆底边，边线均为1.0mm。</w:t>
            </w:r>
            <w:r w:rsidRPr="00FD028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FD0289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下摆边两侧做收螺纹口处理，螺纹口宽5CM，长8CM，螺纹口材质柔软亲肤；</w:t>
            </w:r>
            <w:r w:rsidRPr="00FD0289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br/>
              <w:t>长裤裤脚内部加防风收口，内里加 20 公分黑色内衬带可伸缩螺纹口，螺纹口长度 5公分，更贴合裤腿；</w:t>
            </w:r>
            <w:r w:rsidRPr="00FD028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前后育克、袖缝分别缝制反光带，</w:t>
            </w:r>
            <w:r w:rsidRPr="00FD028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长裤前门襟宽30mm，距边6.0mm缉双线。</w:t>
            </w:r>
            <w:r w:rsidRPr="00FD028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腰衬为白色，腰头锁眼，直径20mm。</w:t>
            </w:r>
            <w:r w:rsidRPr="00FD028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四袋款直筒棉裤，侧缝腿袋，膝盖一圈反光带，前后浪浪底左右各20mm缉双线，后浪缉双线。高低一致。腰袢顶打套结。各部位缝制平服，线路顺直、整齐、牢固、针迹均匀，上下线松紧要适宜，起止针处及袋口应回针缉牢固；</w:t>
            </w:r>
            <w:r w:rsidRPr="00FD028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FD028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缝制：采用专用设备，严格工艺标准。选配技术熟练工人上线生产作业，开袋用日本制造专用开袋机，上领、上袖等关键工序，保证工艺标准不折不扣的实施，达到缝纫线路顺直，定位准确，距边宽窄一致，结合牢固，松紧适宜。为展示服装各个缝制部位的风格，缝制用线采用与面料匹配的优质缝纫机线。</w:t>
            </w:r>
            <w:r w:rsidRPr="00FD028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锁钉：采用专用设备，严格工艺标准。</w:t>
            </w:r>
          </w:p>
        </w:tc>
      </w:tr>
    </w:tbl>
    <w:p w14:paraId="4D269927" w14:textId="613BAEB0" w:rsidR="00FD0289" w:rsidRDefault="00FD0289" w:rsidP="003744DF"/>
    <w:p w14:paraId="49A971CD" w14:textId="77777777" w:rsidR="00FD0289" w:rsidRDefault="00FD0289">
      <w:pPr>
        <w:widowControl/>
        <w:jc w:val="left"/>
      </w:pPr>
      <w:r>
        <w:br w:type="page"/>
      </w:r>
    </w:p>
    <w:p w14:paraId="047F937A" w14:textId="64C2D5B5" w:rsidR="00FD0289" w:rsidRDefault="00FD0289" w:rsidP="00FD0289">
      <w:pPr>
        <w:pStyle w:val="1"/>
      </w:pPr>
      <w:r>
        <w:rPr>
          <w:rFonts w:hint="eastAsia"/>
        </w:rPr>
        <w:lastRenderedPageBreak/>
        <w:t>冬季防寒服-</w:t>
      </w:r>
      <w:r>
        <w:rPr>
          <w:rFonts w:hint="eastAsia"/>
        </w:rPr>
        <w:t>轻</w:t>
      </w:r>
      <w:r>
        <w:rPr>
          <w:rFonts w:hint="eastAsia"/>
        </w:rPr>
        <w:t>型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1064"/>
        <w:gridCol w:w="7153"/>
      </w:tblGrid>
      <w:tr w:rsidR="00FD0289" w:rsidRPr="00FD0289" w14:paraId="756194A2" w14:textId="77777777" w:rsidTr="00FD0289">
        <w:trPr>
          <w:trHeight w:val="276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4C66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制造轻型棉服</w:t>
            </w:r>
          </w:p>
        </w:tc>
      </w:tr>
      <w:tr w:rsidR="00FD0289" w:rsidRPr="00FD0289" w14:paraId="4CDCEB74" w14:textId="77777777" w:rsidTr="00FD0289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F1CE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面料材质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3C357E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T400小牛津</w:t>
            </w:r>
          </w:p>
        </w:tc>
      </w:tr>
      <w:tr w:rsidR="00FD0289" w:rsidRPr="00FD0289" w14:paraId="19FC143C" w14:textId="77777777" w:rsidTr="00FD0289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A252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纱支密度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142F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150*150  87*32</w:t>
            </w:r>
          </w:p>
        </w:tc>
      </w:tr>
      <w:tr w:rsidR="00FD0289" w:rsidRPr="00FD0289" w14:paraId="7AA86047" w14:textId="77777777" w:rsidTr="00FD0289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0E5F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克重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44C8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150克</w:t>
            </w:r>
          </w:p>
        </w:tc>
      </w:tr>
      <w:tr w:rsidR="00FD0289" w:rsidRPr="00FD0289" w14:paraId="21304CAC" w14:textId="77777777" w:rsidTr="00FD0289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89C4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填充物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F55A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220克仿丝棉（（注意防钻绒）</w:t>
            </w:r>
          </w:p>
        </w:tc>
      </w:tr>
      <w:tr w:rsidR="00FD0289" w:rsidRPr="00FD0289" w14:paraId="74338BDF" w14:textId="77777777" w:rsidTr="00FD0289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2731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上衣拉链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724C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5#树脂拉链</w:t>
            </w:r>
          </w:p>
        </w:tc>
      </w:tr>
      <w:tr w:rsidR="00FD0289" w:rsidRPr="00FD0289" w14:paraId="201CCE0C" w14:textId="77777777" w:rsidTr="00FD0289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E80A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四合扣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B58D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胶四合扣</w:t>
            </w:r>
          </w:p>
        </w:tc>
      </w:tr>
      <w:tr w:rsidR="00FD0289" w:rsidRPr="00FD0289" w14:paraId="42649894" w14:textId="77777777" w:rsidTr="00FD0289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6473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缝纫线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4B32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涤纶线</w:t>
            </w:r>
          </w:p>
        </w:tc>
      </w:tr>
      <w:tr w:rsidR="00FD0289" w:rsidRPr="00FD0289" w14:paraId="7F328AE0" w14:textId="77777777" w:rsidTr="00FD0289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3052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袋布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895C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T/C袋布</w:t>
            </w:r>
          </w:p>
        </w:tc>
      </w:tr>
      <w:tr w:rsidR="00FD0289" w:rsidRPr="00FD0289" w14:paraId="28D8A45A" w14:textId="77777777" w:rsidTr="00FD0289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A856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反光条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D9EA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高亮反光条</w:t>
            </w:r>
            <w:r w:rsidRPr="00FD0289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22"/>
              </w:rPr>
              <w:t>（注意耐折不易掉粉）</w:t>
            </w:r>
          </w:p>
        </w:tc>
      </w:tr>
      <w:tr w:rsidR="00FD0289" w:rsidRPr="00FD0289" w14:paraId="09BE886D" w14:textId="77777777" w:rsidTr="00FD0289">
        <w:trPr>
          <w:trHeight w:val="5301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C8F8" w14:textId="77777777" w:rsidR="00FD0289" w:rsidRPr="00FD0289" w:rsidRDefault="00FD0289" w:rsidP="00FD028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FD028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缝制工艺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9561" w14:textId="77777777" w:rsidR="00FD0289" w:rsidRPr="00FD0289" w:rsidRDefault="00FD0289" w:rsidP="00FD028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D028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左前育克上印花；</w:t>
            </w:r>
            <w:r w:rsidRPr="00FD028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缉线1.0+6.0mm双线位置为领顶、袖笼、后袖拼接、前门筒边、下摆边、肩缝、袋盖边。均3公分11-12针</w:t>
            </w:r>
            <w:r w:rsidRPr="00FD028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缉线6.0mm单线位置为上前门筒、下摆底边，边线均为1.0mm。</w:t>
            </w:r>
            <w:r w:rsidRPr="00FD028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后育克、缝制反光带，</w:t>
            </w:r>
            <w:r w:rsidRPr="00FD028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长裤前门襟宽30mm，距边6.0mm缉双线。</w:t>
            </w:r>
            <w:r w:rsidRPr="00FD028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各部位缝制平服，线路顺直、整齐、牢固、针迹均匀，上下线松紧要适宜，起止针处及袋口应回针缉牢固</w:t>
            </w:r>
            <w:r w:rsidRPr="00FD028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FD028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缝制：采用专用设备，严格工艺标准。选配技术熟练工人上线生产作业，开袋用日本制造专用开袋机，上领、上袖等关键工序，保证工艺标准不折不扣的实施，达到缝纫线路顺直，定位准确，距边宽窄一致，结合牢固，松紧适宜。为展示服装各个缝制部位的风格，缝制用线采用与面料匹配的优质缝纫机线。</w:t>
            </w:r>
            <w:r w:rsidRPr="00FD028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锁钉：采用专用设备，严格工艺标准。</w:t>
            </w:r>
          </w:p>
        </w:tc>
      </w:tr>
    </w:tbl>
    <w:p w14:paraId="349207A2" w14:textId="77777777" w:rsidR="000B07EF" w:rsidRPr="003744DF" w:rsidRDefault="000B07EF" w:rsidP="003744DF">
      <w:pPr>
        <w:rPr>
          <w:rFonts w:hint="eastAsia"/>
        </w:rPr>
      </w:pPr>
    </w:p>
    <w:sectPr w:rsidR="000B07EF" w:rsidRPr="003744DF" w:rsidSect="003E7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E3E07" w14:textId="77777777" w:rsidR="00CD4317" w:rsidRDefault="00CD4317" w:rsidP="003E7B84">
      <w:r>
        <w:separator/>
      </w:r>
    </w:p>
  </w:endnote>
  <w:endnote w:type="continuationSeparator" w:id="0">
    <w:p w14:paraId="0E0D05C1" w14:textId="77777777" w:rsidR="00CD4317" w:rsidRDefault="00CD4317" w:rsidP="003E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B6B24" w14:textId="77777777" w:rsidR="00CD4317" w:rsidRDefault="00CD4317" w:rsidP="003E7B84">
      <w:r>
        <w:separator/>
      </w:r>
    </w:p>
  </w:footnote>
  <w:footnote w:type="continuationSeparator" w:id="0">
    <w:p w14:paraId="70157E97" w14:textId="77777777" w:rsidR="00CD4317" w:rsidRDefault="00CD4317" w:rsidP="003E7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9D"/>
    <w:rsid w:val="000B07EF"/>
    <w:rsid w:val="001C6615"/>
    <w:rsid w:val="003744DF"/>
    <w:rsid w:val="003E7B84"/>
    <w:rsid w:val="00437F9D"/>
    <w:rsid w:val="004713E8"/>
    <w:rsid w:val="00CD4317"/>
    <w:rsid w:val="00D556DC"/>
    <w:rsid w:val="00E80E6A"/>
    <w:rsid w:val="00FD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D0F6F"/>
  <w15:chartTrackingRefBased/>
  <w15:docId w15:val="{48F8DE63-C990-42A6-BE8B-9B4169EC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7B8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7B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7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7B8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E7B8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0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Menglu Lin</dc:creator>
  <cp:keywords/>
  <dc:description/>
  <cp:lastModifiedBy>Menglu Lin</cp:lastModifiedBy>
  <cp:revision>7</cp:revision>
  <dcterms:created xsi:type="dcterms:W3CDTF">2025-05-19T05:57:00Z</dcterms:created>
  <dcterms:modified xsi:type="dcterms:W3CDTF">2025-05-19T06:02:00Z</dcterms:modified>
</cp:coreProperties>
</file>