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</w:p>
    <w:p>
      <w:pPr>
        <w:spacing w:before="1"/>
        <w:ind w:right="117"/>
        <w:jc w:val="center"/>
        <w:rPr>
          <w:b/>
          <w:sz w:val="28"/>
          <w:szCs w:val="28"/>
        </w:rPr>
      </w:pPr>
    </w:p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  <w:lang w:val="en-US" w:eastAsia="zh-CN"/>
        </w:rPr>
        <w:t>英利发展大件快递陆运运输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u w:val="single"/>
          <w:lang w:val="en-US" w:eastAsia="zh-CN"/>
        </w:rPr>
        <w:t>服务项目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的投标活动。代理人在开标、评标、合同谈判过程中所签署的一切文件和处理的与之有关的一切事务，我均予以承认。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5760" w:firstLineChars="2400"/>
        <w:rPr>
          <w:rFonts w:hint="eastAsia" w:ascii="宋体" w:hAnsi="宋体" w:cs="宋体"/>
          <w:sz w:val="24"/>
          <w:szCs w:val="24"/>
        </w:rPr>
      </w:pPr>
      <w:bookmarkStart w:id="0" w:name="OLE_LINK17"/>
      <w:r>
        <w:rPr>
          <w:rFonts w:hint="eastAsia" w:cs="宋体"/>
          <w:sz w:val="24"/>
          <w:szCs w:val="24"/>
        </w:rPr>
        <w:t>谈判</w:t>
      </w:r>
      <w:r>
        <w:rPr>
          <w:rFonts w:hint="eastAsia" w:ascii="宋体" w:hAnsi="宋体" w:cs="宋体"/>
          <w:sz w:val="24"/>
          <w:szCs w:val="24"/>
        </w:rPr>
        <w:t>响应单位</w:t>
      </w:r>
      <w:bookmarkEnd w:id="0"/>
      <w:r>
        <w:rPr>
          <w:rFonts w:hint="eastAsia" w:ascii="宋体" w:hAnsi="宋体" w:cs="宋体"/>
          <w:sz w:val="24"/>
          <w:szCs w:val="24"/>
        </w:rPr>
        <w:t>：（公章）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4560" w:firstLineChars="1900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谈判</w:t>
      </w:r>
      <w:r>
        <w:rPr>
          <w:rFonts w:hint="eastAsia" w:ascii="宋体" w:hAnsi="宋体" w:cs="宋体"/>
          <w:sz w:val="24"/>
          <w:szCs w:val="24"/>
        </w:rPr>
        <w:t>响应单位法定代表人：（签字或盖章）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</w:t>
      </w:r>
    </w:p>
    <w:p>
      <w:pPr>
        <w:ind w:firstLine="3120" w:firstLineChars="1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本授权书有效期：     年  月  日至    年   月  日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pStyle w:val="5"/>
        <w:spacing w:line="360" w:lineRule="auto"/>
        <w:jc w:val="lef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>
      <w:pPr>
        <w:spacing w:after="312" w:afterLines="100" w:line="500" w:lineRule="exact"/>
        <w:rPr>
          <w:rFonts w:ascii="宋体" w:hAnsi="宋体"/>
          <w:b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g3OTlhZmFjMGRiYzUxNTdiODA4YzMwNmI2MjkifQ=="/>
    <w:docVar w:name="KSO_WPS_MARK_KEY" w:val="c83af0f3-c944-489a-a342-ad5318c64f60"/>
  </w:docVars>
  <w:rsids>
    <w:rsidRoot w:val="00000000"/>
    <w:rsid w:val="018C33F1"/>
    <w:rsid w:val="05741D9D"/>
    <w:rsid w:val="10940039"/>
    <w:rsid w:val="10E24DDC"/>
    <w:rsid w:val="2200373B"/>
    <w:rsid w:val="2CAE1C0A"/>
    <w:rsid w:val="30060330"/>
    <w:rsid w:val="3D230321"/>
    <w:rsid w:val="46E2098A"/>
    <w:rsid w:val="4B317AB7"/>
    <w:rsid w:val="4F6A2085"/>
    <w:rsid w:val="508D7BB9"/>
    <w:rsid w:val="54210D44"/>
    <w:rsid w:val="60FB6A15"/>
    <w:rsid w:val="7C3A2951"/>
    <w:rsid w:val="7EAA4D79"/>
    <w:rsid w:val="7F100F0A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right="0" w:firstLine="420" w:firstLineChars="200"/>
    </w:pPr>
    <w:rPr>
      <w:sz w:val="21"/>
      <w:szCs w:val="2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ody Text 2"/>
    <w:basedOn w:val="1"/>
    <w:qFormat/>
    <w:uiPriority w:val="0"/>
    <w:rPr>
      <w:rFonts w:eastAsia="楷体_GB2312"/>
      <w:b/>
      <w:bCs/>
    </w:rPr>
  </w:style>
  <w:style w:type="paragraph" w:customStyle="1" w:styleId="10">
    <w:name w:val="四级标题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379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非你莫属1390466152</cp:lastModifiedBy>
  <dcterms:modified xsi:type="dcterms:W3CDTF">2025-04-21T08:28:34Z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C7BEFA5F2C12449F822420357A958B4B</vt:lpwstr>
  </property>
</Properties>
</file>