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6DF83">
      <w:pPr>
        <w:bidi w:val="0"/>
        <w:ind w:left="0" w:leftChars="0" w:firstLine="0" w:firstLineChars="0"/>
        <w:jc w:val="cente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巴中市恩阳区南家洞小区等6个老旧小区改造建设项目监理服务</w:t>
      </w:r>
      <w:r>
        <w:rPr>
          <w:rFonts w:hint="eastAsia" w:ascii="宋体" w:hAnsi="宋体" w:eastAsia="宋体" w:cs="宋体"/>
          <w:b/>
          <w:bCs/>
          <w:color w:val="auto"/>
          <w:sz w:val="36"/>
          <w:szCs w:val="36"/>
          <w:highlight w:val="none"/>
        </w:rPr>
        <w:t>竞争性磋商</w:t>
      </w:r>
      <w:r>
        <w:rPr>
          <w:rFonts w:hint="eastAsia" w:ascii="宋体" w:hAnsi="宋体" w:eastAsia="宋体" w:cs="宋体"/>
          <w:b/>
          <w:bCs/>
          <w:color w:val="auto"/>
          <w:sz w:val="36"/>
          <w:szCs w:val="36"/>
          <w:highlight w:val="none"/>
          <w:lang w:val="en-US" w:eastAsia="zh-CN"/>
        </w:rPr>
        <w:t>采购公告</w:t>
      </w:r>
    </w:p>
    <w:p w14:paraId="0F2C5436">
      <w:pPr>
        <w:bidi w:val="0"/>
        <w:rPr>
          <w:rFonts w:hint="eastAsia" w:ascii="宋体" w:hAnsi="宋体" w:eastAsia="宋体" w:cs="宋体"/>
          <w:color w:val="auto"/>
          <w:highlight w:val="none"/>
          <w:lang w:eastAsia="zh-CN"/>
        </w:rPr>
      </w:pPr>
    </w:p>
    <w:p w14:paraId="5963E160">
      <w:pPr>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四川航迈工程项目咨询有限公司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巴中市泰达城乡建设投资有限公司</w:t>
      </w:r>
      <w:r>
        <w:rPr>
          <w:rFonts w:hint="eastAsia" w:ascii="宋体" w:hAnsi="宋体" w:eastAsia="宋体" w:cs="宋体"/>
          <w:color w:val="auto"/>
          <w:highlight w:val="none"/>
        </w:rPr>
        <w:t>委托，拟对</w:t>
      </w:r>
      <w:r>
        <w:rPr>
          <w:rFonts w:hint="eastAsia" w:ascii="宋体" w:hAnsi="宋体" w:eastAsia="宋体" w:cs="宋体"/>
          <w:color w:val="auto"/>
          <w:highlight w:val="none"/>
          <w:lang w:eastAsia="zh-CN"/>
        </w:rPr>
        <w:t>巴中市恩阳区南家洞小区等6个老旧小区改造建设项目监理服务</w:t>
      </w:r>
      <w:r>
        <w:rPr>
          <w:rFonts w:hint="eastAsia" w:ascii="宋体" w:hAnsi="宋体" w:eastAsia="宋体" w:cs="宋体"/>
          <w:color w:val="auto"/>
          <w:highlight w:val="none"/>
        </w:rPr>
        <w:t>采用竞争性磋商方式进行采购，特邀请符合本次采购要求的供应商参加本项目的竞争性磋商。</w:t>
      </w:r>
    </w:p>
    <w:p w14:paraId="492D5761">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一、采购项目基本情况</w:t>
      </w:r>
    </w:p>
    <w:p w14:paraId="1B4E3FFE">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1.采购</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编号：</w:t>
      </w:r>
      <w:r>
        <w:rPr>
          <w:rFonts w:hint="eastAsia" w:ascii="宋体" w:hAnsi="宋体" w:eastAsia="宋体" w:cs="宋体"/>
          <w:color w:val="auto"/>
          <w:highlight w:val="none"/>
          <w:lang w:eastAsia="zh-CN"/>
        </w:rPr>
        <w:t>SCHM-20241009号</w:t>
      </w:r>
    </w:p>
    <w:p w14:paraId="087C9AAA">
      <w:pPr>
        <w:bidi w:val="0"/>
        <w:rPr>
          <w:rFonts w:hint="eastAsia" w:ascii="宋体" w:hAnsi="宋体" w:eastAsia="宋体" w:cs="宋体"/>
          <w:color w:val="auto"/>
          <w:highlight w:val="none"/>
        </w:rPr>
      </w:pPr>
      <w:r>
        <w:rPr>
          <w:rFonts w:hint="eastAsia" w:ascii="宋体" w:hAnsi="宋体" w:eastAsia="宋体" w:cs="宋体"/>
          <w:color w:val="auto"/>
          <w:highlight w:val="none"/>
        </w:rPr>
        <w:t>2.采购项目名称：</w:t>
      </w:r>
      <w:r>
        <w:rPr>
          <w:rFonts w:hint="eastAsia" w:ascii="宋体" w:hAnsi="宋体" w:eastAsia="宋体" w:cs="宋体"/>
          <w:color w:val="auto"/>
          <w:highlight w:val="none"/>
          <w:lang w:eastAsia="zh-CN"/>
        </w:rPr>
        <w:t>巴中市恩阳区南家洞小区等6个老旧小区改造建设项目监理服务</w:t>
      </w:r>
      <w:r>
        <w:rPr>
          <w:rFonts w:hint="eastAsia" w:ascii="宋体" w:hAnsi="宋体" w:eastAsia="宋体" w:cs="宋体"/>
          <w:color w:val="auto"/>
          <w:highlight w:val="none"/>
        </w:rPr>
        <w:t>。</w:t>
      </w:r>
    </w:p>
    <w:p w14:paraId="03A49028">
      <w:pPr>
        <w:bidi w:val="0"/>
        <w:rPr>
          <w:rFonts w:hint="eastAsia" w:ascii="宋体" w:hAnsi="宋体" w:eastAsia="宋体" w:cs="宋体"/>
          <w:color w:val="auto"/>
          <w:highlight w:val="none"/>
        </w:rPr>
      </w:pPr>
      <w:r>
        <w:rPr>
          <w:rFonts w:hint="eastAsia" w:ascii="宋体" w:hAnsi="宋体" w:eastAsia="宋体" w:cs="宋体"/>
          <w:color w:val="auto"/>
          <w:highlight w:val="none"/>
        </w:rPr>
        <w:t>3.采购人：</w:t>
      </w:r>
      <w:r>
        <w:rPr>
          <w:rFonts w:hint="eastAsia" w:ascii="宋体" w:hAnsi="宋体" w:eastAsia="宋体" w:cs="宋体"/>
          <w:color w:val="auto"/>
          <w:highlight w:val="none"/>
          <w:lang w:eastAsia="zh-CN"/>
        </w:rPr>
        <w:t>巴中市泰达城乡建设投资有限公司</w:t>
      </w:r>
      <w:r>
        <w:rPr>
          <w:rFonts w:hint="eastAsia" w:ascii="宋体" w:hAnsi="宋体" w:eastAsia="宋体" w:cs="宋体"/>
          <w:color w:val="auto"/>
          <w:highlight w:val="none"/>
        </w:rPr>
        <w:t>。</w:t>
      </w:r>
    </w:p>
    <w:p w14:paraId="663EEC01">
      <w:pPr>
        <w:bidi w:val="0"/>
        <w:rPr>
          <w:rFonts w:hint="eastAsia" w:ascii="宋体" w:hAnsi="宋体" w:eastAsia="宋体" w:cs="宋体"/>
          <w:color w:val="auto"/>
          <w:highlight w:val="none"/>
        </w:rPr>
      </w:pPr>
      <w:r>
        <w:rPr>
          <w:rFonts w:hint="eastAsia" w:ascii="宋体" w:hAnsi="宋体" w:eastAsia="宋体" w:cs="宋体"/>
          <w:color w:val="auto"/>
          <w:highlight w:val="none"/>
        </w:rPr>
        <w:t>4.采购代理机构：</w:t>
      </w:r>
      <w:r>
        <w:rPr>
          <w:rFonts w:hint="eastAsia" w:ascii="宋体" w:hAnsi="宋体" w:eastAsia="宋体" w:cs="宋体"/>
          <w:color w:val="auto"/>
          <w:highlight w:val="none"/>
          <w:lang w:eastAsia="zh-CN"/>
        </w:rPr>
        <w:t>四川航迈工程项目咨询有限公司</w:t>
      </w:r>
      <w:r>
        <w:rPr>
          <w:rFonts w:hint="eastAsia" w:ascii="宋体" w:hAnsi="宋体" w:eastAsia="宋体" w:cs="宋体"/>
          <w:color w:val="auto"/>
          <w:highlight w:val="none"/>
        </w:rPr>
        <w:t>。</w:t>
      </w:r>
    </w:p>
    <w:p w14:paraId="699F3FC2">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二、资金情况</w:t>
      </w:r>
    </w:p>
    <w:p w14:paraId="668A2A9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采购预算：212100.00 元。</w:t>
      </w:r>
    </w:p>
    <w:p w14:paraId="56247175">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三、采购项目内容：（详见磋商文件第五章）。</w:t>
      </w:r>
    </w:p>
    <w:p w14:paraId="3E00DF6B">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四、供应商邀请方式</w:t>
      </w:r>
    </w:p>
    <w:p w14:paraId="1E2B513A">
      <w:pPr>
        <w:bidi w:val="0"/>
        <w:rPr>
          <w:rFonts w:hint="eastAsia" w:ascii="宋体" w:hAnsi="宋体" w:eastAsia="宋体" w:cs="宋体"/>
          <w:color w:val="auto"/>
          <w:highlight w:val="none"/>
        </w:rPr>
      </w:pPr>
      <w:r>
        <w:rPr>
          <w:rFonts w:hint="eastAsia" w:ascii="宋体" w:hAnsi="宋体" w:eastAsia="宋体" w:cs="宋体"/>
          <w:color w:val="auto"/>
          <w:highlight w:val="none"/>
        </w:rPr>
        <w:t>公告方式：本次竞争性磋商邀请在</w:t>
      </w:r>
      <w:r>
        <w:rPr>
          <w:rFonts w:hint="eastAsia" w:ascii="宋体" w:hAnsi="宋体" w:eastAsia="宋体" w:cs="宋体"/>
          <w:color w:val="auto"/>
          <w:highlight w:val="none"/>
          <w:u w:val="single"/>
          <w:lang w:eastAsia="zh-CN"/>
        </w:rPr>
        <w:t>中国招标网（https://www.zhaobiao.cn/）</w:t>
      </w:r>
      <w:r>
        <w:rPr>
          <w:rFonts w:hint="eastAsia" w:ascii="宋体" w:hAnsi="宋体" w:eastAsia="宋体" w:cs="宋体"/>
          <w:color w:val="auto"/>
          <w:highlight w:val="none"/>
        </w:rPr>
        <w:t>上以公告形式发布。</w:t>
      </w:r>
    </w:p>
    <w:p w14:paraId="6CB01C92">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五、供应商参加本次采购活动应具备下列条件</w:t>
      </w:r>
    </w:p>
    <w:p w14:paraId="10793A1E">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1.具有独立承担民事责任的能力。</w:t>
      </w:r>
    </w:p>
    <w:p w14:paraId="79A81A6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2.具有良好的商业信誉和健全的财务会计制度。</w:t>
      </w:r>
    </w:p>
    <w:p w14:paraId="1504FF35">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3.具有履行合同所必需的设备和专业技术能力。</w:t>
      </w:r>
    </w:p>
    <w:p w14:paraId="107CF49A">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4.具有依法缴纳税收和社会保障资金的良好记录。</w:t>
      </w:r>
    </w:p>
    <w:p w14:paraId="3882F960">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5.参加采购活动前三年内，在经营活动中没有重大违法记录。</w:t>
      </w:r>
    </w:p>
    <w:p w14:paraId="751DBD34">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6.法律、行政法规规定的其他条件。</w:t>
      </w:r>
    </w:p>
    <w:p w14:paraId="13F9F3A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7.参加采购活动前三年内，投标供应商、法定代表人或主要负责人无行贿犯罪记录。</w:t>
      </w:r>
    </w:p>
    <w:p w14:paraId="3F378047">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8.本项目不接受联合体投标。</w:t>
      </w:r>
    </w:p>
    <w:p w14:paraId="2770F211">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9.本项目的特定资格要求：供应商具有国家行政主管部门颁发的房屋建筑工程监理丙级及以上资质</w:t>
      </w:r>
      <w:r>
        <w:rPr>
          <w:rFonts w:hint="eastAsia" w:ascii="宋体" w:hAnsi="宋体" w:eastAsia="宋体" w:cs="宋体"/>
          <w:b w:val="0"/>
          <w:color w:val="auto"/>
          <w:kern w:val="2"/>
          <w:sz w:val="24"/>
          <w:szCs w:val="24"/>
          <w:highlight w:val="none"/>
          <w:lang w:val="en-US" w:eastAsia="zh-CN"/>
        </w:rPr>
        <w:t>（省外企业需提供在有效期内的四川省住房和城乡建设厅官网已公开的入川信息网页截图或其他有效证明材料）。</w:t>
      </w:r>
    </w:p>
    <w:p w14:paraId="6D9865D7">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六、磋商文件获取方式、时间、地点：</w:t>
      </w:r>
    </w:p>
    <w:p w14:paraId="2A4CB565">
      <w:pPr>
        <w:bidi w:val="0"/>
        <w:rPr>
          <w:rFonts w:hint="eastAsia" w:ascii="宋体" w:hAnsi="宋体" w:eastAsia="宋体" w:cs="宋体"/>
          <w:color w:val="auto"/>
          <w:highlight w:val="none"/>
        </w:rPr>
      </w:pPr>
      <w:r>
        <w:rPr>
          <w:rFonts w:hint="eastAsia" w:ascii="宋体" w:hAnsi="宋体" w:eastAsia="宋体" w:cs="宋体"/>
          <w:color w:val="auto"/>
          <w:highlight w:val="none"/>
        </w:rPr>
        <w:t>磋商文件自2024年11月2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日至2024年1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月2</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日09:00-17:00（北京时间，法定节假日除外）</w:t>
      </w:r>
      <w:r>
        <w:rPr>
          <w:rFonts w:hint="eastAsia" w:ascii="宋体" w:hAnsi="宋体" w:eastAsia="宋体" w:cs="宋体"/>
          <w:color w:val="auto"/>
          <w:highlight w:val="none"/>
          <w:lang w:eastAsia="zh-CN"/>
        </w:rPr>
        <w:t>通过邮箱</w:t>
      </w:r>
      <w:r>
        <w:rPr>
          <w:rFonts w:hint="eastAsia" w:ascii="宋体" w:hAnsi="宋体" w:eastAsia="宋体" w:cs="宋体"/>
          <w:color w:val="auto"/>
          <w:highlight w:val="none"/>
        </w:rPr>
        <w:t>获取。</w:t>
      </w:r>
    </w:p>
    <w:p w14:paraId="730FE6C5">
      <w:pPr>
        <w:bidi w:val="0"/>
        <w:rPr>
          <w:rFonts w:hint="eastAsia" w:ascii="宋体" w:hAnsi="宋体" w:eastAsia="宋体" w:cs="宋体"/>
          <w:color w:val="auto"/>
          <w:highlight w:val="none"/>
        </w:rPr>
      </w:pPr>
      <w:r>
        <w:rPr>
          <w:rFonts w:hint="eastAsia" w:ascii="宋体" w:hAnsi="宋体" w:eastAsia="宋体" w:cs="宋体"/>
          <w:color w:val="auto"/>
          <w:highlight w:val="none"/>
        </w:rPr>
        <w:t>1.本项目</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文件有偿获取，</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文件售价：人民币</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00元/份（</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文件售后不退,</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资格不能转让）。</w:t>
      </w:r>
    </w:p>
    <w:p w14:paraId="0F53C255">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2.获取</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文件时，供应商为法人</w:t>
      </w:r>
      <w:bookmarkStart w:id="0" w:name="_GoBack"/>
      <w:bookmarkEnd w:id="0"/>
      <w:r>
        <w:rPr>
          <w:rFonts w:hint="eastAsia" w:ascii="宋体" w:hAnsi="宋体" w:eastAsia="宋体" w:cs="宋体"/>
          <w:color w:val="auto"/>
          <w:highlight w:val="none"/>
        </w:rPr>
        <w:t>或者其他组织的，供应商提供单位加盖公章的介绍信和经办人身份证明的复印件（介绍信应注明：采购项目名称、采购项目编号、联系人、移动电话、电子邮箱）、报名费转账凭证；供应商为自然人的，只需提供本人身份证明、报名费转账凭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w:t>
      </w:r>
      <w:r>
        <w:rPr>
          <w:rFonts w:hint="eastAsia" w:ascii="宋体" w:hAnsi="宋体" w:eastAsia="宋体" w:cs="宋体"/>
          <w:color w:val="auto"/>
          <w:highlight w:val="none"/>
          <w:lang w:eastAsia="zh-CN"/>
        </w:rPr>
        <w:t>为联合体的，由联合体牵头单位负责</w:t>
      </w:r>
      <w:r>
        <w:rPr>
          <w:rFonts w:hint="eastAsia" w:ascii="宋体" w:hAnsi="宋体" w:eastAsia="宋体" w:cs="宋体"/>
          <w:color w:val="auto"/>
          <w:highlight w:val="none"/>
        </w:rPr>
        <w:t>获取</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文件。</w:t>
      </w:r>
      <w:r>
        <w:rPr>
          <w:rFonts w:hint="eastAsia" w:ascii="宋体" w:hAnsi="宋体" w:eastAsia="宋体" w:cs="宋体"/>
          <w:color w:val="auto"/>
          <w:highlight w:val="none"/>
          <w:lang w:val="en-US" w:eastAsia="zh-CN"/>
        </w:rPr>
        <w:t>供应商</w:t>
      </w:r>
      <w:r>
        <w:rPr>
          <w:rFonts w:hint="eastAsia" w:ascii="宋体" w:hAnsi="宋体" w:eastAsia="宋体" w:cs="宋体"/>
          <w:color w:val="auto"/>
          <w:highlight w:val="none"/>
        </w:rPr>
        <w:t>将</w:t>
      </w:r>
      <w:r>
        <w:rPr>
          <w:rFonts w:hint="eastAsia" w:ascii="宋体" w:hAnsi="宋体" w:eastAsia="宋体" w:cs="宋体"/>
          <w:color w:val="auto"/>
          <w:highlight w:val="none"/>
          <w:lang w:eastAsia="zh-CN"/>
        </w:rPr>
        <w:t>报名</w:t>
      </w:r>
      <w:r>
        <w:rPr>
          <w:rFonts w:hint="eastAsia" w:ascii="宋体" w:hAnsi="宋体" w:eastAsia="宋体" w:cs="宋体"/>
          <w:color w:val="auto"/>
          <w:highlight w:val="none"/>
        </w:rPr>
        <w:t>资料以扫描件形式发送至邮箱ziliaozhuanyong666@163.com（发送邮箱时，注明项目名称及公司名称）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转账时请备注项目名称或项目编号及公司名称，因自身填写错误报名无效的，招标代理机构概不负责，收款二维码</w:t>
      </w:r>
      <w:r>
        <w:rPr>
          <w:rFonts w:hint="eastAsia" w:ascii="宋体" w:hAnsi="宋体" w:eastAsia="宋体" w:cs="宋体"/>
          <w:color w:val="auto"/>
          <w:highlight w:val="none"/>
          <w:lang w:val="en-US" w:eastAsia="zh-CN"/>
        </w:rPr>
        <w:t>如下</w:t>
      </w:r>
      <w:r>
        <w:rPr>
          <w:rFonts w:hint="eastAsia" w:ascii="宋体" w:hAnsi="宋体" w:eastAsia="宋体" w:cs="宋体"/>
          <w:color w:val="auto"/>
          <w:highlight w:val="none"/>
        </w:rPr>
        <w:t>。（备注不全的可简写）</w:t>
      </w:r>
    </w:p>
    <w:p w14:paraId="59E8CFA3">
      <w:pPr>
        <w:pStyle w:val="11"/>
        <w:tabs>
          <w:tab w:val="left" w:pos="420"/>
        </w:tabs>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957580" cy="983615"/>
            <wp:effectExtent l="0" t="0" r="13970" b="698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957580" cy="983615"/>
                    </a:xfrm>
                    <a:prstGeom prst="rect">
                      <a:avLst/>
                    </a:prstGeom>
                    <a:noFill/>
                    <a:ln>
                      <a:noFill/>
                    </a:ln>
                  </pic:spPr>
                </pic:pic>
              </a:graphicData>
            </a:graphic>
          </wp:inline>
        </w:drawing>
      </w:r>
    </w:p>
    <w:p w14:paraId="66844175">
      <w:pPr>
        <w:bidi w:val="0"/>
        <w:rPr>
          <w:rFonts w:hint="eastAsia" w:ascii="宋体" w:hAnsi="宋体" w:eastAsia="宋体" w:cs="宋体"/>
          <w:color w:val="auto"/>
          <w:highlight w:val="none"/>
        </w:rPr>
      </w:pPr>
      <w:r>
        <w:rPr>
          <w:rFonts w:hint="eastAsia" w:ascii="宋体" w:hAnsi="宋体" w:eastAsia="宋体" w:cs="宋体"/>
          <w:b/>
          <w:bCs/>
          <w:color w:val="auto"/>
          <w:highlight w:val="none"/>
        </w:rPr>
        <w:t>七、递交响应文件截止时间：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03</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eastAsia="zh-CN"/>
        </w:rPr>
        <w:t>时</w:t>
      </w:r>
      <w:r>
        <w:rPr>
          <w:rFonts w:hint="eastAsia" w:ascii="宋体" w:hAnsi="宋体" w:eastAsia="宋体" w:cs="宋体"/>
          <w:color w:val="auto"/>
          <w:highlight w:val="none"/>
          <w:lang w:val="en-US" w:eastAsia="zh-CN"/>
        </w:rPr>
        <w:t>00分00秒</w:t>
      </w:r>
      <w:r>
        <w:rPr>
          <w:rFonts w:hint="eastAsia" w:ascii="宋体" w:hAnsi="宋体" w:eastAsia="宋体" w:cs="宋体"/>
          <w:color w:val="auto"/>
          <w:highlight w:val="none"/>
        </w:rPr>
        <w:t>（北京时间）。</w:t>
      </w:r>
    </w:p>
    <w:p w14:paraId="07E7CA9C">
      <w:pPr>
        <w:bidi w:val="0"/>
        <w:rPr>
          <w:rFonts w:hint="eastAsia" w:ascii="宋体" w:hAnsi="宋体" w:eastAsia="宋体" w:cs="宋体"/>
          <w:color w:val="auto"/>
          <w:highlight w:val="none"/>
        </w:rPr>
      </w:pPr>
      <w:r>
        <w:rPr>
          <w:rFonts w:hint="eastAsia" w:ascii="宋体" w:hAnsi="宋体" w:eastAsia="宋体" w:cs="宋体"/>
          <w:b/>
          <w:bCs/>
          <w:color w:val="auto"/>
          <w:highlight w:val="none"/>
        </w:rPr>
        <w:t>八、递交响应文件地点：</w:t>
      </w:r>
      <w:r>
        <w:rPr>
          <w:rFonts w:hint="eastAsia" w:ascii="宋体" w:hAnsi="宋体" w:eastAsia="宋体" w:cs="宋体"/>
          <w:color w:val="auto"/>
          <w:highlight w:val="none"/>
        </w:rPr>
        <w:t>响应文件必须在递交响应文件截止时间前送达</w:t>
      </w:r>
      <w:r>
        <w:rPr>
          <w:rFonts w:hint="eastAsia" w:ascii="宋体" w:hAnsi="宋体" w:eastAsia="宋体" w:cs="宋体"/>
          <w:color w:val="auto"/>
          <w:highlight w:val="none"/>
          <w:lang w:eastAsia="zh-CN"/>
        </w:rPr>
        <w:t>四川航迈工程项目咨询有限公司（</w:t>
      </w:r>
      <w:r>
        <w:rPr>
          <w:rFonts w:hint="eastAsia" w:ascii="宋体" w:hAnsi="宋体" w:eastAsia="宋体" w:cs="宋体"/>
          <w:color w:val="auto"/>
          <w:highlight w:val="none"/>
          <w:lang w:val="en-US" w:eastAsia="zh-CN"/>
        </w:rPr>
        <w:t>四川省巴中市巴州区黄家沟西部国际商贸城世界风味美食街8栋F3单元3层2号</w:t>
      </w:r>
      <w:r>
        <w:rPr>
          <w:rFonts w:hint="eastAsia" w:ascii="宋体" w:hAnsi="宋体" w:eastAsia="宋体" w:cs="宋体"/>
          <w:color w:val="auto"/>
          <w:highlight w:val="none"/>
          <w:lang w:eastAsia="zh-CN"/>
        </w:rPr>
        <w:t>）开标室</w:t>
      </w:r>
      <w:r>
        <w:rPr>
          <w:rFonts w:hint="eastAsia" w:ascii="宋体" w:hAnsi="宋体" w:eastAsia="宋体" w:cs="宋体"/>
          <w:color w:val="auto"/>
          <w:highlight w:val="none"/>
        </w:rPr>
        <w:t>。逾期送达、密封和标注错误的响应文件，采购代理机构恕不接收。本次采购不接收邮寄的响应文件。</w:t>
      </w:r>
    </w:p>
    <w:p w14:paraId="05D5B99B">
      <w:pPr>
        <w:bidi w:val="0"/>
        <w:rPr>
          <w:rFonts w:hint="eastAsia" w:ascii="宋体" w:hAnsi="宋体" w:eastAsia="宋体" w:cs="宋体"/>
          <w:color w:val="auto"/>
          <w:highlight w:val="none"/>
        </w:rPr>
      </w:pPr>
      <w:r>
        <w:rPr>
          <w:rFonts w:hint="eastAsia" w:ascii="宋体" w:hAnsi="宋体" w:eastAsia="宋体" w:cs="宋体"/>
          <w:b/>
          <w:bCs/>
          <w:color w:val="auto"/>
          <w:highlight w:val="none"/>
        </w:rPr>
        <w:t>九、响应文件开启时间：</w:t>
      </w: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03</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（北京时间）在磋商地点</w:t>
      </w:r>
      <w:r>
        <w:rPr>
          <w:rFonts w:hint="eastAsia" w:ascii="宋体" w:hAnsi="宋体" w:eastAsia="宋体" w:cs="宋体"/>
          <w:color w:val="auto"/>
          <w:highlight w:val="none"/>
          <w:lang w:eastAsia="zh-CN"/>
        </w:rPr>
        <w:t>评标室</w:t>
      </w:r>
      <w:r>
        <w:rPr>
          <w:rFonts w:hint="eastAsia" w:ascii="宋体" w:hAnsi="宋体" w:eastAsia="宋体" w:cs="宋体"/>
          <w:color w:val="auto"/>
          <w:highlight w:val="none"/>
        </w:rPr>
        <w:t>开启。</w:t>
      </w:r>
    </w:p>
    <w:p w14:paraId="1468C60C">
      <w:pPr>
        <w:bidi w:val="0"/>
        <w:rPr>
          <w:rFonts w:hint="eastAsia" w:ascii="宋体" w:hAnsi="宋体" w:eastAsia="宋体" w:cs="宋体"/>
          <w:color w:val="auto"/>
          <w:highlight w:val="none"/>
        </w:rPr>
      </w:pPr>
      <w:r>
        <w:rPr>
          <w:rFonts w:hint="eastAsia" w:ascii="宋体" w:hAnsi="宋体" w:eastAsia="宋体" w:cs="宋体"/>
          <w:b/>
          <w:bCs/>
          <w:color w:val="auto"/>
          <w:highlight w:val="none"/>
        </w:rPr>
        <w:t>十、磋商地点：</w:t>
      </w:r>
      <w:r>
        <w:rPr>
          <w:rFonts w:hint="eastAsia" w:ascii="宋体" w:hAnsi="宋体" w:eastAsia="宋体" w:cs="宋体"/>
          <w:b w:val="0"/>
          <w:bCs w:val="0"/>
          <w:color w:val="auto"/>
          <w:highlight w:val="none"/>
          <w:lang w:eastAsia="zh-CN"/>
        </w:rPr>
        <w:t>四川省巴中市巴州区黄家沟西部国际商贸城世界风味美食街8栋F3单元3层2号</w:t>
      </w:r>
      <w:r>
        <w:rPr>
          <w:rFonts w:hint="eastAsia" w:ascii="宋体" w:hAnsi="宋体" w:eastAsia="宋体" w:cs="宋体"/>
          <w:color w:val="auto"/>
          <w:highlight w:val="none"/>
          <w:lang w:eastAsia="zh-CN"/>
        </w:rPr>
        <w:t>（评标室）</w:t>
      </w:r>
      <w:r>
        <w:rPr>
          <w:rFonts w:hint="eastAsia" w:ascii="宋体" w:hAnsi="宋体" w:eastAsia="宋体" w:cs="宋体"/>
          <w:color w:val="auto"/>
          <w:highlight w:val="none"/>
        </w:rPr>
        <w:t>。</w:t>
      </w:r>
    </w:p>
    <w:p w14:paraId="30FE4B6E">
      <w:pPr>
        <w:bidi w:val="0"/>
        <w:rPr>
          <w:rFonts w:hint="eastAsia" w:ascii="宋体" w:hAnsi="宋体" w:eastAsia="宋体" w:cs="宋体"/>
          <w:b/>
          <w:bCs/>
          <w:color w:val="auto"/>
          <w:highlight w:val="none"/>
        </w:rPr>
      </w:pPr>
    </w:p>
    <w:p w14:paraId="37EE09BE">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十一、联系方式</w:t>
      </w:r>
    </w:p>
    <w:p w14:paraId="29318F3B">
      <w:pPr>
        <w:bidi w:val="0"/>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rPr>
        <w:t>采 购 人：</w:t>
      </w:r>
      <w:r>
        <w:rPr>
          <w:rFonts w:hint="eastAsia" w:ascii="宋体" w:hAnsi="宋体" w:eastAsia="宋体" w:cs="宋体"/>
          <w:b/>
          <w:bCs/>
          <w:color w:val="auto"/>
          <w:highlight w:val="none"/>
          <w:lang w:eastAsia="zh-CN"/>
        </w:rPr>
        <w:t>巴中市泰达城乡建设投资有限公司</w:t>
      </w:r>
    </w:p>
    <w:p w14:paraId="35725420">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通讯地址：</w:t>
      </w:r>
      <w:r>
        <w:rPr>
          <w:rFonts w:hint="eastAsia" w:ascii="宋体" w:hAnsi="宋体" w:eastAsia="宋体" w:cs="宋体"/>
          <w:color w:val="auto"/>
          <w:highlight w:val="none"/>
          <w:lang w:val="en-US" w:eastAsia="zh-CN"/>
        </w:rPr>
        <w:t>巴中市泰达城乡建设投资有限公司</w:t>
      </w:r>
    </w:p>
    <w:p w14:paraId="247E8CB0">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人：邓先生       联系电话：0827-5333456</w:t>
      </w:r>
    </w:p>
    <w:p w14:paraId="318D08CF">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采购代理机构：</w:t>
      </w:r>
      <w:r>
        <w:rPr>
          <w:rFonts w:hint="eastAsia" w:ascii="宋体" w:hAnsi="宋体" w:eastAsia="宋体" w:cs="宋体"/>
          <w:b/>
          <w:bCs/>
          <w:color w:val="auto"/>
          <w:highlight w:val="none"/>
          <w:lang w:eastAsia="zh-CN"/>
        </w:rPr>
        <w:t>四川航迈工程项目咨询有限公司</w:t>
      </w:r>
      <w:r>
        <w:rPr>
          <w:rFonts w:hint="eastAsia" w:ascii="宋体" w:hAnsi="宋体" w:eastAsia="宋体" w:cs="宋体"/>
          <w:b/>
          <w:bCs/>
          <w:color w:val="auto"/>
          <w:highlight w:val="none"/>
        </w:rPr>
        <w:t xml:space="preserve"> </w:t>
      </w:r>
    </w:p>
    <w:p w14:paraId="4C0E2557">
      <w:pPr>
        <w:bidi w:val="0"/>
        <w:rPr>
          <w:rFonts w:hint="eastAsia" w:ascii="宋体" w:hAnsi="宋体" w:eastAsia="宋体" w:cs="宋体"/>
          <w:color w:val="auto"/>
          <w:highlight w:val="none"/>
        </w:rPr>
      </w:pPr>
      <w:r>
        <w:rPr>
          <w:rFonts w:hint="eastAsia" w:ascii="宋体" w:hAnsi="宋体" w:eastAsia="宋体" w:cs="宋体"/>
          <w:color w:val="auto"/>
          <w:highlight w:val="none"/>
        </w:rPr>
        <w:t>通讯地址：</w:t>
      </w:r>
      <w:r>
        <w:rPr>
          <w:rFonts w:hint="eastAsia" w:ascii="宋体" w:hAnsi="宋体" w:eastAsia="宋体" w:cs="宋体"/>
          <w:color w:val="auto"/>
          <w:highlight w:val="none"/>
          <w:lang w:eastAsia="zh-CN"/>
        </w:rPr>
        <w:t>四川省巴中市巴州区黄家沟西部国际商贸城世界风味美食街8栋F3单元3层2号</w:t>
      </w:r>
      <w:r>
        <w:rPr>
          <w:rFonts w:hint="eastAsia" w:ascii="宋体" w:hAnsi="宋体" w:eastAsia="宋体" w:cs="宋体"/>
          <w:color w:val="auto"/>
          <w:highlight w:val="none"/>
        </w:rPr>
        <w:t xml:space="preserve"> </w:t>
      </w:r>
    </w:p>
    <w:p w14:paraId="4EE2B829">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张</w:t>
      </w:r>
      <w:r>
        <w:rPr>
          <w:rFonts w:hint="eastAsia" w:ascii="宋体" w:hAnsi="宋体" w:eastAsia="宋体" w:cs="宋体"/>
          <w:color w:val="auto"/>
          <w:highlight w:val="none"/>
        </w:rPr>
        <w:t>女士     联系电话：</w:t>
      </w:r>
      <w:r>
        <w:rPr>
          <w:rFonts w:hint="eastAsia" w:ascii="宋体" w:hAnsi="宋体" w:eastAsia="宋体" w:cs="宋体"/>
          <w:color w:val="auto"/>
          <w:highlight w:val="none"/>
          <w:lang w:val="en-US" w:eastAsia="zh-CN"/>
        </w:rPr>
        <w:t>15520211121</w:t>
      </w:r>
    </w:p>
    <w:p w14:paraId="74FD24BA">
      <w:pPr>
        <w:bidi w:val="0"/>
        <w:jc w:val="right"/>
        <w:rPr>
          <w:rFonts w:hint="eastAsia" w:ascii="宋体" w:hAnsi="宋体" w:eastAsia="宋体" w:cs="宋体"/>
          <w:color w:val="auto"/>
          <w:highlight w:val="none"/>
        </w:rPr>
      </w:pPr>
      <w:r>
        <w:rPr>
          <w:rFonts w:hint="eastAsia" w:ascii="宋体" w:hAnsi="宋体" w:eastAsia="宋体" w:cs="宋体"/>
          <w:color w:val="auto"/>
          <w:highlight w:val="none"/>
        </w:rPr>
        <w:t>202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月</w:t>
      </w:r>
    </w:p>
    <w:p w14:paraId="6774590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76E39"/>
    <w:multiLevelType w:val="multilevel"/>
    <w:tmpl w:val="ADF76E39"/>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28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CC64E738"/>
    <w:multiLevelType w:val="singleLevel"/>
    <w:tmpl w:val="CC64E738"/>
    <w:lvl w:ilvl="0" w:tentative="0">
      <w:start w:val="1"/>
      <w:numFmt w:val="chineseCounting"/>
      <w:pStyle w:val="2"/>
      <w:suff w:val="nothing"/>
      <w:lvlText w:val="%1、"/>
      <w:lvlJc w:val="left"/>
      <w:pPr>
        <w:ind w:left="32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OGM3MjY1MGQ4NDMxOGFhMjNjYmE4OWU1OGM2YWQifQ=="/>
  </w:docVars>
  <w:rsids>
    <w:rsidRoot w:val="00000000"/>
    <w:rsid w:val="00637E12"/>
    <w:rsid w:val="00902186"/>
    <w:rsid w:val="00980F50"/>
    <w:rsid w:val="00EC7D6F"/>
    <w:rsid w:val="00FA6CC7"/>
    <w:rsid w:val="01595E5B"/>
    <w:rsid w:val="03E46CAE"/>
    <w:rsid w:val="04DD21C6"/>
    <w:rsid w:val="05DE0A13"/>
    <w:rsid w:val="070E495A"/>
    <w:rsid w:val="09D8132E"/>
    <w:rsid w:val="0AD035D2"/>
    <w:rsid w:val="0BE43503"/>
    <w:rsid w:val="0DC75139"/>
    <w:rsid w:val="124445A1"/>
    <w:rsid w:val="12EE6AF1"/>
    <w:rsid w:val="1328512B"/>
    <w:rsid w:val="15745C65"/>
    <w:rsid w:val="158A5CCF"/>
    <w:rsid w:val="164572DA"/>
    <w:rsid w:val="18017A3A"/>
    <w:rsid w:val="181347CA"/>
    <w:rsid w:val="19111F90"/>
    <w:rsid w:val="198B785B"/>
    <w:rsid w:val="19E801AD"/>
    <w:rsid w:val="1C2126D5"/>
    <w:rsid w:val="1E051616"/>
    <w:rsid w:val="1E2817AE"/>
    <w:rsid w:val="208619B5"/>
    <w:rsid w:val="285C4A41"/>
    <w:rsid w:val="28737F02"/>
    <w:rsid w:val="28DC77E1"/>
    <w:rsid w:val="2AFC170B"/>
    <w:rsid w:val="2CD55E95"/>
    <w:rsid w:val="2F5702B4"/>
    <w:rsid w:val="323B5462"/>
    <w:rsid w:val="354E5004"/>
    <w:rsid w:val="362375C7"/>
    <w:rsid w:val="370042CD"/>
    <w:rsid w:val="3807362C"/>
    <w:rsid w:val="382A68E1"/>
    <w:rsid w:val="38F07F3D"/>
    <w:rsid w:val="38FB766F"/>
    <w:rsid w:val="3A9B337E"/>
    <w:rsid w:val="3AD57CC5"/>
    <w:rsid w:val="3AE37A60"/>
    <w:rsid w:val="3B930D35"/>
    <w:rsid w:val="3E2854FF"/>
    <w:rsid w:val="3EC7661E"/>
    <w:rsid w:val="46574067"/>
    <w:rsid w:val="46EE2A0D"/>
    <w:rsid w:val="48417880"/>
    <w:rsid w:val="48976DC4"/>
    <w:rsid w:val="4B7079F0"/>
    <w:rsid w:val="4C3B5CE2"/>
    <w:rsid w:val="4F970914"/>
    <w:rsid w:val="50021075"/>
    <w:rsid w:val="53673C96"/>
    <w:rsid w:val="54877356"/>
    <w:rsid w:val="564D5BA0"/>
    <w:rsid w:val="56511E58"/>
    <w:rsid w:val="57B222F1"/>
    <w:rsid w:val="57BD4B3F"/>
    <w:rsid w:val="57D42B59"/>
    <w:rsid w:val="58C51F61"/>
    <w:rsid w:val="5967109D"/>
    <w:rsid w:val="5D1A48AE"/>
    <w:rsid w:val="5FF806D2"/>
    <w:rsid w:val="60255981"/>
    <w:rsid w:val="608F4445"/>
    <w:rsid w:val="61ED218A"/>
    <w:rsid w:val="621E11CB"/>
    <w:rsid w:val="642D2A76"/>
    <w:rsid w:val="65FD1C3E"/>
    <w:rsid w:val="664A5541"/>
    <w:rsid w:val="66C14514"/>
    <w:rsid w:val="6707617F"/>
    <w:rsid w:val="69214EB5"/>
    <w:rsid w:val="6A22222C"/>
    <w:rsid w:val="6F2323E7"/>
    <w:rsid w:val="6F974E40"/>
    <w:rsid w:val="70FC5484"/>
    <w:rsid w:val="71485475"/>
    <w:rsid w:val="738C68DE"/>
    <w:rsid w:val="74DA3425"/>
    <w:rsid w:val="77BD61E6"/>
    <w:rsid w:val="787E44CA"/>
    <w:rsid w:val="7B5B3339"/>
    <w:rsid w:val="7C381D34"/>
    <w:rsid w:val="7DCB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wordWrap w:val="0"/>
      <w:spacing w:line="360" w:lineRule="auto"/>
      <w:ind w:firstLine="64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link w:val="15"/>
    <w:autoRedefine/>
    <w:qFormat/>
    <w:uiPriority w:val="0"/>
    <w:pPr>
      <w:numPr>
        <w:ilvl w:val="0"/>
        <w:numId w:val="1"/>
      </w:numPr>
      <w:spacing w:before="0" w:beforeAutospacing="1" w:after="0" w:afterAutospacing="1"/>
      <w:jc w:val="center"/>
      <w:outlineLvl w:val="0"/>
    </w:pPr>
    <w:rPr>
      <w:rFonts w:hint="eastAsia" w:ascii="宋体" w:hAnsi="宋体" w:eastAsia="宋体" w:cs="宋体"/>
      <w:b/>
      <w:bCs/>
      <w:kern w:val="44"/>
      <w:sz w:val="32"/>
      <w:szCs w:val="48"/>
      <w:lang w:bidi="ar"/>
    </w:rPr>
  </w:style>
  <w:style w:type="paragraph" w:styleId="3">
    <w:name w:val="heading 2"/>
    <w:basedOn w:val="1"/>
    <w:next w:val="1"/>
    <w:link w:val="16"/>
    <w:autoRedefine/>
    <w:semiHidden/>
    <w:unhideWhenUsed/>
    <w:qFormat/>
    <w:uiPriority w:val="0"/>
    <w:pPr>
      <w:keepNext/>
      <w:keepLines/>
      <w:spacing w:before="260" w:after="260" w:line="360" w:lineRule="auto"/>
      <w:ind w:firstLine="0" w:firstLineChars="0"/>
      <w:jc w:val="center"/>
      <w:outlineLvl w:val="1"/>
    </w:pPr>
    <w:rPr>
      <w:rFonts w:ascii="Arial" w:hAnsi="Arial" w:eastAsia="宋体" w:cs="Times New Roman"/>
      <w:b/>
      <w:bCs/>
      <w:snapToGrid w:val="0"/>
      <w:color w:val="000000"/>
      <w:kern w:val="0"/>
      <w:sz w:val="28"/>
      <w:szCs w:val="32"/>
      <w:lang w:eastAsia="en-US"/>
    </w:rPr>
  </w:style>
  <w:style w:type="paragraph" w:styleId="4">
    <w:name w:val="heading 3"/>
    <w:basedOn w:val="1"/>
    <w:next w:val="1"/>
    <w:link w:val="17"/>
    <w:autoRedefine/>
    <w:semiHidden/>
    <w:unhideWhenUsed/>
    <w:qFormat/>
    <w:uiPriority w:val="0"/>
    <w:pPr>
      <w:keepNext/>
      <w:keepLines/>
      <w:spacing w:before="260" w:after="260" w:line="416" w:lineRule="auto"/>
      <w:jc w:val="center"/>
      <w:outlineLvl w:val="2"/>
    </w:pPr>
    <w:rPr>
      <w:rFonts w:ascii="Times New Roman" w:hAnsi="Times New Roman" w:eastAsia="宋体" w:cs="Times New Roman"/>
      <w:b/>
      <w:bCs/>
      <w:snapToGrid w:val="0"/>
      <w:color w:val="000000"/>
      <w:kern w:val="0"/>
      <w:szCs w:val="32"/>
      <w:lang w:eastAsia="en-US"/>
    </w:rPr>
  </w:style>
  <w:style w:type="paragraph" w:styleId="5">
    <w:name w:val="heading 4"/>
    <w:next w:val="1"/>
    <w:autoRedefine/>
    <w:semiHidden/>
    <w:unhideWhenUsed/>
    <w:qFormat/>
    <w:uiPriority w:val="0"/>
    <w:pPr>
      <w:numPr>
        <w:ilvl w:val="3"/>
        <w:numId w:val="2"/>
      </w:numPr>
      <w:ind w:left="0" w:firstLine="402"/>
      <w:outlineLvl w:val="3"/>
    </w:pPr>
    <w:rPr>
      <w:rFonts w:ascii="Arial" w:hAnsi="Arial" w:eastAsia="宋体" w:cstheme="minorBidi"/>
      <w:b/>
      <w:sz w:val="28"/>
      <w:lang w:val="en-US" w:eastAsia="zh-CN" w:bidi="ar-SA"/>
    </w:rPr>
  </w:style>
  <w:style w:type="paragraph" w:styleId="6">
    <w:name w:val="heading 5"/>
    <w:basedOn w:val="1"/>
    <w:next w:val="1"/>
    <w:autoRedefine/>
    <w:semiHidden/>
    <w:unhideWhenUsed/>
    <w:qFormat/>
    <w:uiPriority w:val="0"/>
    <w:pPr>
      <w:keepNext/>
      <w:keepLines/>
      <w:numPr>
        <w:ilvl w:val="4"/>
        <w:numId w:val="2"/>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4">
    <w:name w:val="Default Paragraph Font"/>
    <w:semiHidden/>
    <w:unhideWhenUsed/>
    <w:qFormat/>
    <w:uiPriority w:val="1"/>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rPr>
      <w:rFonts w:ascii="Arial" w:hAnsi="Arial" w:eastAsia="宋体"/>
    </w:rPr>
  </w:style>
  <w:style w:type="paragraph" w:styleId="12">
    <w:name w:val="Body Text"/>
    <w:basedOn w:val="1"/>
    <w:autoRedefine/>
    <w:qFormat/>
    <w:uiPriority w:val="0"/>
    <w:pPr>
      <w:spacing w:after="120" w:afterLines="0" w:afterAutospacing="0"/>
    </w:pPr>
  </w:style>
  <w:style w:type="character" w:customStyle="1" w:styleId="15">
    <w:name w:val="标题 1 Char1"/>
    <w:link w:val="2"/>
    <w:autoRedefine/>
    <w:qFormat/>
    <w:uiPriority w:val="0"/>
    <w:rPr>
      <w:rFonts w:ascii="宋体" w:hAnsi="宋体" w:eastAsia="宋体" w:cs="宋体"/>
      <w:b/>
      <w:bCs/>
      <w:kern w:val="44"/>
      <w:sz w:val="32"/>
      <w:szCs w:val="24"/>
    </w:rPr>
  </w:style>
  <w:style w:type="character" w:customStyle="1" w:styleId="16">
    <w:name w:val="标题 2 Char1"/>
    <w:link w:val="3"/>
    <w:autoRedefine/>
    <w:qFormat/>
    <w:uiPriority w:val="0"/>
    <w:rPr>
      <w:rFonts w:ascii="Arial" w:hAnsi="Arial" w:eastAsia="宋体" w:cs="Times New Roman"/>
      <w:b/>
      <w:bCs/>
      <w:snapToGrid w:val="0"/>
      <w:color w:val="000000"/>
      <w:kern w:val="0"/>
      <w:sz w:val="28"/>
      <w:szCs w:val="32"/>
      <w:lang w:val="en-US" w:eastAsia="en-US" w:bidi="ar-SA"/>
    </w:rPr>
  </w:style>
  <w:style w:type="character" w:customStyle="1" w:styleId="17">
    <w:name w:val="标题 3 Char"/>
    <w:link w:val="4"/>
    <w:autoRedefine/>
    <w:qFormat/>
    <w:uiPriority w:val="0"/>
    <w:rPr>
      <w:rFonts w:ascii="Times New Roman" w:hAnsi="Times New Roman" w:eastAsia="宋体" w:cs="Times New Roman"/>
      <w:b/>
      <w:bCs/>
      <w:snapToGrid w:val="0"/>
      <w:color w:val="000000"/>
      <w:kern w:val="0"/>
      <w:sz w:val="28"/>
      <w:szCs w:val="3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1341</Words>
  <Characters>1491</Characters>
  <Lines>0</Lines>
  <Paragraphs>0</Paragraphs>
  <TotalTime>0</TotalTime>
  <ScaleCrop>false</ScaleCrop>
  <LinksUpToDate>false</LinksUpToDate>
  <CharactersWithSpaces>1512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2024-05-09T03:05:00Z</dcterms:created>
  <dc:creator>Administrator</dc:creator>
  <cp:lastModifiedBy>Administrator</cp:lastModifiedBy>
  <dcterms:modified xsi:type="dcterms:W3CDTF">2024-11-25T07:06:35Z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2927912AEC13463AB70092AE314164A1_12</vt:lpwstr>
  </property>
</Properties>
</file>