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spacing w:line="240" w:lineRule="auto"/>
        <w:jc w:val="center"/>
        <w:rPr>
          <w:rFonts w:hint="eastAsia" w:eastAsia="宋体"/>
          <w:color w:val="000000"/>
          <w:lang w:eastAsia="zh-CN"/>
        </w:rPr>
      </w:pPr>
      <w:r>
        <w:rPr>
          <w:rFonts w:hint="eastAsia" w:ascii="宋体" w:eastAsia="宋体"/>
          <w:bCs w:val="0"/>
          <w:color w:val="000000"/>
          <w:sz w:val="36"/>
          <w:lang w:val="en-US" w:eastAsia="zh-CN"/>
        </w:rPr>
        <w:t>巴中市江家口水库建设管理中心公务用车租赁服务项目询价</w:t>
      </w:r>
      <w:r>
        <w:rPr>
          <w:rFonts w:hint="eastAsia" w:ascii="宋体"/>
          <w:bCs w:val="0"/>
          <w:color w:val="000000"/>
          <w:sz w:val="36"/>
          <w:lang w:val="en-US" w:eastAsia="zh-CN"/>
        </w:rPr>
        <w:t>采购</w:t>
      </w:r>
      <w:bookmarkStart w:id="0" w:name="_GoBack"/>
      <w:bookmarkEnd w:id="0"/>
      <w:r>
        <w:rPr>
          <w:rFonts w:hint="eastAsia" w:ascii="宋体"/>
          <w:bCs w:val="0"/>
          <w:color w:val="000000"/>
          <w:sz w:val="36"/>
          <w:lang w:eastAsia="zh-CN"/>
        </w:rPr>
        <w:t>公告</w:t>
      </w:r>
    </w:p>
    <w:p>
      <w:pPr>
        <w:pStyle w:val="7"/>
        <w:spacing w:line="440" w:lineRule="exact"/>
        <w:ind w:firstLine="680"/>
        <w:rPr>
          <w:rFonts w:hint="eastAsia"/>
          <w:color w:val="000000"/>
        </w:rPr>
      </w:pPr>
    </w:p>
    <w:p>
      <w:pPr>
        <w:spacing w:line="440" w:lineRule="exact"/>
        <w:ind w:firstLine="720" w:firstLineChars="300"/>
        <w:jc w:val="left"/>
        <w:rPr>
          <w:rFonts w:hint="eastAsia" w:hAnsi="宋体"/>
          <w:color w:val="000000"/>
          <w:sz w:val="24"/>
          <w:szCs w:val="28"/>
        </w:rPr>
      </w:pPr>
      <w:r>
        <w:rPr>
          <w:rFonts w:hint="eastAsia" w:hAnsi="宋体"/>
          <w:color w:val="000000"/>
          <w:sz w:val="24"/>
          <w:u w:val="single"/>
          <w:lang w:eastAsia="zh-CN"/>
        </w:rPr>
        <w:t>四川省蜀汉硕创工程项目管理有限公司</w:t>
      </w:r>
      <w:r>
        <w:rPr>
          <w:rFonts w:hint="eastAsia" w:hAnsi="宋体"/>
          <w:color w:val="000000"/>
          <w:sz w:val="24"/>
        </w:rPr>
        <w:t>（采购代理机构）受</w:t>
      </w:r>
      <w:r>
        <w:rPr>
          <w:rFonts w:hint="eastAsia" w:hAnsi="宋体"/>
          <w:color w:val="000000"/>
          <w:sz w:val="24"/>
          <w:u w:val="single"/>
          <w:lang w:eastAsia="zh-CN"/>
        </w:rPr>
        <w:t>巴中市江家口水库建设管理中心</w:t>
      </w:r>
      <w:r>
        <w:rPr>
          <w:rFonts w:hint="eastAsia" w:hAnsi="宋体"/>
          <w:bCs/>
          <w:color w:val="000000"/>
          <w:sz w:val="24"/>
          <w:u w:val="single"/>
        </w:rPr>
        <w:t>（</w:t>
      </w:r>
      <w:r>
        <w:rPr>
          <w:rFonts w:hint="eastAsia" w:hAnsi="宋体"/>
          <w:bCs/>
          <w:color w:val="000000"/>
          <w:sz w:val="24"/>
        </w:rPr>
        <w:t>采购人）</w:t>
      </w:r>
      <w:r>
        <w:rPr>
          <w:rFonts w:hint="eastAsia" w:hAnsi="宋体"/>
          <w:color w:val="000000"/>
          <w:sz w:val="24"/>
        </w:rPr>
        <w:t>委托，拟对</w:t>
      </w:r>
      <w:r>
        <w:rPr>
          <w:rFonts w:hint="eastAsia" w:hAnsi="宋体"/>
          <w:color w:val="000000"/>
          <w:sz w:val="24"/>
          <w:u w:val="single"/>
          <w:lang w:eastAsia="zh-CN"/>
        </w:rPr>
        <w:t>巴中市江家口水库建设管理中心公务用车租赁服务项目</w:t>
      </w:r>
      <w:r>
        <w:rPr>
          <w:rFonts w:hint="eastAsia" w:hAnsi="宋体"/>
          <w:color w:val="000000"/>
          <w:sz w:val="24"/>
          <w:szCs w:val="32"/>
        </w:rPr>
        <w:t>采用</w:t>
      </w:r>
      <w:r>
        <w:rPr>
          <w:rFonts w:hint="eastAsia" w:hAnsi="宋体"/>
          <w:color w:val="000000"/>
          <w:sz w:val="24"/>
          <w:szCs w:val="32"/>
          <w:lang w:eastAsia="zh-CN"/>
        </w:rPr>
        <w:t>询价采购</w:t>
      </w:r>
      <w:r>
        <w:rPr>
          <w:rFonts w:hint="eastAsia" w:hAnsi="宋体"/>
          <w:color w:val="000000"/>
          <w:sz w:val="24"/>
          <w:szCs w:val="32"/>
        </w:rPr>
        <w:t>方式</w:t>
      </w:r>
      <w:r>
        <w:rPr>
          <w:rFonts w:hint="eastAsia" w:hAnsi="宋体"/>
          <w:color w:val="000000"/>
          <w:sz w:val="24"/>
        </w:rPr>
        <w:t>进行采购，特</w:t>
      </w:r>
      <w:r>
        <w:rPr>
          <w:rFonts w:hint="eastAsia" w:hAnsi="宋体"/>
          <w:color w:val="000000"/>
          <w:sz w:val="24"/>
          <w:szCs w:val="28"/>
        </w:rPr>
        <w:t>邀请符合本次采购要求的供应商参加</w:t>
      </w:r>
      <w:r>
        <w:rPr>
          <w:rFonts w:hint="eastAsia" w:hAnsi="宋体"/>
          <w:color w:val="000000"/>
          <w:sz w:val="24"/>
        </w:rPr>
        <w:t>本项目的</w:t>
      </w:r>
      <w:r>
        <w:rPr>
          <w:rFonts w:hint="eastAsia" w:hAnsi="宋体"/>
          <w:color w:val="000000"/>
          <w:sz w:val="24"/>
          <w:lang w:eastAsia="zh-CN"/>
        </w:rPr>
        <w:t>询价采购</w:t>
      </w:r>
      <w:r>
        <w:rPr>
          <w:rFonts w:hint="eastAsia" w:hAnsi="宋体"/>
          <w:color w:val="000000"/>
          <w:sz w:val="24"/>
          <w:szCs w:val="28"/>
        </w:rPr>
        <w:t>。</w:t>
      </w:r>
    </w:p>
    <w:p>
      <w:pPr>
        <w:spacing w:after="120" w:line="440" w:lineRule="exact"/>
        <w:ind w:firstLine="482" w:firstLineChars="200"/>
        <w:rPr>
          <w:rFonts w:hint="eastAsia" w:hAnsi="宋体"/>
          <w:b/>
          <w:color w:val="000000"/>
          <w:sz w:val="24"/>
          <w:szCs w:val="22"/>
        </w:rPr>
      </w:pPr>
      <w:r>
        <w:rPr>
          <w:rFonts w:hint="eastAsia" w:hAnsi="宋体"/>
          <w:b/>
          <w:color w:val="000000"/>
          <w:sz w:val="24"/>
          <w:szCs w:val="22"/>
        </w:rPr>
        <w:t>一、采购项目基本情况</w:t>
      </w:r>
    </w:p>
    <w:p>
      <w:pPr>
        <w:spacing w:line="440" w:lineRule="exact"/>
        <w:ind w:firstLine="480" w:firstLineChars="200"/>
        <w:rPr>
          <w:rFonts w:hint="eastAsia" w:hAnsi="宋体"/>
          <w:color w:val="000000"/>
          <w:sz w:val="24"/>
        </w:rPr>
      </w:pPr>
      <w:r>
        <w:rPr>
          <w:rFonts w:hint="eastAsia" w:hAnsi="宋体"/>
          <w:color w:val="000000"/>
          <w:sz w:val="24"/>
        </w:rPr>
        <w:t>1.项目编号：SHSC-20231013号。</w:t>
      </w:r>
    </w:p>
    <w:p>
      <w:pPr>
        <w:spacing w:line="440" w:lineRule="exact"/>
        <w:ind w:firstLine="480" w:firstLineChars="200"/>
        <w:rPr>
          <w:rFonts w:hint="eastAsia" w:hAnsi="宋体"/>
          <w:color w:val="000000"/>
          <w:sz w:val="24"/>
        </w:rPr>
      </w:pPr>
      <w:r>
        <w:rPr>
          <w:rFonts w:hint="eastAsia" w:hAnsi="宋体"/>
          <w:color w:val="000000"/>
          <w:sz w:val="24"/>
        </w:rPr>
        <w:t>2.采购项目名称：</w:t>
      </w:r>
      <w:r>
        <w:rPr>
          <w:rFonts w:hint="eastAsia" w:hAnsi="宋体"/>
          <w:color w:val="000000"/>
          <w:sz w:val="24"/>
          <w:lang w:eastAsia="zh-CN"/>
        </w:rPr>
        <w:t>巴中市江家口水库建设管理中心公务用车租赁服务项目</w:t>
      </w:r>
      <w:r>
        <w:rPr>
          <w:rFonts w:hint="eastAsia" w:hAnsi="宋体"/>
          <w:color w:val="000000"/>
          <w:sz w:val="24"/>
        </w:rPr>
        <w:t>。</w:t>
      </w:r>
    </w:p>
    <w:p>
      <w:pPr>
        <w:spacing w:line="440" w:lineRule="exact"/>
        <w:ind w:firstLine="480" w:firstLineChars="200"/>
        <w:rPr>
          <w:rFonts w:hint="eastAsia" w:hAnsi="宋体"/>
          <w:color w:val="000000"/>
          <w:sz w:val="24"/>
        </w:rPr>
      </w:pPr>
      <w:r>
        <w:rPr>
          <w:rFonts w:hint="eastAsia" w:hAnsi="宋体"/>
          <w:color w:val="000000"/>
          <w:sz w:val="24"/>
        </w:rPr>
        <w:t>3.采购人：</w:t>
      </w:r>
      <w:r>
        <w:rPr>
          <w:rFonts w:hint="eastAsia" w:hAnsi="宋体"/>
          <w:color w:val="000000"/>
          <w:sz w:val="24"/>
          <w:lang w:eastAsia="zh-CN"/>
        </w:rPr>
        <w:t>巴中市江家口水库建设管理中心</w:t>
      </w:r>
      <w:r>
        <w:rPr>
          <w:rFonts w:hint="eastAsia" w:hAnsi="宋体"/>
          <w:color w:val="000000"/>
          <w:sz w:val="24"/>
        </w:rPr>
        <w:t>。</w:t>
      </w:r>
    </w:p>
    <w:p>
      <w:pPr>
        <w:spacing w:line="440" w:lineRule="exact"/>
        <w:ind w:firstLine="480" w:firstLineChars="200"/>
        <w:rPr>
          <w:rFonts w:hint="eastAsia" w:hAnsi="宋体"/>
          <w:color w:val="000000"/>
          <w:sz w:val="24"/>
        </w:rPr>
      </w:pPr>
      <w:r>
        <w:rPr>
          <w:rFonts w:hint="eastAsia" w:hAnsi="宋体"/>
          <w:color w:val="000000"/>
          <w:sz w:val="24"/>
        </w:rPr>
        <w:t>4.采购代理机构：</w:t>
      </w:r>
      <w:r>
        <w:rPr>
          <w:rFonts w:hint="eastAsia" w:hAnsi="宋体"/>
          <w:color w:val="000000"/>
          <w:sz w:val="24"/>
          <w:lang w:eastAsia="zh-CN"/>
        </w:rPr>
        <w:t>四川省蜀汉硕创工程项目管理有限公司</w:t>
      </w:r>
      <w:r>
        <w:rPr>
          <w:rFonts w:hint="eastAsia" w:hAnsi="宋体"/>
          <w:color w:val="000000"/>
          <w:sz w:val="24"/>
        </w:rPr>
        <w:t>。</w:t>
      </w:r>
    </w:p>
    <w:p>
      <w:pPr>
        <w:spacing w:after="120" w:line="440" w:lineRule="exact"/>
        <w:ind w:firstLine="482" w:firstLineChars="200"/>
        <w:rPr>
          <w:rFonts w:hint="eastAsia" w:hAnsi="宋体"/>
          <w:b/>
          <w:color w:val="000000"/>
          <w:sz w:val="24"/>
          <w:szCs w:val="22"/>
        </w:rPr>
      </w:pPr>
      <w:r>
        <w:rPr>
          <w:rFonts w:hint="eastAsia" w:hAnsi="宋体"/>
          <w:b/>
          <w:color w:val="000000"/>
          <w:sz w:val="24"/>
          <w:szCs w:val="22"/>
        </w:rPr>
        <w:t>二、资金情况</w:t>
      </w:r>
    </w:p>
    <w:p>
      <w:pPr>
        <w:spacing w:after="120" w:line="440" w:lineRule="exact"/>
        <w:ind w:right="51" w:rightChars="15" w:firstLine="480" w:firstLineChars="200"/>
        <w:rPr>
          <w:rFonts w:hint="eastAsia"/>
          <w:color w:val="000000"/>
          <w:sz w:val="24"/>
          <w:szCs w:val="22"/>
        </w:rPr>
      </w:pPr>
      <w:r>
        <w:rPr>
          <w:rFonts w:hint="eastAsia" w:hAnsi="宋体"/>
          <w:sz w:val="24"/>
        </w:rPr>
        <w:t>资金来源及金额：</w:t>
      </w:r>
      <w:r>
        <w:rPr>
          <w:rFonts w:hint="eastAsia" w:ascii="宋体" w:hAnsi="宋体" w:eastAsia="宋体" w:cs="宋体"/>
          <w:b w:val="0"/>
          <w:bCs/>
          <w:color w:val="auto"/>
          <w:sz w:val="24"/>
          <w:lang w:val="en-US" w:eastAsia="zh-CN"/>
        </w:rPr>
        <w:t>自筹资金</w:t>
      </w:r>
      <w:r>
        <w:rPr>
          <w:rFonts w:hint="eastAsia"/>
          <w:color w:val="000000"/>
        </w:rPr>
        <w:t>，</w:t>
      </w:r>
      <w:r>
        <w:rPr>
          <w:rFonts w:hint="eastAsia"/>
          <w:color w:val="000000"/>
          <w:sz w:val="24"/>
          <w:szCs w:val="22"/>
          <w:lang w:val="zh-CN"/>
        </w:rPr>
        <w:t>采购预算金额：</w:t>
      </w:r>
      <w:r>
        <w:rPr>
          <w:rFonts w:hint="eastAsia"/>
          <w:color w:val="000000"/>
          <w:sz w:val="24"/>
          <w:szCs w:val="22"/>
          <w:lang w:val="en-US" w:eastAsia="zh-CN"/>
        </w:rPr>
        <w:t>70000</w:t>
      </w:r>
      <w:r>
        <w:rPr>
          <w:rFonts w:hint="eastAsia"/>
          <w:color w:val="000000"/>
          <w:sz w:val="24"/>
          <w:szCs w:val="22"/>
        </w:rPr>
        <w:t>元，</w:t>
      </w:r>
      <w:r>
        <w:rPr>
          <w:rFonts w:hint="eastAsia"/>
          <w:color w:val="000000"/>
          <w:sz w:val="24"/>
          <w:szCs w:val="22"/>
          <w:lang w:val="zh-CN"/>
        </w:rPr>
        <w:t>最高限价：</w:t>
      </w:r>
      <w:r>
        <w:rPr>
          <w:rFonts w:hint="eastAsia"/>
          <w:color w:val="000000"/>
          <w:sz w:val="24"/>
          <w:szCs w:val="22"/>
          <w:lang w:val="en-US" w:eastAsia="zh-CN"/>
        </w:rPr>
        <w:t>70000</w:t>
      </w:r>
      <w:r>
        <w:rPr>
          <w:rFonts w:hint="eastAsia"/>
          <w:color w:val="000000"/>
          <w:sz w:val="24"/>
          <w:szCs w:val="22"/>
          <w:lang w:val="zh-CN"/>
        </w:rPr>
        <w:t>元。</w:t>
      </w:r>
    </w:p>
    <w:p>
      <w:pPr>
        <w:spacing w:after="120" w:line="440" w:lineRule="exact"/>
        <w:ind w:firstLine="482" w:firstLineChars="200"/>
        <w:rPr>
          <w:rFonts w:hint="eastAsia" w:hAnsi="宋体"/>
          <w:color w:val="000000"/>
          <w:sz w:val="24"/>
        </w:rPr>
      </w:pPr>
      <w:r>
        <w:rPr>
          <w:rFonts w:hint="eastAsia" w:hAnsi="宋体"/>
          <w:b/>
          <w:color w:val="000000"/>
          <w:sz w:val="24"/>
        </w:rPr>
        <w:t>三</w:t>
      </w:r>
      <w:r>
        <w:rPr>
          <w:rFonts w:hint="eastAsia" w:hAnsi="宋体"/>
          <w:b/>
          <w:bCs/>
          <w:color w:val="000000"/>
          <w:sz w:val="24"/>
        </w:rPr>
        <w:t>、</w:t>
      </w:r>
      <w:r>
        <w:rPr>
          <w:rFonts w:hint="eastAsia" w:hAnsi="宋体"/>
          <w:b/>
          <w:color w:val="000000"/>
          <w:sz w:val="24"/>
        </w:rPr>
        <w:t>采购项目简介：</w:t>
      </w:r>
    </w:p>
    <w:p>
      <w:pPr>
        <w:widowControl/>
        <w:spacing w:line="360" w:lineRule="auto"/>
        <w:ind w:firstLine="600" w:firstLineChars="250"/>
        <w:jc w:val="left"/>
        <w:rPr>
          <w:rFonts w:hint="eastAsia" w:hAnsi="宋体" w:cs="宋体"/>
          <w:color w:val="000000"/>
          <w:sz w:val="24"/>
          <w:lang w:val="zh-CN"/>
        </w:rPr>
      </w:pPr>
      <w:r>
        <w:rPr>
          <w:rFonts w:hint="eastAsia" w:hAnsi="宋体" w:cs="宋体"/>
          <w:color w:val="000000"/>
          <w:sz w:val="24"/>
          <w:lang w:val="zh-CN"/>
        </w:rPr>
        <w:t>1、标段划分：本项目共1个包；</w:t>
      </w:r>
    </w:p>
    <w:p>
      <w:pPr>
        <w:widowControl/>
        <w:spacing w:line="360" w:lineRule="auto"/>
        <w:ind w:firstLine="600" w:firstLineChars="250"/>
        <w:jc w:val="left"/>
        <w:rPr>
          <w:rFonts w:hint="eastAsia" w:hAnsi="宋体"/>
          <w:color w:val="000000"/>
          <w:sz w:val="24"/>
          <w:szCs w:val="28"/>
        </w:rPr>
      </w:pPr>
      <w:r>
        <w:rPr>
          <w:rFonts w:hint="eastAsia" w:hAnsi="宋体" w:cs="宋体"/>
          <w:color w:val="000000"/>
          <w:sz w:val="24"/>
          <w:lang w:val="zh-CN"/>
        </w:rPr>
        <w:t>2、</w:t>
      </w:r>
      <w:r>
        <w:rPr>
          <w:rFonts w:hint="eastAsia" w:hAnsi="宋体" w:cs="宋体"/>
          <w:color w:val="000000"/>
          <w:sz w:val="24"/>
        </w:rPr>
        <w:t>招标内容：详见</w:t>
      </w:r>
      <w:r>
        <w:rPr>
          <w:rFonts w:hint="eastAsia" w:hAnsi="宋体" w:cs="宋体"/>
          <w:color w:val="000000"/>
          <w:sz w:val="24"/>
          <w:lang w:eastAsia="zh-CN"/>
        </w:rPr>
        <w:t>询价文件</w:t>
      </w:r>
      <w:r>
        <w:rPr>
          <w:rFonts w:hint="eastAsia" w:hAnsi="宋体" w:cs="宋体"/>
          <w:color w:val="000000"/>
          <w:sz w:val="24"/>
        </w:rPr>
        <w:t>第</w:t>
      </w:r>
      <w:r>
        <w:rPr>
          <w:rFonts w:hint="eastAsia" w:hAnsi="宋体" w:cs="宋体"/>
          <w:bCs/>
          <w:color w:val="000000"/>
          <w:sz w:val="24"/>
        </w:rPr>
        <w:t>五</w:t>
      </w:r>
      <w:r>
        <w:rPr>
          <w:rFonts w:hint="eastAsia" w:hAnsi="宋体" w:cs="宋体"/>
          <w:color w:val="000000"/>
          <w:sz w:val="24"/>
        </w:rPr>
        <w:t>章。</w:t>
      </w:r>
    </w:p>
    <w:p>
      <w:pPr>
        <w:spacing w:after="120" w:line="440" w:lineRule="exact"/>
        <w:ind w:firstLine="482" w:firstLineChars="200"/>
        <w:rPr>
          <w:rFonts w:hint="eastAsia" w:hAnsi="宋体"/>
          <w:b/>
          <w:bCs/>
          <w:color w:val="000000"/>
          <w:sz w:val="24"/>
        </w:rPr>
      </w:pPr>
      <w:r>
        <w:rPr>
          <w:rFonts w:hint="eastAsia" w:hAnsi="宋体"/>
          <w:b/>
          <w:bCs/>
          <w:color w:val="000000"/>
          <w:sz w:val="24"/>
        </w:rPr>
        <w:t>四、供应商邀请方式</w:t>
      </w:r>
    </w:p>
    <w:p>
      <w:pPr>
        <w:spacing w:after="120" w:line="440" w:lineRule="exact"/>
        <w:ind w:firstLine="480" w:firstLineChars="200"/>
        <w:rPr>
          <w:rFonts w:hint="eastAsia" w:ascii="宋体" w:hAnsi="宋体" w:cs="宋体"/>
          <w:bCs/>
          <w:color w:val="000000"/>
          <w:sz w:val="24"/>
        </w:rPr>
      </w:pPr>
      <w:r>
        <w:rPr>
          <w:rFonts w:hint="eastAsia" w:ascii="宋体" w:hAnsi="宋体" w:cs="宋体"/>
          <w:bCs/>
          <w:color w:val="000000"/>
          <w:sz w:val="24"/>
        </w:rPr>
        <w:t>公告方式：本次竞争性磋商邀请在</w:t>
      </w:r>
      <w:r>
        <w:rPr>
          <w:rFonts w:hint="eastAsia" w:ascii="宋体" w:hAnsi="宋体" w:cs="宋体"/>
          <w:bCs/>
          <w:color w:val="000000"/>
          <w:sz w:val="24"/>
          <w:lang w:eastAsia="zh-CN"/>
        </w:rPr>
        <w:t>《中国招标网》（https://www.zhaobiao.cn/）</w:t>
      </w:r>
      <w:r>
        <w:rPr>
          <w:rFonts w:hint="eastAsia" w:ascii="宋体" w:hAnsi="宋体" w:cs="宋体"/>
          <w:bCs/>
          <w:color w:val="000000"/>
          <w:sz w:val="24"/>
        </w:rPr>
        <w:t>上以公告形式发布。</w:t>
      </w:r>
    </w:p>
    <w:p>
      <w:pPr>
        <w:spacing w:after="120" w:line="440" w:lineRule="exact"/>
        <w:ind w:firstLine="482" w:firstLineChars="200"/>
        <w:rPr>
          <w:rFonts w:hint="eastAsia" w:hAnsi="宋体"/>
          <w:b/>
          <w:bCs/>
          <w:color w:val="000000"/>
          <w:sz w:val="24"/>
        </w:rPr>
      </w:pPr>
      <w:r>
        <w:rPr>
          <w:rFonts w:hint="eastAsia" w:hAnsi="宋体"/>
          <w:b/>
          <w:bCs/>
          <w:color w:val="000000"/>
          <w:sz w:val="24"/>
        </w:rPr>
        <w:t>五、供应商参加本次政府采购活动应具备下列条件：</w:t>
      </w:r>
    </w:p>
    <w:p>
      <w:pPr>
        <w:pStyle w:val="15"/>
        <w:spacing w:line="440" w:lineRule="exact"/>
        <w:ind w:firstLine="600" w:firstLineChars="250"/>
        <w:rPr>
          <w:rFonts w:hint="eastAsia" w:hAnsi="宋体"/>
          <w:color w:val="000000"/>
          <w:sz w:val="24"/>
        </w:rPr>
      </w:pPr>
      <w:r>
        <w:rPr>
          <w:rFonts w:hint="eastAsia" w:hAnsi="宋体"/>
          <w:color w:val="000000"/>
          <w:sz w:val="24"/>
        </w:rPr>
        <w:t>1.具有独立承担民事责任的能力；</w:t>
      </w:r>
    </w:p>
    <w:p>
      <w:pPr>
        <w:tabs>
          <w:tab w:val="left" w:pos="7665"/>
        </w:tabs>
        <w:spacing w:line="440" w:lineRule="exact"/>
        <w:ind w:firstLine="600" w:firstLineChars="250"/>
        <w:rPr>
          <w:rFonts w:hint="eastAsia" w:hAnsi="宋体"/>
          <w:color w:val="000000"/>
          <w:sz w:val="24"/>
        </w:rPr>
      </w:pPr>
      <w:r>
        <w:rPr>
          <w:rFonts w:hint="eastAsia" w:hAnsi="宋体"/>
          <w:color w:val="000000"/>
          <w:sz w:val="24"/>
        </w:rPr>
        <w:t>2.具有良好的商业信誉和健全的财务会计制度；</w:t>
      </w:r>
    </w:p>
    <w:p>
      <w:pPr>
        <w:tabs>
          <w:tab w:val="left" w:pos="7665"/>
        </w:tabs>
        <w:spacing w:line="440" w:lineRule="exact"/>
        <w:ind w:firstLine="600" w:firstLineChars="250"/>
        <w:rPr>
          <w:rFonts w:hint="eastAsia" w:hAnsi="宋体"/>
          <w:color w:val="000000"/>
          <w:sz w:val="24"/>
        </w:rPr>
      </w:pPr>
      <w:r>
        <w:rPr>
          <w:rFonts w:hint="eastAsia" w:hAnsi="宋体"/>
          <w:color w:val="000000"/>
          <w:sz w:val="24"/>
        </w:rPr>
        <w:t>3.具有履行合同所必须的设备和专业技术能力；</w:t>
      </w:r>
    </w:p>
    <w:p>
      <w:pPr>
        <w:tabs>
          <w:tab w:val="left" w:pos="7665"/>
        </w:tabs>
        <w:spacing w:line="440" w:lineRule="exact"/>
        <w:ind w:firstLine="600" w:firstLineChars="250"/>
        <w:rPr>
          <w:rFonts w:hint="eastAsia" w:hAnsi="宋体"/>
          <w:color w:val="000000"/>
          <w:sz w:val="24"/>
        </w:rPr>
      </w:pPr>
      <w:r>
        <w:rPr>
          <w:rFonts w:hint="eastAsia" w:hAnsi="宋体"/>
          <w:color w:val="000000"/>
          <w:sz w:val="24"/>
        </w:rPr>
        <w:t>4.具有依法缴纳税收和社会保障资金的良好记录；</w:t>
      </w:r>
    </w:p>
    <w:p>
      <w:pPr>
        <w:tabs>
          <w:tab w:val="left" w:pos="7665"/>
        </w:tabs>
        <w:spacing w:line="440" w:lineRule="exact"/>
        <w:ind w:firstLine="600" w:firstLineChars="250"/>
        <w:rPr>
          <w:rFonts w:hint="eastAsia" w:hAnsi="宋体"/>
          <w:color w:val="000000"/>
          <w:sz w:val="24"/>
        </w:rPr>
      </w:pPr>
      <w:r>
        <w:rPr>
          <w:rFonts w:hint="eastAsia" w:hAnsi="宋体"/>
          <w:color w:val="000000"/>
          <w:sz w:val="24"/>
        </w:rPr>
        <w:t>5.参加本次政府采购活动前三年内，在经营活动中没有重大违法记录；</w:t>
      </w:r>
    </w:p>
    <w:p>
      <w:pPr>
        <w:pStyle w:val="15"/>
        <w:spacing w:line="440" w:lineRule="exact"/>
        <w:ind w:firstLine="600" w:firstLineChars="250"/>
        <w:rPr>
          <w:rFonts w:hint="eastAsia" w:hAnsi="宋体"/>
          <w:color w:val="000000"/>
          <w:sz w:val="24"/>
        </w:rPr>
      </w:pPr>
      <w:r>
        <w:rPr>
          <w:rFonts w:hint="eastAsia" w:hAnsi="宋体"/>
          <w:color w:val="000000"/>
          <w:sz w:val="24"/>
        </w:rPr>
        <w:t>6.法律、行政法规规定的其他条件；</w:t>
      </w:r>
    </w:p>
    <w:p>
      <w:pPr>
        <w:pStyle w:val="15"/>
        <w:spacing w:after="120" w:line="440" w:lineRule="exact"/>
        <w:ind w:firstLine="600" w:firstLineChars="250"/>
        <w:rPr>
          <w:rFonts w:hint="default" w:eastAsia="宋体"/>
          <w:sz w:val="24"/>
          <w:lang w:val="en-US" w:eastAsia="zh-CN"/>
        </w:rPr>
      </w:pPr>
      <w:r>
        <w:rPr>
          <w:rFonts w:hint="eastAsia" w:hAnsi="宋体"/>
          <w:sz w:val="24"/>
        </w:rPr>
        <w:t>7</w:t>
      </w:r>
      <w:r>
        <w:rPr>
          <w:rFonts w:hint="eastAsia" w:hAnsi="宋体"/>
          <w:color w:val="000000"/>
          <w:sz w:val="24"/>
        </w:rPr>
        <w:t>.</w:t>
      </w:r>
      <w:r>
        <w:rPr>
          <w:rFonts w:hint="eastAsia"/>
          <w:sz w:val="24"/>
        </w:rPr>
        <w:t>采购人根据采购项目提出的特殊条件</w:t>
      </w:r>
      <w:r>
        <w:rPr>
          <w:rFonts w:hint="eastAsia"/>
          <w:sz w:val="24"/>
          <w:lang w:eastAsia="zh-CN"/>
        </w:rPr>
        <w:t>：</w:t>
      </w:r>
      <w:r>
        <w:rPr>
          <w:rFonts w:hint="eastAsia"/>
          <w:sz w:val="24"/>
          <w:lang w:val="en-US" w:eastAsia="zh-CN"/>
        </w:rPr>
        <w:t>无</w:t>
      </w:r>
    </w:p>
    <w:p>
      <w:pPr>
        <w:pStyle w:val="15"/>
        <w:ind w:firstLine="600" w:firstLineChars="250"/>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lang w:eastAsia="zh-CN"/>
        </w:rPr>
        <w:t>本项目</w:t>
      </w:r>
      <w:r>
        <w:rPr>
          <w:rFonts w:hint="eastAsia" w:ascii="宋体" w:hAnsi="宋体" w:cs="宋体"/>
          <w:color w:val="auto"/>
          <w:sz w:val="24"/>
        </w:rPr>
        <w:t>不</w:t>
      </w:r>
      <w:r>
        <w:rPr>
          <w:rFonts w:hint="eastAsia" w:ascii="宋体" w:hAnsi="宋体" w:cs="宋体"/>
          <w:color w:val="auto"/>
          <w:sz w:val="24"/>
          <w:lang w:eastAsia="zh-CN"/>
        </w:rPr>
        <w:t>接受联合体参与采购活动</w:t>
      </w:r>
      <w:r>
        <w:rPr>
          <w:rFonts w:hint="eastAsia" w:ascii="宋体" w:hAnsi="宋体" w:cs="宋体"/>
          <w:color w:val="auto"/>
          <w:sz w:val="24"/>
        </w:rPr>
        <w:t>。</w:t>
      </w:r>
    </w:p>
    <w:p>
      <w:pPr>
        <w:spacing w:after="120" w:line="440" w:lineRule="exact"/>
        <w:ind w:firstLine="482" w:firstLineChars="200"/>
        <w:rPr>
          <w:rFonts w:hint="eastAsia" w:hAnsi="宋体"/>
          <w:b/>
          <w:color w:val="000000"/>
          <w:sz w:val="24"/>
        </w:rPr>
      </w:pPr>
      <w:r>
        <w:rPr>
          <w:rFonts w:hint="eastAsia" w:hAnsi="宋体"/>
          <w:b/>
          <w:color w:val="000000"/>
          <w:sz w:val="24"/>
        </w:rPr>
        <w:t>六、严禁参加本次采购活动的供应商</w:t>
      </w:r>
    </w:p>
    <w:p>
      <w:pPr>
        <w:spacing w:line="440" w:lineRule="exact"/>
        <w:ind w:firstLine="480" w:firstLineChars="200"/>
        <w:rPr>
          <w:rFonts w:hint="eastAsia" w:hAnsi="宋体"/>
          <w:color w:val="000000"/>
          <w:sz w:val="24"/>
        </w:rPr>
      </w:pPr>
      <w:r>
        <w:rPr>
          <w:rFonts w:hint="eastAsia" w:hAnsi="宋体"/>
          <w:color w:val="000000"/>
          <w:sz w:val="24"/>
        </w:rPr>
        <w:t>1.根据《关于在政府采购活动中查询及使用信用记录有关问题的通知》（财库〔2016〕125号）的要求，通过“信用中国”网站（www.creditchina.gov.cn）、“中国政府采购网”网站（www.ccgp.gov.cn）等渠道查询供应商在采购公告发布之日前的信用记录并保存信用记录结果网页截图，</w:t>
      </w:r>
      <w:r>
        <w:rPr>
          <w:rFonts w:hint="eastAsia" w:hAnsi="宋体"/>
          <w:sz w:val="24"/>
        </w:rPr>
        <w:t>拒绝列入</w:t>
      </w:r>
      <w:r>
        <w:rPr>
          <w:rFonts w:hint="eastAsia" w:hAnsi="宋体"/>
          <w:color w:val="000000"/>
          <w:sz w:val="24"/>
        </w:rPr>
        <w:t>失信被执行人</w:t>
      </w:r>
      <w:r>
        <w:rPr>
          <w:rFonts w:hint="eastAsia" w:hAnsi="宋体"/>
          <w:sz w:val="24"/>
        </w:rPr>
        <w:t>名单</w:t>
      </w:r>
      <w:r>
        <w:rPr>
          <w:rFonts w:hint="eastAsia" w:hAnsi="宋体"/>
          <w:color w:val="000000"/>
          <w:sz w:val="24"/>
        </w:rPr>
        <w:t>、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after="120" w:line="440" w:lineRule="exact"/>
        <w:ind w:firstLine="482" w:firstLineChars="200"/>
        <w:rPr>
          <w:rFonts w:hint="eastAsia" w:hAnsi="宋体"/>
          <w:b/>
          <w:color w:val="000000"/>
          <w:sz w:val="24"/>
        </w:rPr>
      </w:pPr>
      <w:r>
        <w:rPr>
          <w:rFonts w:hint="eastAsia" w:hAnsi="宋体"/>
          <w:b/>
          <w:color w:val="000000"/>
          <w:sz w:val="24"/>
        </w:rPr>
        <w:t>七、</w:t>
      </w:r>
      <w:r>
        <w:rPr>
          <w:rFonts w:hint="eastAsia" w:hAnsi="宋体"/>
          <w:b/>
          <w:color w:val="000000"/>
          <w:sz w:val="24"/>
          <w:lang w:eastAsia="zh-CN"/>
        </w:rPr>
        <w:t>询价文件</w:t>
      </w:r>
      <w:r>
        <w:rPr>
          <w:rFonts w:hint="eastAsia" w:hAnsi="宋体"/>
          <w:b/>
          <w:color w:val="000000"/>
          <w:sz w:val="24"/>
        </w:rPr>
        <w:t>获取方式、时间、地点：</w:t>
      </w:r>
    </w:p>
    <w:p>
      <w:pPr>
        <w:spacing w:line="440" w:lineRule="exact"/>
        <w:ind w:firstLine="480" w:firstLineChars="200"/>
        <w:rPr>
          <w:rFonts w:hint="eastAsia" w:hAnsi="宋体"/>
          <w:color w:val="000000"/>
          <w:sz w:val="24"/>
        </w:rPr>
      </w:pPr>
      <w:r>
        <w:rPr>
          <w:rFonts w:hint="eastAsia" w:hAnsi="宋体"/>
          <w:color w:val="000000"/>
          <w:sz w:val="24"/>
          <w:lang w:eastAsia="zh-CN"/>
        </w:rPr>
        <w:t>询价文件</w:t>
      </w:r>
      <w:r>
        <w:rPr>
          <w:rFonts w:hint="eastAsia" w:hAnsi="宋体"/>
          <w:color w:val="000000"/>
          <w:sz w:val="24"/>
        </w:rPr>
        <w:t>自202</w:t>
      </w:r>
      <w:r>
        <w:rPr>
          <w:rFonts w:hint="eastAsia" w:hAnsi="宋体"/>
          <w:color w:val="000000"/>
          <w:sz w:val="24"/>
          <w:lang w:val="en-US" w:eastAsia="zh-CN"/>
        </w:rPr>
        <w:t>3</w:t>
      </w:r>
      <w:r>
        <w:rPr>
          <w:rFonts w:hint="eastAsia" w:hAnsi="宋体"/>
          <w:color w:val="000000"/>
          <w:sz w:val="24"/>
        </w:rPr>
        <w:t>年</w:t>
      </w:r>
      <w:r>
        <w:rPr>
          <w:rFonts w:hint="eastAsia" w:hAnsi="宋体"/>
          <w:color w:val="000000"/>
          <w:sz w:val="24"/>
          <w:lang w:val="en-US" w:eastAsia="zh-CN"/>
        </w:rPr>
        <w:t>10</w:t>
      </w:r>
      <w:r>
        <w:rPr>
          <w:rFonts w:hint="eastAsia" w:hAnsi="宋体"/>
          <w:color w:val="000000"/>
          <w:sz w:val="24"/>
        </w:rPr>
        <w:t>月</w:t>
      </w:r>
      <w:r>
        <w:rPr>
          <w:rFonts w:hint="eastAsia" w:hAnsi="宋体"/>
          <w:color w:val="000000"/>
          <w:sz w:val="24"/>
          <w:lang w:val="en-US" w:eastAsia="zh-CN"/>
        </w:rPr>
        <w:t>13</w:t>
      </w:r>
      <w:r>
        <w:rPr>
          <w:rFonts w:hint="eastAsia" w:hAnsi="宋体"/>
          <w:color w:val="000000"/>
          <w:sz w:val="24"/>
        </w:rPr>
        <w:t>日至202</w:t>
      </w:r>
      <w:r>
        <w:rPr>
          <w:rFonts w:hint="eastAsia" w:hAnsi="宋体"/>
          <w:color w:val="000000"/>
          <w:sz w:val="24"/>
          <w:lang w:val="en-US" w:eastAsia="zh-CN"/>
        </w:rPr>
        <w:t>3</w:t>
      </w:r>
      <w:r>
        <w:rPr>
          <w:rFonts w:hint="eastAsia" w:hAnsi="宋体"/>
          <w:color w:val="000000"/>
          <w:sz w:val="24"/>
        </w:rPr>
        <w:t>年</w:t>
      </w:r>
      <w:r>
        <w:rPr>
          <w:rFonts w:hint="eastAsia" w:hAnsi="宋体"/>
          <w:color w:val="000000"/>
          <w:sz w:val="24"/>
          <w:lang w:val="en-US" w:eastAsia="zh-CN"/>
        </w:rPr>
        <w:t>10</w:t>
      </w:r>
      <w:r>
        <w:rPr>
          <w:rFonts w:hint="eastAsia" w:hAnsi="宋体"/>
          <w:color w:val="000000"/>
          <w:sz w:val="24"/>
        </w:rPr>
        <w:t>月</w:t>
      </w:r>
      <w:r>
        <w:rPr>
          <w:rFonts w:hint="eastAsia" w:hAnsi="宋体"/>
          <w:color w:val="000000"/>
          <w:sz w:val="24"/>
          <w:lang w:val="en-US" w:eastAsia="zh-CN"/>
        </w:rPr>
        <w:t>16</w:t>
      </w:r>
      <w:r>
        <w:rPr>
          <w:rFonts w:hint="eastAsia" w:hAnsi="宋体"/>
          <w:color w:val="000000"/>
          <w:sz w:val="24"/>
        </w:rPr>
        <w:t>日</w:t>
      </w:r>
      <w:r>
        <w:rPr>
          <w:rFonts w:hint="eastAsia" w:hAnsi="宋体" w:cs="宋体"/>
          <w:sz w:val="24"/>
        </w:rPr>
        <w:t>9:00- 17:00</w:t>
      </w:r>
      <w:r>
        <w:rPr>
          <w:rFonts w:hAnsi="宋体"/>
          <w:color w:val="000000"/>
          <w:sz w:val="24"/>
          <w:szCs w:val="28"/>
        </w:rPr>
        <w:t>（北京时间</w:t>
      </w:r>
      <w:r>
        <w:rPr>
          <w:rFonts w:hint="eastAsia" w:hAnsi="宋体"/>
          <w:color w:val="000000"/>
          <w:sz w:val="24"/>
          <w:szCs w:val="28"/>
        </w:rPr>
        <w:t>，法定节假日除外</w:t>
      </w:r>
      <w:r>
        <w:rPr>
          <w:rFonts w:hAnsi="宋体"/>
          <w:color w:val="000000"/>
          <w:sz w:val="24"/>
          <w:szCs w:val="28"/>
        </w:rPr>
        <w:t>）</w:t>
      </w:r>
      <w:r>
        <w:rPr>
          <w:rFonts w:hint="eastAsia" w:hAnsi="宋体"/>
          <w:color w:val="000000"/>
          <w:sz w:val="24"/>
        </w:rPr>
        <w:t>在</w:t>
      </w:r>
      <w:r>
        <w:rPr>
          <w:rFonts w:hint="eastAsia" w:hAnsi="宋体" w:cs="宋体"/>
          <w:sz w:val="24"/>
          <w:lang w:eastAsia="zh-CN"/>
        </w:rPr>
        <w:t>四川省蜀汉硕创工程项目管理有限公司</w:t>
      </w:r>
      <w:r>
        <w:rPr>
          <w:rFonts w:hint="eastAsia" w:hAnsi="宋体" w:cs="宋体"/>
          <w:bCs/>
          <w:sz w:val="24"/>
        </w:rPr>
        <w:t>(</w:t>
      </w:r>
      <w:r>
        <w:rPr>
          <w:rFonts w:hint="eastAsia" w:hAnsi="宋体" w:cs="宋体"/>
          <w:bCs/>
          <w:sz w:val="24"/>
          <w:szCs w:val="28"/>
          <w:lang w:eastAsia="zh-CN"/>
        </w:rPr>
        <w:t>巴中市巴州区望王路东段607号龙泉街a3栋21楼</w:t>
      </w:r>
      <w:r>
        <w:rPr>
          <w:rFonts w:hint="eastAsia" w:hAnsi="宋体" w:cs="宋体"/>
          <w:bCs/>
          <w:sz w:val="24"/>
        </w:rPr>
        <w:t>)</w:t>
      </w:r>
      <w:r>
        <w:rPr>
          <w:rFonts w:hint="eastAsia" w:hAnsi="宋体" w:cs="宋体"/>
          <w:bCs/>
          <w:sz w:val="24"/>
          <w:lang w:eastAsia="zh-CN"/>
        </w:rPr>
        <w:t>或网上</w:t>
      </w:r>
      <w:r>
        <w:rPr>
          <w:rFonts w:hint="eastAsia" w:hAnsi="宋体" w:cs="宋体"/>
          <w:sz w:val="24"/>
        </w:rPr>
        <w:t>获取。</w:t>
      </w:r>
    </w:p>
    <w:p>
      <w:pPr>
        <w:spacing w:line="440" w:lineRule="exact"/>
        <w:ind w:firstLine="480" w:firstLineChars="200"/>
        <w:rPr>
          <w:rFonts w:hint="eastAsia" w:ascii="宋体" w:hAnsi="宋体" w:eastAsia="宋体" w:cs="Times New Roman"/>
          <w:color w:val="000000"/>
          <w:sz w:val="24"/>
          <w:szCs w:val="28"/>
        </w:rPr>
      </w:pPr>
      <w:r>
        <w:rPr>
          <w:rFonts w:hint="eastAsia" w:ascii="宋体" w:hAnsi="宋体" w:eastAsia="宋体" w:cs="Times New Roman"/>
          <w:color w:val="000000"/>
          <w:sz w:val="24"/>
          <w:szCs w:val="28"/>
          <w:lang w:val="en-US" w:eastAsia="zh-CN"/>
        </w:rPr>
        <w:t>2.</w:t>
      </w:r>
      <w:r>
        <w:rPr>
          <w:rFonts w:hint="eastAsia" w:ascii="宋体" w:hAnsi="宋体" w:eastAsia="宋体" w:cs="Times New Roman"/>
          <w:color w:val="000000"/>
          <w:sz w:val="24"/>
          <w:szCs w:val="28"/>
          <w:lang w:eastAsia="zh-CN"/>
        </w:rPr>
        <w:t>本次</w:t>
      </w:r>
      <w:r>
        <w:rPr>
          <w:rFonts w:hint="eastAsia" w:ascii="宋体" w:hAnsi="宋体" w:eastAsia="宋体" w:cs="Times New Roman"/>
          <w:color w:val="000000"/>
          <w:sz w:val="24"/>
          <w:szCs w:val="28"/>
        </w:rPr>
        <w:t>磋商文件有偿获取，售价</w:t>
      </w:r>
      <w:r>
        <w:rPr>
          <w:rFonts w:hint="eastAsia" w:ascii="宋体" w:hAnsi="宋体" w:eastAsia="宋体" w:cs="Times New Roman"/>
          <w:color w:val="000000"/>
          <w:sz w:val="24"/>
          <w:szCs w:val="28"/>
          <w:lang w:val="en-US" w:eastAsia="zh-CN"/>
        </w:rPr>
        <w:t>30</w:t>
      </w:r>
      <w:r>
        <w:rPr>
          <w:rFonts w:hint="eastAsia" w:ascii="宋体" w:hAnsi="宋体" w:eastAsia="宋体" w:cs="Times New Roman"/>
          <w:color w:val="000000"/>
          <w:sz w:val="24"/>
          <w:szCs w:val="28"/>
        </w:rPr>
        <w:t>0元</w:t>
      </w:r>
      <w:r>
        <w:rPr>
          <w:rFonts w:hint="eastAsia" w:ascii="宋体" w:hAnsi="宋体" w:eastAsia="宋体" w:cs="Times New Roman"/>
          <w:color w:val="000000"/>
          <w:sz w:val="24"/>
          <w:szCs w:val="28"/>
          <w:lang w:val="en-US" w:eastAsia="zh-CN"/>
        </w:rPr>
        <w:t>/份</w:t>
      </w:r>
      <w:r>
        <w:rPr>
          <w:rFonts w:hint="eastAsia" w:ascii="宋体" w:hAnsi="宋体" w:eastAsia="宋体" w:cs="Times New Roman"/>
          <w:color w:val="000000"/>
          <w:sz w:val="24"/>
          <w:szCs w:val="28"/>
        </w:rPr>
        <w:t>。</w:t>
      </w:r>
      <w:r>
        <w:rPr>
          <w:rFonts w:hint="eastAsia" w:ascii="宋体" w:hAnsi="宋体" w:eastAsia="宋体" w:cs="Times New Roman"/>
          <w:color w:val="000000"/>
          <w:sz w:val="24"/>
          <w:szCs w:val="28"/>
          <w:lang w:eastAsia="zh-CN"/>
        </w:rPr>
        <w:t>（磋商文件</w:t>
      </w:r>
      <w:r>
        <w:rPr>
          <w:rFonts w:hint="eastAsia" w:ascii="宋体" w:hAnsi="宋体" w:eastAsia="宋体" w:cs="Times New Roman"/>
          <w:color w:val="000000"/>
          <w:sz w:val="24"/>
          <w:szCs w:val="28"/>
        </w:rPr>
        <w:t>提供后不退，磋商资格不能转让</w:t>
      </w:r>
      <w:r>
        <w:rPr>
          <w:rFonts w:hint="eastAsia" w:ascii="宋体" w:hAnsi="宋体" w:eastAsia="宋体" w:cs="Times New Roman"/>
          <w:color w:val="000000"/>
          <w:sz w:val="24"/>
          <w:szCs w:val="28"/>
          <w:lang w:eastAsia="zh-CN"/>
        </w:rPr>
        <w:t>）</w:t>
      </w:r>
    </w:p>
    <w:p>
      <w:pPr>
        <w:spacing w:line="440" w:lineRule="exact"/>
        <w:ind w:firstLine="480" w:firstLineChars="200"/>
        <w:rPr>
          <w:rFonts w:hint="eastAsia" w:ascii="宋体" w:hAnsi="宋体" w:eastAsia="宋体" w:cs="Times New Roman"/>
          <w:color w:val="000000"/>
          <w:sz w:val="24"/>
          <w:szCs w:val="28"/>
          <w:lang w:val="en-US" w:eastAsia="zh-CN"/>
        </w:rPr>
      </w:pPr>
      <w:r>
        <w:rPr>
          <w:rFonts w:hint="eastAsia" w:ascii="宋体" w:hAnsi="宋体" w:eastAsia="宋体" w:cs="Times New Roman"/>
          <w:color w:val="000000"/>
          <w:sz w:val="24"/>
          <w:szCs w:val="28"/>
          <w:lang w:val="en-US" w:eastAsia="zh-CN"/>
        </w:rPr>
        <w:t>3.现场获取磋商文件时，供应商为法人或者其他组织的，供应商应提供单位加盖公章的介绍信和经办人身份证明的复印件（介绍信应注明：</w:t>
      </w:r>
      <w:r>
        <w:rPr>
          <w:rFonts w:hint="eastAsia" w:ascii="宋体" w:hAnsi="宋体" w:eastAsia="宋体" w:cs="Times New Roman"/>
          <w:color w:val="000000"/>
          <w:sz w:val="24"/>
          <w:szCs w:val="28"/>
          <w:lang w:val="en-US" w:eastAsia="zh-CN"/>
        </w:rPr>
        <w:fldChar w:fldCharType="begin"/>
      </w:r>
      <w:r>
        <w:rPr>
          <w:rFonts w:hint="eastAsia" w:ascii="宋体" w:hAnsi="宋体" w:eastAsia="宋体" w:cs="Times New Roman"/>
          <w:color w:val="000000"/>
          <w:sz w:val="24"/>
          <w:szCs w:val="28"/>
          <w:lang w:val="en-US" w:eastAsia="zh-CN"/>
        </w:rPr>
        <w:instrText xml:space="preserve"> HYPERLINK "mailto:采购项目名称、采购项目编号、联系人、移动电话、电子邮箱）、报名登记表；供应商为自然人的，只需提供本人身份证明和报名登记表。供应商网上报名的须将上述资料以扫描件形式发送至邮箱2219327453@qq.com（发送邮箱时，注明项目名称及公司名称），报名登记表和报名资料原件供应商在开标当日递交至我公司，否则不予接收响应文件。" </w:instrText>
      </w:r>
      <w:r>
        <w:rPr>
          <w:rFonts w:hint="eastAsia" w:ascii="宋体" w:hAnsi="宋体" w:eastAsia="宋体" w:cs="Times New Roman"/>
          <w:color w:val="000000"/>
          <w:sz w:val="24"/>
          <w:szCs w:val="28"/>
          <w:lang w:val="en-US" w:eastAsia="zh-CN"/>
        </w:rPr>
        <w:fldChar w:fldCharType="separate"/>
      </w:r>
      <w:r>
        <w:rPr>
          <w:rFonts w:hint="eastAsia" w:ascii="宋体" w:hAnsi="宋体" w:eastAsia="宋体" w:cs="Times New Roman"/>
          <w:color w:val="000000"/>
          <w:sz w:val="24"/>
          <w:szCs w:val="28"/>
          <w:lang w:val="en-US" w:eastAsia="zh-CN"/>
        </w:rPr>
        <w:t>采购项目名称、采购项目编号、联系人、移动电话、电子邮箱）、报名登记表。供应商网上报名的须将上述资料以扫描件形式发送至邮箱2219327453@qq.com（发送邮箱时，注明项目名称及公司名称），报名登记表和报名资料原件供应商在开标当日递交至我公司，否则不予接收响应文件。</w:t>
      </w:r>
      <w:r>
        <w:rPr>
          <w:rFonts w:hint="eastAsia" w:ascii="宋体" w:hAnsi="宋体" w:eastAsia="宋体" w:cs="Times New Roman"/>
          <w:color w:val="000000"/>
          <w:sz w:val="24"/>
          <w:szCs w:val="28"/>
          <w:lang w:val="en-US" w:eastAsia="zh-CN"/>
        </w:rPr>
        <w:fldChar w:fldCharType="end"/>
      </w:r>
    </w:p>
    <w:p>
      <w:pPr>
        <w:spacing w:line="440" w:lineRule="exact"/>
        <w:ind w:firstLine="480" w:firstLineChars="200"/>
        <w:rPr>
          <w:rFonts w:hint="eastAsia" w:ascii="宋体" w:hAnsi="宋体" w:eastAsia="宋体" w:cs="Times New Roman"/>
          <w:color w:val="000000"/>
          <w:sz w:val="24"/>
          <w:szCs w:val="28"/>
          <w:lang w:val="en-US" w:eastAsia="zh-CN"/>
        </w:rPr>
      </w:pPr>
      <w:r>
        <w:rPr>
          <w:rFonts w:hint="eastAsia" w:ascii="宋体" w:hAnsi="宋体" w:eastAsia="宋体" w:cs="Times New Roman"/>
          <w:color w:val="000000"/>
          <w:sz w:val="24"/>
          <w:szCs w:val="28"/>
          <w:lang w:val="en-US" w:eastAsia="zh-CN"/>
        </w:rPr>
        <w:t>4.供应商采用网上获取采购文件的，转账时请备注项目名称或项目编号及公司名称，因自身填写错误报名无效的，招标代理机构概不负责。（备注不全的可简写）</w:t>
      </w:r>
    </w:p>
    <w:p>
      <w:pPr>
        <w:spacing w:line="440" w:lineRule="exact"/>
        <w:jc w:val="center"/>
        <w:rPr>
          <w:rFonts w:hint="eastAsia" w:ascii="宋体" w:hAnsi="宋体" w:eastAsia="宋体" w:cs="Times New Roman"/>
          <w:color w:val="000000"/>
          <w:sz w:val="24"/>
          <w:szCs w:val="28"/>
          <w:lang w:val="en-US" w:eastAsia="zh-CN"/>
        </w:rPr>
      </w:pPr>
      <w:r>
        <w:rPr>
          <w:rFonts w:hint="eastAsia" w:ascii="宋体" w:hAnsi="宋体" w:eastAsia="宋体" w:cs="Times New Roman"/>
          <w:b/>
          <w:bCs/>
          <w:color w:val="000000"/>
          <w:sz w:val="24"/>
          <w:szCs w:val="28"/>
          <w:lang w:val="en-US" w:eastAsia="zh-CN"/>
        </w:rPr>
        <w:t>报名登记表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6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5"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代理机构</w:t>
            </w:r>
          </w:p>
        </w:tc>
        <w:tc>
          <w:tcPr>
            <w:tcW w:w="7204"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四川省蜀汉硕创工程项目管理有限公司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5"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项目名称</w:t>
            </w:r>
          </w:p>
        </w:tc>
        <w:tc>
          <w:tcPr>
            <w:tcW w:w="7204"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5"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报名单位</w:t>
            </w:r>
          </w:p>
        </w:tc>
        <w:tc>
          <w:tcPr>
            <w:tcW w:w="7204"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5"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报名时间</w:t>
            </w:r>
          </w:p>
        </w:tc>
        <w:tc>
          <w:tcPr>
            <w:tcW w:w="7204"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5"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项目编号</w:t>
            </w:r>
          </w:p>
        </w:tc>
        <w:tc>
          <w:tcPr>
            <w:tcW w:w="7204"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5"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包件号</w:t>
            </w:r>
          </w:p>
        </w:tc>
        <w:tc>
          <w:tcPr>
            <w:tcW w:w="7204"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有（   ）   无（   ）   打√           第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5"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公司电话</w:t>
            </w:r>
          </w:p>
        </w:tc>
        <w:tc>
          <w:tcPr>
            <w:tcW w:w="7204"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5"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邮箱</w:t>
            </w:r>
          </w:p>
        </w:tc>
        <w:tc>
          <w:tcPr>
            <w:tcW w:w="7204"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5"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经办人姓名</w:t>
            </w:r>
          </w:p>
        </w:tc>
        <w:tc>
          <w:tcPr>
            <w:tcW w:w="7204"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95"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rFonts w:hint="eastAsia" w:ascii="仿宋_GB2312" w:hAnsi="仿宋_GB2312" w:eastAsia="宋体" w:cs="仿宋_GB2312"/>
                <w:b w:val="0"/>
                <w:bCs w:val="0"/>
                <w:sz w:val="24"/>
                <w:szCs w:val="24"/>
                <w:highlight w:val="none"/>
                <w:vertAlign w:val="baseline"/>
                <w:lang w:val="en-US" w:eastAsia="zh-CN"/>
              </w:rPr>
              <w:t>联系电话</w:t>
            </w:r>
          </w:p>
        </w:tc>
        <w:tc>
          <w:tcPr>
            <w:tcW w:w="7204" w:type="dxa"/>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p>
        </w:tc>
      </w:tr>
    </w:tbl>
    <w:p>
      <w:pPr>
        <w:pStyle w:val="7"/>
        <w:bidi w:val="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附图1：</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225" w:type="dxa"/>
            <w:tcBorders>
              <w:tl2br w:val="nil"/>
              <w:tr2bl w:val="nil"/>
            </w:tcBorders>
            <w:noWrap w:val="0"/>
            <w:vAlign w:val="top"/>
          </w:tcPr>
          <w:p>
            <w:pPr>
              <w:pStyle w:val="7"/>
              <w:bidi w:val="0"/>
              <w:ind w:left="0" w:leftChars="0" w:firstLine="0" w:firstLineChars="0"/>
              <w:jc w:val="center"/>
              <w:rPr>
                <w:rFonts w:hint="eastAsia" w:ascii="仿宋_GB2312" w:hAnsi="仿宋_GB2312" w:eastAsia="宋体" w:cs="仿宋_GB2312"/>
                <w:b w:val="0"/>
                <w:bCs w:val="0"/>
                <w:sz w:val="24"/>
                <w:szCs w:val="24"/>
                <w:highlight w:val="none"/>
                <w:vertAlign w:val="baseline"/>
                <w:lang w:val="en-US" w:eastAsia="zh-CN"/>
              </w:rPr>
            </w:pPr>
            <w:r>
              <w:rPr>
                <w:highlight w:val="none"/>
              </w:rPr>
              <w:drawing>
                <wp:inline distT="0" distB="0" distL="114300" distR="114300">
                  <wp:extent cx="688340" cy="664845"/>
                  <wp:effectExtent l="0" t="0" r="165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88340" cy="664845"/>
                          </a:xfrm>
                          <a:prstGeom prst="rect">
                            <a:avLst/>
                          </a:prstGeom>
                          <a:noFill/>
                          <a:ln>
                            <a:noFill/>
                          </a:ln>
                        </pic:spPr>
                      </pic:pic>
                    </a:graphicData>
                  </a:graphic>
                </wp:inline>
              </w:drawing>
            </w:r>
          </w:p>
        </w:tc>
      </w:tr>
    </w:tbl>
    <w:p>
      <w:pPr>
        <w:pStyle w:val="7"/>
        <w:bidi w:val="0"/>
        <w:rPr>
          <w:rFonts w:hint="eastAsia" w:ascii="仿宋_GB2312" w:hAnsi="仿宋_GB2312" w:eastAsia="仿宋_GB2312" w:cs="仿宋_GB2312"/>
          <w:b/>
          <w:bCs/>
          <w:sz w:val="24"/>
          <w:szCs w:val="24"/>
          <w:highlight w:val="none"/>
          <w:lang w:val="en-US" w:eastAsia="zh-CN"/>
        </w:rPr>
      </w:pPr>
    </w:p>
    <w:p>
      <w:pPr>
        <w:spacing w:after="120" w:line="440" w:lineRule="exact"/>
        <w:ind w:firstLine="482" w:firstLineChars="200"/>
        <w:rPr>
          <w:rFonts w:hint="eastAsia" w:hAnsi="宋体"/>
          <w:color w:val="000000"/>
          <w:sz w:val="24"/>
          <w:szCs w:val="28"/>
        </w:rPr>
      </w:pPr>
      <w:r>
        <w:rPr>
          <w:rFonts w:hint="eastAsia" w:hAnsi="宋体"/>
          <w:b/>
          <w:color w:val="000000"/>
          <w:sz w:val="24"/>
          <w:szCs w:val="28"/>
        </w:rPr>
        <w:t>八、递交响应文件</w:t>
      </w:r>
      <w:r>
        <w:rPr>
          <w:rFonts w:hint="eastAsia" w:hAnsi="宋体"/>
          <w:b/>
          <w:color w:val="000000"/>
          <w:sz w:val="24"/>
        </w:rPr>
        <w:t>截止时间：</w:t>
      </w:r>
      <w:r>
        <w:rPr>
          <w:rFonts w:hint="eastAsia" w:hAnsi="宋体"/>
          <w:bCs/>
          <w:color w:val="000000"/>
          <w:sz w:val="24"/>
        </w:rPr>
        <w:t>20</w:t>
      </w:r>
      <w:r>
        <w:rPr>
          <w:rFonts w:hint="eastAsia" w:hAnsi="宋体"/>
          <w:bCs/>
          <w:color w:val="000000"/>
          <w:sz w:val="24"/>
          <w:lang w:val="en-US" w:eastAsia="zh-CN"/>
        </w:rPr>
        <w:t>23</w:t>
      </w:r>
      <w:r>
        <w:rPr>
          <w:rFonts w:hint="eastAsia" w:hAnsi="宋体"/>
          <w:bCs/>
          <w:color w:val="000000"/>
          <w:sz w:val="24"/>
        </w:rPr>
        <w:t>年</w:t>
      </w:r>
      <w:r>
        <w:rPr>
          <w:rFonts w:hint="eastAsia" w:hAnsi="宋体"/>
          <w:bCs/>
          <w:color w:val="000000"/>
          <w:sz w:val="24"/>
          <w:lang w:val="en-US" w:eastAsia="zh-CN"/>
        </w:rPr>
        <w:t>10</w:t>
      </w:r>
      <w:r>
        <w:rPr>
          <w:rFonts w:hint="eastAsia" w:hAnsi="宋体"/>
          <w:bCs/>
          <w:color w:val="000000"/>
          <w:sz w:val="24"/>
        </w:rPr>
        <w:t>月</w:t>
      </w:r>
      <w:r>
        <w:rPr>
          <w:rFonts w:hint="eastAsia" w:hAnsi="宋体"/>
          <w:bCs/>
          <w:color w:val="000000"/>
          <w:sz w:val="24"/>
          <w:lang w:val="en-US" w:eastAsia="zh-CN"/>
        </w:rPr>
        <w:t>18</w:t>
      </w:r>
      <w:r>
        <w:rPr>
          <w:rFonts w:hint="eastAsia" w:hAnsi="宋体"/>
          <w:bCs/>
          <w:color w:val="000000"/>
          <w:sz w:val="24"/>
        </w:rPr>
        <w:t>日</w:t>
      </w:r>
      <w:r>
        <w:rPr>
          <w:rFonts w:hint="eastAsia" w:hAnsi="宋体"/>
          <w:bCs/>
          <w:color w:val="000000"/>
          <w:sz w:val="24"/>
          <w:lang w:val="en-US" w:eastAsia="zh-CN"/>
        </w:rPr>
        <w:t>09</w:t>
      </w:r>
      <w:r>
        <w:rPr>
          <w:rFonts w:hint="eastAsia" w:hAnsi="宋体"/>
          <w:bCs/>
          <w:color w:val="000000"/>
          <w:sz w:val="24"/>
        </w:rPr>
        <w:t>:</w:t>
      </w:r>
      <w:r>
        <w:rPr>
          <w:rFonts w:hint="eastAsia" w:hAnsi="宋体"/>
          <w:bCs/>
          <w:color w:val="000000"/>
          <w:sz w:val="24"/>
          <w:lang w:val="en-US" w:eastAsia="zh-CN"/>
        </w:rPr>
        <w:t>00</w:t>
      </w:r>
      <w:r>
        <w:rPr>
          <w:rFonts w:hAnsi="宋体"/>
          <w:color w:val="000000"/>
          <w:sz w:val="24"/>
          <w:szCs w:val="28"/>
        </w:rPr>
        <w:t>（北京时间）</w:t>
      </w:r>
      <w:r>
        <w:rPr>
          <w:rFonts w:hint="eastAsia" w:hAnsi="宋体"/>
          <w:color w:val="000000"/>
          <w:sz w:val="24"/>
          <w:szCs w:val="28"/>
        </w:rPr>
        <w:t>。</w:t>
      </w:r>
    </w:p>
    <w:p>
      <w:pPr>
        <w:spacing w:after="120" w:line="440" w:lineRule="exact"/>
        <w:ind w:firstLine="482" w:firstLineChars="200"/>
        <w:rPr>
          <w:rFonts w:hint="eastAsia" w:hAnsi="宋体"/>
          <w:sz w:val="24"/>
        </w:rPr>
      </w:pPr>
      <w:r>
        <w:rPr>
          <w:rFonts w:hint="eastAsia" w:hAnsi="宋体"/>
          <w:b/>
          <w:color w:val="000000"/>
          <w:sz w:val="24"/>
        </w:rPr>
        <w:t>九、递交响应文件地点：</w:t>
      </w:r>
      <w:r>
        <w:rPr>
          <w:rFonts w:hint="eastAsia" w:hAnsi="宋体" w:cs="宋体"/>
          <w:sz w:val="24"/>
        </w:rPr>
        <w:t>响应文件必须在递交响应文件截止时间前送达</w:t>
      </w:r>
      <w:r>
        <w:rPr>
          <w:rFonts w:hint="eastAsia" w:hAnsi="宋体" w:cs="宋体"/>
          <w:sz w:val="24"/>
          <w:lang w:eastAsia="zh-CN"/>
        </w:rPr>
        <w:t>询价</w:t>
      </w:r>
      <w:r>
        <w:rPr>
          <w:rFonts w:hint="eastAsia" w:hAnsi="宋体" w:cs="宋体"/>
          <w:sz w:val="24"/>
        </w:rPr>
        <w:t>地点。逾期送达、密封和标注错误的响应文件恕不接收。本次采购不接收邮寄的响应文件。</w:t>
      </w:r>
    </w:p>
    <w:p>
      <w:pPr>
        <w:spacing w:after="120" w:line="440" w:lineRule="exact"/>
        <w:ind w:firstLine="489" w:firstLineChars="203"/>
        <w:rPr>
          <w:rFonts w:hint="eastAsia" w:hAnsi="宋体"/>
          <w:color w:val="000000"/>
          <w:sz w:val="24"/>
          <w:szCs w:val="28"/>
        </w:rPr>
      </w:pPr>
      <w:r>
        <w:rPr>
          <w:rFonts w:hint="eastAsia" w:hAnsi="宋体"/>
          <w:b/>
          <w:color w:val="000000"/>
          <w:sz w:val="24"/>
          <w:szCs w:val="28"/>
        </w:rPr>
        <w:t>十、</w:t>
      </w:r>
      <w:r>
        <w:rPr>
          <w:rFonts w:hint="eastAsia" w:hAnsi="宋体"/>
          <w:b/>
          <w:color w:val="000000"/>
          <w:sz w:val="24"/>
          <w:szCs w:val="28"/>
          <w:lang w:eastAsia="zh-CN"/>
        </w:rPr>
        <w:t>询价</w:t>
      </w:r>
      <w:r>
        <w:rPr>
          <w:rFonts w:hAnsi="宋体"/>
          <w:b/>
          <w:color w:val="000000"/>
          <w:sz w:val="24"/>
          <w:szCs w:val="28"/>
        </w:rPr>
        <w:t>地点：</w:t>
      </w:r>
      <w:r>
        <w:rPr>
          <w:rFonts w:hint="eastAsia" w:hAnsi="宋体"/>
          <w:sz w:val="24"/>
          <w:u w:val="single"/>
          <w:lang w:eastAsia="zh-CN"/>
        </w:rPr>
        <w:t>四川省蜀汉硕创工程项目管理有限公司</w:t>
      </w:r>
      <w:r>
        <w:rPr>
          <w:rFonts w:hint="eastAsia" w:hAnsi="宋体"/>
          <w:sz w:val="24"/>
          <w:u w:val="single"/>
        </w:rPr>
        <w:t>(</w:t>
      </w:r>
      <w:r>
        <w:rPr>
          <w:rFonts w:hint="eastAsia" w:hAnsi="宋体"/>
          <w:sz w:val="24"/>
          <w:u w:val="single"/>
          <w:lang w:eastAsia="zh-CN"/>
        </w:rPr>
        <w:t>巴中市巴州区望王路东段607号龙泉街a3栋21楼</w:t>
      </w:r>
      <w:r>
        <w:rPr>
          <w:rFonts w:hint="eastAsia" w:hAnsi="宋体"/>
          <w:sz w:val="24"/>
          <w:u w:val="single"/>
        </w:rPr>
        <w:t>)。</w:t>
      </w:r>
    </w:p>
    <w:p>
      <w:pPr>
        <w:pStyle w:val="15"/>
        <w:spacing w:after="120" w:line="440" w:lineRule="exact"/>
        <w:ind w:firstLine="482"/>
        <w:rPr>
          <w:rFonts w:hint="eastAsia"/>
          <w:b/>
          <w:color w:val="000000"/>
          <w:sz w:val="24"/>
        </w:rPr>
      </w:pPr>
      <w:r>
        <w:rPr>
          <w:rFonts w:hint="eastAsia"/>
          <w:b/>
          <w:color w:val="000000"/>
          <w:sz w:val="24"/>
        </w:rPr>
        <w:t>十一、联系方式</w:t>
      </w:r>
    </w:p>
    <w:p>
      <w:pPr>
        <w:pStyle w:val="15"/>
        <w:spacing w:line="440" w:lineRule="exact"/>
        <w:ind w:firstLine="1135" w:firstLineChars="471"/>
        <w:rPr>
          <w:rFonts w:hint="default" w:hAnsi="宋体" w:eastAsia="宋体"/>
          <w:b/>
          <w:bCs/>
          <w:color w:val="000000"/>
          <w:sz w:val="24"/>
          <w:lang w:val="en-US" w:eastAsia="zh-CN"/>
        </w:rPr>
      </w:pPr>
      <w:r>
        <w:rPr>
          <w:rFonts w:hint="eastAsia"/>
          <w:b/>
          <w:color w:val="000000"/>
          <w:sz w:val="24"/>
        </w:rPr>
        <w:t>采购人：</w:t>
      </w:r>
      <w:r>
        <w:rPr>
          <w:rFonts w:hint="eastAsia" w:hAnsi="宋体" w:cs="宋体"/>
          <w:bCs/>
          <w:sz w:val="24"/>
          <w:lang w:val="en-US" w:eastAsia="zh-CN"/>
        </w:rPr>
        <w:t>巴中市江家口水库建设管理中心</w:t>
      </w:r>
    </w:p>
    <w:p>
      <w:pPr>
        <w:pStyle w:val="15"/>
        <w:spacing w:line="440" w:lineRule="exact"/>
        <w:ind w:firstLine="1200" w:firstLineChars="500"/>
        <w:rPr>
          <w:rFonts w:hint="eastAsia" w:hAnsi="宋体" w:eastAsia="宋体"/>
          <w:bCs/>
          <w:color w:val="000000"/>
          <w:sz w:val="24"/>
          <w:lang w:eastAsia="zh-CN"/>
        </w:rPr>
      </w:pPr>
      <w:r>
        <w:rPr>
          <w:rFonts w:hint="eastAsia" w:hAnsi="宋体"/>
          <w:bCs/>
          <w:color w:val="000000"/>
          <w:sz w:val="24"/>
        </w:rPr>
        <w:t>通讯地址：</w:t>
      </w:r>
      <w:r>
        <w:rPr>
          <w:rFonts w:hint="eastAsia" w:hAnsi="宋体"/>
          <w:bCs/>
          <w:color w:val="000000"/>
          <w:sz w:val="24"/>
          <w:lang w:eastAsia="zh-CN"/>
        </w:rPr>
        <w:t>巴中市江家口水库建设管理中心</w:t>
      </w:r>
    </w:p>
    <w:p>
      <w:pPr>
        <w:pStyle w:val="15"/>
        <w:spacing w:line="440" w:lineRule="exact"/>
        <w:ind w:firstLine="1200" w:firstLineChars="500"/>
        <w:rPr>
          <w:rFonts w:hint="eastAsia"/>
          <w:color w:val="000000"/>
          <w:sz w:val="24"/>
        </w:rPr>
      </w:pPr>
      <w:r>
        <w:rPr>
          <w:rFonts w:hint="eastAsia" w:hAnsi="宋体"/>
          <w:bCs/>
          <w:color w:val="000000"/>
          <w:sz w:val="24"/>
        </w:rPr>
        <w:t>邮    编：</w:t>
      </w:r>
      <w:r>
        <w:rPr>
          <w:rFonts w:hint="eastAsia" w:hAnsi="宋体"/>
          <w:bCs/>
          <w:color w:val="000000"/>
          <w:sz w:val="24"/>
          <w:lang w:val="en-US" w:eastAsia="zh-CN"/>
        </w:rPr>
        <w:t>636000</w:t>
      </w:r>
      <w:r>
        <w:rPr>
          <w:rFonts w:hint="eastAsia"/>
          <w:color w:val="000000"/>
          <w:sz w:val="24"/>
        </w:rPr>
        <w:t xml:space="preserve"> </w:t>
      </w:r>
    </w:p>
    <w:p>
      <w:pPr>
        <w:pStyle w:val="15"/>
        <w:spacing w:line="440" w:lineRule="exact"/>
        <w:ind w:firstLine="1200" w:firstLineChars="500"/>
        <w:rPr>
          <w:rFonts w:hint="eastAsia"/>
          <w:color w:val="000000"/>
          <w:sz w:val="24"/>
        </w:rPr>
      </w:pPr>
      <w:r>
        <w:rPr>
          <w:rFonts w:hint="eastAsia"/>
          <w:color w:val="000000"/>
          <w:sz w:val="24"/>
        </w:rPr>
        <w:t>联 系 人：</w:t>
      </w:r>
      <w:r>
        <w:rPr>
          <w:rFonts w:hint="eastAsia" w:ascii="宋体" w:hAnsi="宋体" w:cs="宋体"/>
          <w:b w:val="0"/>
          <w:bCs w:val="0"/>
          <w:color w:val="000000"/>
          <w:kern w:val="2"/>
          <w:sz w:val="24"/>
          <w:szCs w:val="24"/>
          <w:lang w:val="en-US" w:eastAsia="zh-CN" w:bidi="ar-SA"/>
        </w:rPr>
        <w:t>米先生</w:t>
      </w:r>
      <w:r>
        <w:rPr>
          <w:rFonts w:hint="eastAsia"/>
          <w:color w:val="000000"/>
          <w:sz w:val="24"/>
        </w:rPr>
        <w:t xml:space="preserve"> </w:t>
      </w:r>
    </w:p>
    <w:p>
      <w:pPr>
        <w:pStyle w:val="15"/>
        <w:spacing w:line="440" w:lineRule="exact"/>
        <w:ind w:firstLine="1200" w:firstLineChars="500"/>
        <w:rPr>
          <w:rFonts w:hint="default"/>
          <w:color w:val="000000"/>
          <w:sz w:val="24"/>
          <w:lang w:val="en-US"/>
        </w:rPr>
      </w:pPr>
      <w:r>
        <w:rPr>
          <w:rFonts w:hint="eastAsia"/>
          <w:color w:val="000000"/>
          <w:sz w:val="24"/>
        </w:rPr>
        <w:t>联系电话：</w:t>
      </w:r>
      <w:r>
        <w:rPr>
          <w:rFonts w:hint="eastAsia" w:ascii="宋体" w:hAnsi="宋体" w:cs="宋体"/>
          <w:b w:val="0"/>
          <w:bCs w:val="0"/>
          <w:color w:val="000000"/>
          <w:kern w:val="2"/>
          <w:sz w:val="24"/>
          <w:szCs w:val="24"/>
          <w:lang w:val="en-US" w:eastAsia="zh-CN" w:bidi="ar-SA"/>
        </w:rPr>
        <w:t>18030838927</w:t>
      </w:r>
    </w:p>
    <w:p>
      <w:pPr>
        <w:pStyle w:val="15"/>
        <w:spacing w:line="440" w:lineRule="exact"/>
        <w:ind w:firstLine="1135" w:firstLineChars="471"/>
        <w:rPr>
          <w:rFonts w:hint="eastAsia"/>
          <w:b/>
          <w:color w:val="000000"/>
          <w:sz w:val="24"/>
        </w:rPr>
      </w:pPr>
    </w:p>
    <w:p>
      <w:pPr>
        <w:pStyle w:val="15"/>
        <w:spacing w:line="440" w:lineRule="exact"/>
        <w:ind w:firstLine="1135" w:firstLineChars="471"/>
        <w:rPr>
          <w:rFonts w:hint="eastAsia"/>
          <w:b/>
          <w:color w:val="000000"/>
          <w:sz w:val="24"/>
        </w:rPr>
      </w:pPr>
      <w:r>
        <w:rPr>
          <w:rFonts w:hint="eastAsia"/>
          <w:b/>
          <w:color w:val="000000"/>
          <w:sz w:val="24"/>
        </w:rPr>
        <w:t>采购代理机构：</w:t>
      </w:r>
      <w:r>
        <w:rPr>
          <w:rFonts w:hint="eastAsia" w:hAnsi="宋体" w:cs="宋体"/>
          <w:bCs/>
          <w:color w:val="000000"/>
          <w:sz w:val="24"/>
          <w:lang w:eastAsia="zh-CN"/>
        </w:rPr>
        <w:t>四川省蜀汉硕创工程项目管理有限公司</w:t>
      </w:r>
      <w:r>
        <w:rPr>
          <w:rFonts w:hint="eastAsia"/>
          <w:b/>
          <w:color w:val="000000"/>
          <w:sz w:val="24"/>
        </w:rPr>
        <w:t xml:space="preserve"> </w:t>
      </w:r>
    </w:p>
    <w:p>
      <w:pPr>
        <w:pStyle w:val="15"/>
        <w:spacing w:line="420" w:lineRule="exact"/>
        <w:ind w:firstLine="1156" w:firstLineChars="482"/>
        <w:rPr>
          <w:rFonts w:hint="eastAsia"/>
          <w:color w:val="000000"/>
          <w:sz w:val="24"/>
        </w:rPr>
      </w:pPr>
      <w:r>
        <w:rPr>
          <w:rFonts w:hint="eastAsia"/>
          <w:color w:val="000000"/>
          <w:sz w:val="24"/>
        </w:rPr>
        <w:t>通讯地址：</w:t>
      </w:r>
      <w:r>
        <w:rPr>
          <w:rFonts w:hint="eastAsia" w:hAnsi="宋体" w:cs="宋体"/>
          <w:bCs/>
          <w:sz w:val="24"/>
          <w:lang w:eastAsia="zh-CN"/>
        </w:rPr>
        <w:t>巴中市巴州区望王路东段607号龙泉街a3栋21楼</w:t>
      </w:r>
      <w:r>
        <w:rPr>
          <w:rFonts w:hint="eastAsia"/>
          <w:color w:val="000000"/>
          <w:sz w:val="24"/>
        </w:rPr>
        <w:t xml:space="preserve"> </w:t>
      </w:r>
    </w:p>
    <w:p>
      <w:pPr>
        <w:pStyle w:val="15"/>
        <w:spacing w:line="440" w:lineRule="exact"/>
        <w:ind w:firstLine="1200" w:firstLineChars="500"/>
        <w:rPr>
          <w:color w:val="000000"/>
          <w:sz w:val="24"/>
        </w:rPr>
      </w:pPr>
      <w:r>
        <w:rPr>
          <w:rFonts w:hint="eastAsia"/>
          <w:color w:val="000000"/>
          <w:sz w:val="24"/>
        </w:rPr>
        <w:t>邮    编：</w:t>
      </w:r>
      <w:r>
        <w:rPr>
          <w:rFonts w:hint="eastAsia" w:hAnsi="宋体"/>
          <w:bCs/>
          <w:color w:val="000000"/>
          <w:sz w:val="24"/>
          <w:lang w:val="en-US" w:eastAsia="zh-CN"/>
        </w:rPr>
        <w:t>636000</w:t>
      </w:r>
    </w:p>
    <w:p>
      <w:pPr>
        <w:pStyle w:val="15"/>
        <w:spacing w:line="420" w:lineRule="exact"/>
        <w:ind w:firstLine="1156" w:firstLineChars="482"/>
        <w:rPr>
          <w:rFonts w:hint="eastAsia"/>
          <w:color w:val="000000"/>
          <w:sz w:val="24"/>
        </w:rPr>
      </w:pPr>
      <w:r>
        <w:rPr>
          <w:rFonts w:hint="eastAsia"/>
          <w:color w:val="000000"/>
          <w:sz w:val="24"/>
        </w:rPr>
        <w:t>联 系 人：</w:t>
      </w:r>
      <w:r>
        <w:rPr>
          <w:rFonts w:hint="eastAsia" w:hAnsi="宋体" w:cs="宋体"/>
          <w:bCs/>
          <w:sz w:val="24"/>
          <w:lang w:eastAsia="zh-CN"/>
        </w:rPr>
        <w:t>郑女士</w:t>
      </w:r>
      <w:r>
        <w:rPr>
          <w:rFonts w:hint="eastAsia"/>
          <w:color w:val="000000"/>
          <w:sz w:val="24"/>
        </w:rPr>
        <w:t xml:space="preserve"> </w:t>
      </w:r>
    </w:p>
    <w:p>
      <w:pPr>
        <w:pStyle w:val="15"/>
        <w:spacing w:line="440" w:lineRule="exact"/>
        <w:ind w:firstLine="1200" w:firstLineChars="500"/>
        <w:rPr>
          <w:rFonts w:hint="eastAsia" w:hAnsi="宋体" w:cs="宋体"/>
          <w:bCs/>
          <w:sz w:val="24"/>
          <w:lang w:eastAsia="zh-CN"/>
        </w:rPr>
      </w:pPr>
      <w:r>
        <w:rPr>
          <w:rFonts w:hint="eastAsia"/>
          <w:color w:val="000000"/>
          <w:sz w:val="24"/>
        </w:rPr>
        <w:t>联系电话：</w:t>
      </w:r>
      <w:r>
        <w:rPr>
          <w:rFonts w:hint="eastAsia" w:hAnsi="宋体" w:cs="宋体"/>
          <w:bCs/>
          <w:sz w:val="24"/>
          <w:lang w:eastAsia="zh-CN"/>
        </w:rPr>
        <w:t>0827-5813999</w:t>
      </w:r>
    </w:p>
    <w:p>
      <w:pPr>
        <w:pStyle w:val="15"/>
        <w:spacing w:line="440" w:lineRule="exact"/>
        <w:ind w:firstLine="1200" w:firstLineChars="500"/>
        <w:rPr>
          <w:rFonts w:hint="eastAsia" w:hAnsi="宋体"/>
          <w:color w:val="000000"/>
          <w:sz w:val="24"/>
          <w:szCs w:val="28"/>
        </w:rPr>
      </w:pPr>
      <w:r>
        <w:rPr>
          <w:rFonts w:hint="eastAsia" w:hAnsi="宋体"/>
          <w:color w:val="000000"/>
          <w:sz w:val="24"/>
          <w:szCs w:val="28"/>
        </w:rPr>
        <w:t>邮    箱：2219327453@qq.com</w:t>
      </w:r>
    </w:p>
    <w:p>
      <w:pPr>
        <w:jc w:val="right"/>
      </w:pPr>
      <w:r>
        <w:rPr>
          <w:rFonts w:hint="eastAsia"/>
          <w:color w:val="000000"/>
          <w:sz w:val="24"/>
          <w:szCs w:val="24"/>
        </w:rPr>
        <w:t>20</w:t>
      </w:r>
      <w:r>
        <w:rPr>
          <w:rFonts w:hint="eastAsia"/>
          <w:color w:val="000000"/>
          <w:sz w:val="24"/>
          <w:szCs w:val="24"/>
          <w:lang w:val="en-US" w:eastAsia="zh-CN"/>
        </w:rPr>
        <w:t>23</w:t>
      </w:r>
      <w:r>
        <w:rPr>
          <w:rFonts w:hint="eastAsia"/>
          <w:color w:val="000000"/>
          <w:sz w:val="24"/>
          <w:szCs w:val="24"/>
        </w:rPr>
        <w:t>年</w:t>
      </w:r>
      <w:r>
        <w:rPr>
          <w:rFonts w:hint="eastAsia"/>
          <w:color w:val="000000"/>
          <w:sz w:val="24"/>
          <w:szCs w:val="24"/>
          <w:lang w:val="en-US" w:eastAsia="zh-CN"/>
        </w:rPr>
        <w:t>10</w:t>
      </w:r>
      <w:r>
        <w:rPr>
          <w:rFonts w:hint="eastAsia"/>
          <w:color w:val="000000"/>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OGM3MjY1MGQ4NDMxOGFhMjNjYmE4OWU1OGM2YWQifQ=="/>
  </w:docVars>
  <w:rsids>
    <w:rsidRoot w:val="01B03A8F"/>
    <w:rsid w:val="01B03A8F"/>
    <w:rsid w:val="072F61F1"/>
    <w:rsid w:val="15BD78C8"/>
    <w:rsid w:val="1ADF238C"/>
    <w:rsid w:val="1B6A5DBA"/>
    <w:rsid w:val="2D833B39"/>
    <w:rsid w:val="304A6DF7"/>
    <w:rsid w:val="30601421"/>
    <w:rsid w:val="30C46676"/>
    <w:rsid w:val="326018BA"/>
    <w:rsid w:val="38601668"/>
    <w:rsid w:val="4D7A022C"/>
    <w:rsid w:val="7EEA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4"/>
    <w:qFormat/>
    <w:uiPriority w:val="0"/>
    <w:pPr>
      <w:ind w:left="0"/>
      <w:jc w:val="center"/>
      <w:outlineLvl w:val="0"/>
    </w:pPr>
    <w:rPr>
      <w:rFonts w:ascii="楷体" w:hAnsi="楷体" w:eastAsia="黑体" w:cs="楷体"/>
      <w:b/>
      <w:bCs/>
      <w:sz w:val="28"/>
      <w:szCs w:val="32"/>
      <w:lang w:val="zh-CN" w:bidi="zh-CN"/>
    </w:rPr>
  </w:style>
  <w:style w:type="paragraph" w:styleId="5">
    <w:name w:val="heading 2"/>
    <w:basedOn w:val="1"/>
    <w:next w:val="1"/>
    <w:link w:val="13"/>
    <w:semiHidden/>
    <w:unhideWhenUsed/>
    <w:qFormat/>
    <w:uiPriority w:val="0"/>
    <w:pPr>
      <w:keepNext/>
      <w:keepLines/>
      <w:spacing w:line="360" w:lineRule="auto"/>
      <w:outlineLvl w:val="1"/>
    </w:pPr>
    <w:rPr>
      <w:rFonts w:ascii="Arial" w:hAnsi="Arial"/>
      <w:b/>
      <w:bCs/>
      <w:sz w:val="28"/>
      <w:szCs w:val="32"/>
    </w:rPr>
  </w:style>
  <w:style w:type="paragraph" w:styleId="6">
    <w:name w:val="heading 3"/>
    <w:basedOn w:val="1"/>
    <w:next w:val="1"/>
    <w:semiHidden/>
    <w:unhideWhenUsed/>
    <w:qFormat/>
    <w:uiPriority w:val="0"/>
    <w:pPr>
      <w:ind w:left="0"/>
      <w:outlineLvl w:val="2"/>
    </w:pPr>
    <w:rPr>
      <w:rFonts w:ascii="仿宋" w:hAnsi="仿宋" w:eastAsia="仿宋" w:cs="仿宋"/>
      <w:b/>
      <w:bCs/>
      <w:szCs w:val="28"/>
      <w:lang w:val="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0" w:firstLine="602" w:firstLineChars="200"/>
    </w:pPr>
    <w:rPr>
      <w:rFonts w:ascii="仿宋" w:hAnsi="仿宋" w:eastAsia="仿宋" w:cs="仿宋"/>
      <w:szCs w:val="28"/>
      <w:lang w:val="zh-CN" w:bidi="zh-CN"/>
    </w:r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Normal Indent"/>
    <w:basedOn w:val="1"/>
    <w:next w:val="1"/>
    <w:link w:val="12"/>
    <w:qFormat/>
    <w:uiPriority w:val="0"/>
    <w:pPr>
      <w:tabs>
        <w:tab w:val="left" w:pos="420"/>
      </w:tabs>
      <w:ind w:firstLine="420" w:firstLineChars="200"/>
    </w:pPr>
    <w:rPr>
      <w:rFonts w:ascii="Times New Roman" w:hAnsi="Times New Roman" w:eastAsia="仿宋_GB2312"/>
      <w:sz w:val="24"/>
    </w:rPr>
  </w:style>
  <w:style w:type="paragraph" w:styleId="8">
    <w:name w:val="Normal (Web)"/>
    <w:basedOn w:val="1"/>
    <w:uiPriority w:val="0"/>
    <w:pPr>
      <w:widowControl/>
      <w:spacing w:before="100" w:beforeAutospacing="1" w:after="100" w:afterAutospacing="1"/>
      <w:jc w:val="left"/>
    </w:pPr>
    <w:rPr>
      <w:rFonts w:ascii="宋体" w:hAnsi="宋体"/>
      <w:kern w:val="0"/>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缩进 Char"/>
    <w:link w:val="7"/>
    <w:qFormat/>
    <w:uiPriority w:val="0"/>
    <w:rPr>
      <w:rFonts w:ascii="Times New Roman" w:hAnsi="Times New Roman" w:eastAsia="仿宋_GB2312"/>
      <w:kern w:val="2"/>
      <w:sz w:val="24"/>
      <w:szCs w:val="24"/>
      <w:lang w:val="en-US" w:eastAsia="zh-CN" w:bidi="ar-SA"/>
    </w:rPr>
  </w:style>
  <w:style w:type="character" w:customStyle="1" w:styleId="13">
    <w:name w:val="标题 2 Char"/>
    <w:link w:val="5"/>
    <w:qFormat/>
    <w:uiPriority w:val="0"/>
    <w:rPr>
      <w:rFonts w:ascii="Arial" w:hAnsi="Arial" w:eastAsia="宋体"/>
      <w:b/>
      <w:bCs/>
      <w:kern w:val="2"/>
      <w:sz w:val="28"/>
      <w:szCs w:val="32"/>
      <w:lang w:val="en-US" w:eastAsia="zh-CN" w:bidi="ar-SA"/>
    </w:rPr>
  </w:style>
  <w:style w:type="character" w:customStyle="1" w:styleId="14">
    <w:name w:val="标题 1 Char"/>
    <w:link w:val="4"/>
    <w:qFormat/>
    <w:uiPriority w:val="0"/>
    <w:rPr>
      <w:rFonts w:ascii="楷体" w:hAnsi="楷体" w:eastAsia="黑体" w:cs="楷体"/>
      <w:b/>
      <w:bCs/>
      <w:kern w:val="44"/>
      <w:sz w:val="32"/>
      <w:szCs w:val="44"/>
      <w:lang w:val="zh-CN" w:bidi="zh-CN"/>
    </w:rPr>
  </w:style>
  <w:style w:type="paragraph" w:customStyle="1" w:styleId="15">
    <w:name w:val="正文首行缩进两字符"/>
    <w:basedOn w:val="1"/>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2023-10-13T08:29:00Z</dcterms:created>
  <dc:creator>哈哈哈</dc:creator>
  <cp:lastModifiedBy>哈哈哈</cp:lastModifiedBy>
  <dcterms:modified xsi:type="dcterms:W3CDTF">2023-10-13T08:30:11Z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258207A6F2AB4DF086F32FE103B64336_11</vt:lpwstr>
  </property>
</Properties>
</file>