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17" w:rsidRDefault="00A63817">
      <w:pPr>
        <w:rPr>
          <w:rFonts w:ascii="Times New Roman" w:eastAsia="华文中宋" w:hAnsi="Times New Roman" w:cs="Times New Roman" w:hint="eastAsia"/>
          <w:kern w:val="0"/>
          <w:sz w:val="36"/>
          <w:szCs w:val="36"/>
        </w:rPr>
      </w:pPr>
    </w:p>
    <w:p w:rsidR="00A63817" w:rsidRDefault="00A63817">
      <w:pPr>
        <w:rPr>
          <w:rFonts w:ascii="Times New Roman" w:eastAsia="宋体" w:hAnsi="Times New Roman" w:cs="Times New Roman"/>
          <w:kern w:val="0"/>
          <w:sz w:val="36"/>
          <w:szCs w:val="36"/>
        </w:rPr>
      </w:pPr>
    </w:p>
    <w:p w:rsidR="00A63817" w:rsidRDefault="00A63817">
      <w:pPr>
        <w:rPr>
          <w:rFonts w:ascii="Times New Roman" w:eastAsia="宋体" w:hAnsi="Times New Roman" w:cs="Times New Roman"/>
          <w:kern w:val="0"/>
          <w:sz w:val="36"/>
          <w:szCs w:val="36"/>
        </w:rPr>
      </w:pPr>
    </w:p>
    <w:p w:rsidR="00A63817" w:rsidRDefault="00A63817">
      <w:pPr>
        <w:rPr>
          <w:rFonts w:ascii="Times New Roman" w:eastAsia="方正小标宋简体" w:hAnsi="Times New Roman" w:cs="Times New Roman"/>
          <w:kern w:val="0"/>
          <w:sz w:val="36"/>
          <w:szCs w:val="36"/>
        </w:rPr>
      </w:pPr>
    </w:p>
    <w:p w:rsidR="00A63817" w:rsidRDefault="0081217D">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81217D">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电子支气管镜</w:t>
      </w:r>
    </w:p>
    <w:p w:rsidR="00A63817" w:rsidRDefault="0081217D">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 xml:space="preserve">        </w:t>
      </w:r>
    </w:p>
    <w:p w:rsidR="00A63817" w:rsidRDefault="0081217D">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项目编号：</w:t>
      </w:r>
      <w:r>
        <w:rPr>
          <w:rFonts w:ascii="宋体" w:eastAsia="宋体" w:hAnsi="宋体" w:cs="Times New Roman"/>
          <w:kern w:val="0"/>
          <w:sz w:val="36"/>
          <w:szCs w:val="36"/>
          <w:u w:val="single"/>
        </w:rPr>
        <w:t>202</w:t>
      </w:r>
      <w:r>
        <w:rPr>
          <w:rFonts w:ascii="宋体" w:eastAsia="宋体" w:hAnsi="宋体" w:cs="Times New Roman" w:hint="eastAsia"/>
          <w:kern w:val="0"/>
          <w:sz w:val="36"/>
          <w:szCs w:val="36"/>
          <w:u w:val="single"/>
        </w:rPr>
        <w:t>2</w:t>
      </w:r>
      <w:r>
        <w:rPr>
          <w:rFonts w:ascii="宋体" w:eastAsia="宋体" w:hAnsi="宋体" w:cs="Times New Roman"/>
          <w:kern w:val="0"/>
          <w:sz w:val="36"/>
          <w:szCs w:val="36"/>
          <w:u w:val="single"/>
        </w:rPr>
        <w:t>-JL</w:t>
      </w:r>
      <w:r>
        <w:rPr>
          <w:rFonts w:ascii="宋体" w:eastAsia="宋体" w:hAnsi="宋体" w:cs="Times New Roman" w:hint="eastAsia"/>
          <w:kern w:val="0"/>
          <w:sz w:val="36"/>
          <w:szCs w:val="36"/>
          <w:u w:val="single"/>
        </w:rPr>
        <w:t>JY</w:t>
      </w:r>
      <w:r>
        <w:rPr>
          <w:rFonts w:ascii="宋体" w:eastAsia="宋体" w:hAnsi="宋体" w:cs="Times New Roman"/>
          <w:kern w:val="0"/>
          <w:sz w:val="36"/>
          <w:szCs w:val="36"/>
          <w:u w:val="single"/>
        </w:rPr>
        <w:t>（</w:t>
      </w:r>
      <w:r>
        <w:rPr>
          <w:rFonts w:ascii="宋体" w:eastAsia="宋体" w:hAnsi="宋体" w:cs="Times New Roman" w:hint="eastAsia"/>
          <w:kern w:val="0"/>
          <w:sz w:val="36"/>
          <w:szCs w:val="36"/>
          <w:u w:val="single"/>
        </w:rPr>
        <w:t>59</w:t>
      </w:r>
      <w:r>
        <w:rPr>
          <w:rFonts w:ascii="宋体" w:eastAsia="宋体" w:hAnsi="宋体" w:cs="Times New Roman"/>
          <w:kern w:val="0"/>
          <w:sz w:val="36"/>
          <w:szCs w:val="36"/>
          <w:u w:val="single"/>
        </w:rPr>
        <w:t>）-</w:t>
      </w:r>
      <w:r>
        <w:rPr>
          <w:rFonts w:ascii="宋体" w:eastAsia="宋体" w:hAnsi="宋体" w:cs="Times New Roman" w:hint="eastAsia"/>
          <w:kern w:val="0"/>
          <w:sz w:val="36"/>
          <w:szCs w:val="36"/>
          <w:u w:val="single"/>
        </w:rPr>
        <w:t>W5001</w:t>
      </w:r>
      <w:r>
        <w:rPr>
          <w:rFonts w:ascii="宋体" w:eastAsia="宋体" w:hAnsi="宋体" w:cs="Times New Roman"/>
          <w:kern w:val="0"/>
          <w:sz w:val="36"/>
          <w:szCs w:val="36"/>
          <w:u w:val="single"/>
        </w:rPr>
        <w:t>9</w:t>
      </w: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A63817">
      <w:pPr>
        <w:rPr>
          <w:rFonts w:ascii="Times New Roman" w:eastAsia="华文中宋" w:hAnsi="Times New Roman" w:cs="Times New Roman"/>
          <w:kern w:val="0"/>
          <w:sz w:val="36"/>
          <w:szCs w:val="36"/>
        </w:rPr>
      </w:pPr>
    </w:p>
    <w:p w:rsidR="00A63817" w:rsidRDefault="0081217D">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物资采购办</w:t>
      </w:r>
    </w:p>
    <w:p w:rsidR="00A63817" w:rsidRDefault="00A63817">
      <w:pPr>
        <w:rPr>
          <w:rFonts w:ascii="宋体" w:eastAsia="宋体" w:hAnsi="宋体" w:cs="Times New Roman"/>
          <w:bCs/>
          <w:spacing w:val="-26"/>
          <w:kern w:val="0"/>
          <w:sz w:val="36"/>
          <w:szCs w:val="36"/>
        </w:rPr>
      </w:pPr>
    </w:p>
    <w:p w:rsidR="00A63817" w:rsidRDefault="0081217D">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Pr>
          <w:rFonts w:ascii="宋体" w:eastAsia="宋体" w:hAnsi="宋体" w:cs="Times New Roman" w:hint="eastAsia"/>
          <w:kern w:val="0"/>
          <w:sz w:val="36"/>
          <w:szCs w:val="36"/>
        </w:rPr>
        <w:t>十二</w:t>
      </w:r>
      <w:r>
        <w:rPr>
          <w:rFonts w:ascii="宋体" w:eastAsia="宋体" w:hAnsi="宋体" w:cs="Times New Roman"/>
          <w:kern w:val="0"/>
          <w:sz w:val="36"/>
          <w:szCs w:val="36"/>
        </w:rPr>
        <w:t>月</w:t>
      </w:r>
    </w:p>
    <w:p w:rsidR="00A63817" w:rsidRDefault="0081217D">
      <w:pPr>
        <w:adjustRightInd w:val="0"/>
        <w:snapToGrid w:val="0"/>
        <w:spacing w:line="440" w:lineRule="exact"/>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谈判报价</w:t>
      </w:r>
      <w:r>
        <w:rPr>
          <w:rFonts w:ascii="黑体" w:eastAsia="黑体" w:hAnsi="黑体" w:cs="Times New Roman"/>
          <w:bCs/>
          <w:kern w:val="0"/>
          <w:sz w:val="30"/>
          <w:szCs w:val="30"/>
        </w:rPr>
        <w:t>注意事项</w:t>
      </w:r>
    </w:p>
    <w:p w:rsidR="00A63817" w:rsidRDefault="00A63817">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一、报价方应特别留意谈判文件上载明的报价文件递交开始截止时间，提前或逾期送达（含邮寄送达）的报价文件概不接受。</w:t>
      </w:r>
    </w:p>
    <w:p w:rsidR="00A63817" w:rsidRDefault="0081217D">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Pr>
          <w:rFonts w:ascii="宋体" w:eastAsia="宋体" w:hAnsi="宋体" w:cs="Times New Roman" w:hint="eastAsia"/>
          <w:kern w:val="0"/>
          <w:sz w:val="30"/>
          <w:szCs w:val="30"/>
          <w:u w:color="000000"/>
        </w:rPr>
        <w:t>二、请仔细检查谈判文件要求提交的相关证书的有效期和审核信息。</w:t>
      </w: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请仔细检查报价文件是否按要求盖公章、签名、签署日期、胶装成册。报价文件需签名之处必须由当事人亲笔签署，否则可能会被视为无效报价。</w:t>
      </w: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四、谈判过程中报价方提交最终报价时，应将最终报价和其他澄清承诺分开填写、单独递交，否则将被视为无效报价。</w:t>
      </w: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五、带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号条款均为实质性响应指标要求，必须全部响应。若有一项带“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”的指标要求未响应或不满足，均视为非实质性响应谈判文件。</w:t>
      </w: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rsidR="00A63817" w:rsidRDefault="0081217D">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七、供应商发现购买谈判文件时提交的相关资料被盗用或复制，应遵循法律途径解决，追究侵权者责任。</w:t>
      </w:r>
    </w:p>
    <w:p w:rsidR="00A63817" w:rsidRDefault="0081217D">
      <w:pPr>
        <w:widowControl/>
        <w:spacing w:line="440" w:lineRule="exact"/>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A63817" w:rsidRDefault="0081217D">
      <w:pPr>
        <w:widowControl/>
        <w:spacing w:line="44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A63817" w:rsidRDefault="00A63817">
      <w:pPr>
        <w:spacing w:line="440" w:lineRule="exact"/>
        <w:rPr>
          <w:rFonts w:ascii="黑体" w:eastAsia="黑体" w:hAnsi="黑体" w:cs="Times New Roman"/>
          <w:kern w:val="0"/>
          <w:sz w:val="32"/>
          <w:szCs w:val="32"/>
        </w:rPr>
      </w:pPr>
    </w:p>
    <w:p w:rsidR="00A63817" w:rsidRDefault="00A63817">
      <w:pPr>
        <w:spacing w:line="440" w:lineRule="exact"/>
        <w:ind w:firstLineChars="200" w:firstLine="462"/>
        <w:rPr>
          <w:rFonts w:ascii="宋体" w:eastAsia="宋体" w:hAnsi="宋体" w:cs="Times New Roman"/>
          <w:kern w:val="0"/>
          <w:sz w:val="24"/>
          <w:szCs w:val="24"/>
        </w:rPr>
      </w:pPr>
    </w:p>
    <w:p w:rsidR="00A63817" w:rsidRDefault="0081217D">
      <w:pPr>
        <w:pStyle w:val="11"/>
        <w:ind w:left="804"/>
        <w:rPr>
          <w:rFonts w:asciiTheme="minorHAnsi" w:eastAsiaTheme="minorEastAsia" w:hAnsiTheme="minorHAnsi" w:cstheme="minorBidi"/>
          <w:kern w:val="2"/>
          <w:szCs w:val="22"/>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41986761" w:history="1">
        <w:r>
          <w:rPr>
            <w:rStyle w:val="af7"/>
            <w:rFonts w:ascii="黑体" w:eastAsia="黑体" w:hAnsi="黑体" w:hint="eastAsia"/>
            <w:sz w:val="32"/>
          </w:rPr>
          <w:t>第一部分</w:t>
        </w:r>
        <w:r>
          <w:rPr>
            <w:rStyle w:val="af7"/>
            <w:rFonts w:ascii="黑体" w:eastAsia="黑体" w:hAnsi="黑体"/>
            <w:sz w:val="32"/>
          </w:rPr>
          <w:t xml:space="preserve">  </w:t>
        </w:r>
        <w:r>
          <w:rPr>
            <w:rStyle w:val="af7"/>
            <w:rFonts w:ascii="黑体" w:eastAsia="黑体" w:hAnsi="黑体" w:hint="eastAsia"/>
            <w:sz w:val="32"/>
          </w:rPr>
          <w:t>采购公告</w:t>
        </w:r>
        <w:r>
          <w:rPr>
            <w:sz w:val="32"/>
          </w:rPr>
          <w:tab/>
        </w:r>
        <w:r>
          <w:rPr>
            <w:sz w:val="32"/>
          </w:rPr>
          <w:fldChar w:fldCharType="begin"/>
        </w:r>
        <w:r>
          <w:rPr>
            <w:sz w:val="32"/>
          </w:rPr>
          <w:instrText xml:space="preserve"> PAGEREF _Toc41986761 \h </w:instrText>
        </w:r>
        <w:r>
          <w:rPr>
            <w:sz w:val="32"/>
          </w:rPr>
        </w:r>
        <w:r>
          <w:rPr>
            <w:sz w:val="32"/>
          </w:rPr>
          <w:fldChar w:fldCharType="separate"/>
        </w:r>
        <w:r>
          <w:rPr>
            <w:sz w:val="32"/>
          </w:rPr>
          <w:t>4</w:t>
        </w:r>
        <w:r>
          <w:rPr>
            <w:sz w:val="32"/>
          </w:rPr>
          <w:fldChar w:fldCharType="end"/>
        </w:r>
      </w:hyperlink>
    </w:p>
    <w:p w:rsidR="00A63817" w:rsidRDefault="005E71B7">
      <w:pPr>
        <w:pStyle w:val="11"/>
        <w:ind w:left="804"/>
        <w:rPr>
          <w:rFonts w:asciiTheme="minorHAnsi" w:eastAsiaTheme="minorEastAsia" w:hAnsiTheme="minorHAnsi" w:cstheme="minorBidi"/>
          <w:kern w:val="2"/>
          <w:szCs w:val="22"/>
        </w:rPr>
      </w:pPr>
      <w:hyperlink w:anchor="_Toc41986762" w:history="1">
        <w:r w:rsidR="0081217D">
          <w:rPr>
            <w:rStyle w:val="af7"/>
            <w:rFonts w:ascii="黑体" w:eastAsia="黑体" w:hAnsi="黑体" w:hint="eastAsia"/>
            <w:sz w:val="32"/>
            <w:lang w:val="zh-CN"/>
          </w:rPr>
          <w:t>第二部分</w:t>
        </w:r>
        <w:r w:rsidR="0081217D">
          <w:rPr>
            <w:rStyle w:val="af7"/>
            <w:rFonts w:ascii="黑体" w:eastAsia="黑体" w:hAnsi="黑体"/>
            <w:sz w:val="32"/>
            <w:lang w:val="zh-CN"/>
          </w:rPr>
          <w:t xml:space="preserve">  </w:t>
        </w:r>
        <w:r w:rsidR="0081217D">
          <w:rPr>
            <w:rStyle w:val="af7"/>
            <w:rFonts w:ascii="黑体" w:eastAsia="黑体" w:hAnsi="黑体" w:hint="eastAsia"/>
            <w:sz w:val="32"/>
            <w:lang w:val="zh-CN"/>
          </w:rPr>
          <w:t>采购项目技</w:t>
        </w:r>
        <w:r w:rsidR="0081217D">
          <w:rPr>
            <w:rStyle w:val="af7"/>
            <w:rFonts w:ascii="黑体" w:eastAsia="黑体" w:hAnsi="黑体" w:cs="宋体" w:hint="eastAsia"/>
            <w:sz w:val="32"/>
            <w:lang w:val="zh-CN"/>
          </w:rPr>
          <w:t>术</w:t>
        </w:r>
        <w:r w:rsidR="0081217D">
          <w:rPr>
            <w:rStyle w:val="af7"/>
            <w:rFonts w:ascii="黑体" w:eastAsia="黑体" w:hAnsi="黑体" w:cs="Dotum" w:hint="eastAsia"/>
            <w:sz w:val="32"/>
            <w:lang w:val="zh-CN"/>
          </w:rPr>
          <w:t>和商</w:t>
        </w:r>
        <w:r w:rsidR="0081217D">
          <w:rPr>
            <w:rStyle w:val="af7"/>
            <w:rFonts w:ascii="黑体" w:eastAsia="黑体" w:hAnsi="黑体" w:cs="宋体" w:hint="eastAsia"/>
            <w:sz w:val="32"/>
            <w:lang w:val="zh-CN"/>
          </w:rPr>
          <w:t>务</w:t>
        </w:r>
        <w:r w:rsidR="0081217D">
          <w:rPr>
            <w:rStyle w:val="af7"/>
            <w:rFonts w:ascii="黑体" w:eastAsia="黑体" w:hAnsi="黑体" w:hint="eastAsia"/>
            <w:sz w:val="32"/>
            <w:lang w:val="zh-CN"/>
          </w:rPr>
          <w:t>要求</w:t>
        </w:r>
        <w:r w:rsidR="0081217D">
          <w:rPr>
            <w:sz w:val="32"/>
          </w:rPr>
          <w:tab/>
        </w:r>
        <w:r w:rsidR="0081217D">
          <w:rPr>
            <w:sz w:val="32"/>
          </w:rPr>
          <w:fldChar w:fldCharType="begin"/>
        </w:r>
        <w:r w:rsidR="0081217D">
          <w:rPr>
            <w:sz w:val="32"/>
          </w:rPr>
          <w:instrText xml:space="preserve"> PAGEREF _Toc41986762 \h </w:instrText>
        </w:r>
        <w:r w:rsidR="0081217D">
          <w:rPr>
            <w:sz w:val="32"/>
          </w:rPr>
        </w:r>
        <w:r w:rsidR="0081217D">
          <w:rPr>
            <w:sz w:val="32"/>
          </w:rPr>
          <w:fldChar w:fldCharType="separate"/>
        </w:r>
        <w:r w:rsidR="0081217D">
          <w:rPr>
            <w:sz w:val="32"/>
          </w:rPr>
          <w:t>4</w:t>
        </w:r>
        <w:r w:rsidR="0081217D">
          <w:rPr>
            <w:sz w:val="32"/>
          </w:rPr>
          <w:fldChar w:fldCharType="end"/>
        </w:r>
      </w:hyperlink>
    </w:p>
    <w:p w:rsidR="00A63817" w:rsidRDefault="005E71B7">
      <w:pPr>
        <w:pStyle w:val="11"/>
        <w:ind w:left="804"/>
        <w:rPr>
          <w:rFonts w:asciiTheme="minorHAnsi" w:eastAsiaTheme="minorEastAsia" w:hAnsiTheme="minorHAnsi" w:cstheme="minorBidi"/>
          <w:kern w:val="2"/>
          <w:szCs w:val="22"/>
        </w:rPr>
      </w:pPr>
      <w:hyperlink w:anchor="_Toc41986763" w:history="1">
        <w:r w:rsidR="0081217D">
          <w:rPr>
            <w:rStyle w:val="af7"/>
            <w:rFonts w:ascii="黑体" w:eastAsia="黑体" w:hAnsi="黑体" w:hint="eastAsia"/>
            <w:sz w:val="32"/>
          </w:rPr>
          <w:t>第三部分</w:t>
        </w:r>
        <w:r w:rsidR="0081217D">
          <w:rPr>
            <w:rStyle w:val="af7"/>
            <w:rFonts w:ascii="黑体" w:eastAsia="黑体" w:hAnsi="黑体"/>
            <w:sz w:val="32"/>
          </w:rPr>
          <w:t xml:space="preserve">  </w:t>
        </w:r>
        <w:r w:rsidR="0081217D">
          <w:rPr>
            <w:rStyle w:val="af7"/>
            <w:rFonts w:ascii="黑体" w:eastAsia="黑体" w:hAnsi="黑体" w:hint="eastAsia"/>
            <w:sz w:val="32"/>
            <w:lang w:val="zh-CN"/>
          </w:rPr>
          <w:t>报价方</w:t>
        </w:r>
        <w:r w:rsidR="0081217D">
          <w:rPr>
            <w:rStyle w:val="af7"/>
            <w:rFonts w:ascii="黑体" w:eastAsia="黑体" w:hAnsi="黑体" w:hint="eastAsia"/>
            <w:sz w:val="32"/>
          </w:rPr>
          <w:t>须知</w:t>
        </w:r>
        <w:r w:rsidR="0081217D">
          <w:rPr>
            <w:sz w:val="32"/>
          </w:rPr>
          <w:tab/>
        </w:r>
        <w:r w:rsidR="0081217D">
          <w:rPr>
            <w:sz w:val="32"/>
          </w:rPr>
          <w:fldChar w:fldCharType="begin"/>
        </w:r>
        <w:r w:rsidR="0081217D">
          <w:rPr>
            <w:sz w:val="32"/>
          </w:rPr>
          <w:instrText xml:space="preserve"> PAGEREF _Toc41986763 \h </w:instrText>
        </w:r>
        <w:r w:rsidR="0081217D">
          <w:rPr>
            <w:sz w:val="32"/>
          </w:rPr>
        </w:r>
        <w:r w:rsidR="0081217D">
          <w:rPr>
            <w:sz w:val="32"/>
          </w:rPr>
          <w:fldChar w:fldCharType="separate"/>
        </w:r>
        <w:r w:rsidR="0081217D">
          <w:rPr>
            <w:sz w:val="32"/>
          </w:rPr>
          <w:t>7</w:t>
        </w:r>
        <w:r w:rsidR="0081217D">
          <w:rPr>
            <w:sz w:val="32"/>
          </w:rPr>
          <w:fldChar w:fldCharType="end"/>
        </w:r>
      </w:hyperlink>
    </w:p>
    <w:p w:rsidR="00A63817" w:rsidRDefault="005E71B7">
      <w:pPr>
        <w:pStyle w:val="11"/>
        <w:ind w:left="804"/>
        <w:rPr>
          <w:rFonts w:asciiTheme="minorHAnsi" w:eastAsiaTheme="minorEastAsia" w:hAnsiTheme="minorHAnsi" w:cstheme="minorBidi"/>
          <w:kern w:val="2"/>
          <w:szCs w:val="22"/>
        </w:rPr>
      </w:pPr>
      <w:hyperlink w:anchor="_Toc41986764" w:history="1">
        <w:r w:rsidR="0081217D">
          <w:rPr>
            <w:rStyle w:val="af7"/>
            <w:rFonts w:ascii="黑体" w:eastAsia="黑体" w:hAnsi="黑体" w:hint="eastAsia"/>
            <w:bCs/>
            <w:sz w:val="32"/>
          </w:rPr>
          <w:t>第四部分</w:t>
        </w:r>
        <w:r w:rsidR="0081217D">
          <w:rPr>
            <w:rStyle w:val="af7"/>
            <w:rFonts w:ascii="黑体" w:eastAsia="黑体" w:hAnsi="黑体"/>
            <w:bCs/>
            <w:sz w:val="32"/>
          </w:rPr>
          <w:t xml:space="preserve">  </w:t>
        </w:r>
        <w:r w:rsidR="0081217D">
          <w:rPr>
            <w:rStyle w:val="af7"/>
            <w:rFonts w:ascii="黑体" w:eastAsia="黑体" w:hAnsi="黑体" w:hint="eastAsia"/>
            <w:bCs/>
            <w:sz w:val="32"/>
          </w:rPr>
          <w:t>合同样本</w:t>
        </w:r>
        <w:r w:rsidR="0081217D">
          <w:rPr>
            <w:sz w:val="32"/>
          </w:rPr>
          <w:tab/>
        </w:r>
        <w:r w:rsidR="0081217D">
          <w:rPr>
            <w:sz w:val="32"/>
          </w:rPr>
          <w:fldChar w:fldCharType="begin"/>
        </w:r>
        <w:r w:rsidR="0081217D">
          <w:rPr>
            <w:sz w:val="32"/>
          </w:rPr>
          <w:instrText xml:space="preserve"> PAGEREF _Toc41986764 \h </w:instrText>
        </w:r>
        <w:r w:rsidR="0081217D">
          <w:rPr>
            <w:sz w:val="32"/>
          </w:rPr>
        </w:r>
        <w:r w:rsidR="0081217D">
          <w:rPr>
            <w:sz w:val="32"/>
          </w:rPr>
          <w:fldChar w:fldCharType="separate"/>
        </w:r>
        <w:r w:rsidR="0081217D">
          <w:rPr>
            <w:sz w:val="32"/>
          </w:rPr>
          <w:t>25</w:t>
        </w:r>
        <w:r w:rsidR="0081217D">
          <w:rPr>
            <w:sz w:val="32"/>
          </w:rPr>
          <w:fldChar w:fldCharType="end"/>
        </w:r>
      </w:hyperlink>
    </w:p>
    <w:p w:rsidR="00A63817" w:rsidRDefault="005E71B7">
      <w:pPr>
        <w:pStyle w:val="11"/>
        <w:ind w:left="804"/>
        <w:rPr>
          <w:rFonts w:asciiTheme="minorHAnsi" w:eastAsiaTheme="minorEastAsia" w:hAnsiTheme="minorHAnsi" w:cstheme="minorBidi"/>
          <w:kern w:val="2"/>
          <w:sz w:val="21"/>
          <w:szCs w:val="22"/>
        </w:rPr>
      </w:pPr>
      <w:hyperlink w:anchor="_Toc41986765" w:history="1">
        <w:r w:rsidR="0081217D">
          <w:rPr>
            <w:rStyle w:val="af7"/>
            <w:rFonts w:ascii="黑体" w:eastAsia="黑体" w:hAnsi="黑体" w:hint="eastAsia"/>
            <w:sz w:val="32"/>
          </w:rPr>
          <w:t>第五部分</w:t>
        </w:r>
        <w:r w:rsidR="0081217D">
          <w:rPr>
            <w:rStyle w:val="af7"/>
            <w:rFonts w:ascii="黑体" w:eastAsia="黑体" w:hAnsi="黑体"/>
            <w:sz w:val="32"/>
          </w:rPr>
          <w:t xml:space="preserve">  </w:t>
        </w:r>
        <w:r w:rsidR="0081217D">
          <w:rPr>
            <w:rStyle w:val="af7"/>
            <w:rFonts w:ascii="黑体" w:eastAsia="黑体" w:hAnsi="黑体" w:hint="eastAsia"/>
            <w:sz w:val="32"/>
          </w:rPr>
          <w:t>附件</w:t>
        </w:r>
        <w:r w:rsidR="0081217D">
          <w:rPr>
            <w:rStyle w:val="af7"/>
            <w:rFonts w:ascii="黑体" w:eastAsia="黑体" w:hAnsi="黑体"/>
            <w:sz w:val="32"/>
          </w:rPr>
          <w:t>/</w:t>
        </w:r>
        <w:r w:rsidR="0081217D">
          <w:rPr>
            <w:rStyle w:val="af7"/>
            <w:rFonts w:ascii="黑体" w:eastAsia="黑体" w:hAnsi="黑体" w:hint="eastAsia"/>
            <w:sz w:val="32"/>
          </w:rPr>
          <w:t>报价文件格式</w:t>
        </w:r>
        <w:r w:rsidR="0081217D">
          <w:rPr>
            <w:sz w:val="32"/>
          </w:rPr>
          <w:tab/>
        </w:r>
        <w:r w:rsidR="0081217D">
          <w:rPr>
            <w:sz w:val="32"/>
          </w:rPr>
          <w:fldChar w:fldCharType="begin"/>
        </w:r>
        <w:r w:rsidR="0081217D">
          <w:rPr>
            <w:sz w:val="32"/>
          </w:rPr>
          <w:instrText xml:space="preserve"> PAGEREF _Toc41986765 \h </w:instrText>
        </w:r>
        <w:r w:rsidR="0081217D">
          <w:rPr>
            <w:sz w:val="32"/>
          </w:rPr>
        </w:r>
        <w:r w:rsidR="0081217D">
          <w:rPr>
            <w:sz w:val="32"/>
          </w:rPr>
          <w:fldChar w:fldCharType="separate"/>
        </w:r>
        <w:r w:rsidR="0081217D">
          <w:rPr>
            <w:sz w:val="32"/>
          </w:rPr>
          <w:t>34</w:t>
        </w:r>
        <w:r w:rsidR="0081217D">
          <w:rPr>
            <w:sz w:val="32"/>
          </w:rPr>
          <w:fldChar w:fldCharType="end"/>
        </w:r>
      </w:hyperlink>
    </w:p>
    <w:p w:rsidR="00A63817" w:rsidRDefault="0081217D">
      <w:pPr>
        <w:spacing w:line="440" w:lineRule="exact"/>
        <w:rPr>
          <w:rFonts w:ascii="宋体" w:eastAsia="宋体" w:hAnsi="宋体" w:cs="Times New Roman"/>
          <w:kern w:val="0"/>
          <w:sz w:val="32"/>
          <w:szCs w:val="24"/>
        </w:rPr>
      </w:pPr>
      <w:r>
        <w:rPr>
          <w:rFonts w:ascii="宋体" w:eastAsia="宋体" w:hAnsi="宋体" w:cs="Times New Roman"/>
          <w:kern w:val="0"/>
          <w:sz w:val="32"/>
          <w:szCs w:val="24"/>
        </w:rPr>
        <w:fldChar w:fldCharType="end"/>
      </w:r>
    </w:p>
    <w:p w:rsidR="00A63817" w:rsidRDefault="00A63817">
      <w:pPr>
        <w:spacing w:line="440" w:lineRule="exact"/>
        <w:ind w:firstLineChars="200" w:firstLine="462"/>
        <w:rPr>
          <w:rFonts w:ascii="宋体" w:eastAsia="宋体" w:hAnsi="宋体" w:cs="Times New Roman"/>
          <w:kern w:val="0"/>
          <w:sz w:val="24"/>
          <w:szCs w:val="24"/>
        </w:rPr>
      </w:pPr>
    </w:p>
    <w:p w:rsidR="00A63817" w:rsidRDefault="00A63817">
      <w:pPr>
        <w:spacing w:beforeLines="100" w:before="579" w:line="440" w:lineRule="exact"/>
        <w:jc w:val="center"/>
        <w:rPr>
          <w:rFonts w:ascii="宋体" w:eastAsia="宋体" w:hAnsi="宋体" w:cs="Times New Roman"/>
          <w:kern w:val="0"/>
          <w:sz w:val="24"/>
          <w:szCs w:val="24"/>
        </w:rPr>
        <w:sectPr w:rsidR="00A63817">
          <w:pgSz w:w="11906" w:h="16838"/>
          <w:pgMar w:top="2098" w:right="1474" w:bottom="1985" w:left="1588" w:header="851" w:footer="992" w:gutter="0"/>
          <w:pgNumType w:fmt="numberInDash"/>
          <w:cols w:space="425"/>
          <w:docGrid w:type="linesAndChars" w:linePitch="579" w:charSpace="-1844"/>
        </w:sectPr>
      </w:pPr>
      <w:bookmarkStart w:id="0" w:name="_Toc240432228"/>
    </w:p>
    <w:p w:rsidR="00A63817" w:rsidRDefault="0081217D">
      <w:pPr>
        <w:pStyle w:val="1"/>
        <w:spacing w:line="360" w:lineRule="exact"/>
        <w:jc w:val="center"/>
        <w:rPr>
          <w:rFonts w:ascii="黑体" w:eastAsia="黑体" w:hAnsi="黑体"/>
          <w:kern w:val="0"/>
          <w:sz w:val="32"/>
          <w:szCs w:val="32"/>
        </w:rPr>
      </w:pPr>
      <w:bookmarkStart w:id="1" w:name="_Toc435540978"/>
      <w:bookmarkStart w:id="2" w:name="_Toc285612593"/>
      <w:bookmarkStart w:id="3" w:name="_Toc41986761"/>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采购公告</w:t>
      </w:r>
      <w:bookmarkEnd w:id="3"/>
    </w:p>
    <w:p w:rsidR="00A63817" w:rsidRDefault="0081217D">
      <w:pPr>
        <w:jc w:val="center"/>
        <w:rPr>
          <w:rFonts w:cs="Tahoma"/>
          <w:b/>
          <w:bCs/>
          <w:sz w:val="28"/>
          <w:szCs w:val="28"/>
        </w:rPr>
      </w:pPr>
      <w:bookmarkStart w:id="4" w:name="_Toc285612594"/>
      <w:bookmarkStart w:id="5" w:name="_Toc41986762"/>
      <w:bookmarkStart w:id="6" w:name="_Toc435540979"/>
      <w:bookmarkStart w:id="7" w:name="_Toc390713967"/>
      <w:bookmarkEnd w:id="0"/>
      <w:r>
        <w:rPr>
          <w:rFonts w:cs="Tahoma" w:hint="eastAsia"/>
          <w:b/>
          <w:bCs/>
          <w:sz w:val="28"/>
          <w:szCs w:val="28"/>
        </w:rPr>
        <w:t>关于电子支气管镜的采购公告</w:t>
      </w:r>
    </w:p>
    <w:p w:rsidR="00A63817" w:rsidRDefault="0081217D">
      <w:pPr>
        <w:jc w:val="center"/>
        <w:rPr>
          <w:rFonts w:cs="Tahoma"/>
          <w:b/>
          <w:bCs/>
          <w:sz w:val="28"/>
          <w:szCs w:val="28"/>
        </w:rPr>
      </w:pPr>
      <w:r>
        <w:rPr>
          <w:rFonts w:cs="Tahoma"/>
          <w:b/>
          <w:bCs/>
          <w:sz w:val="28"/>
          <w:szCs w:val="28"/>
        </w:rPr>
        <w:t>202</w:t>
      </w:r>
      <w:r>
        <w:rPr>
          <w:rFonts w:cs="Tahoma" w:hint="eastAsia"/>
          <w:b/>
          <w:bCs/>
          <w:sz w:val="28"/>
          <w:szCs w:val="28"/>
        </w:rPr>
        <w:t>2</w:t>
      </w:r>
      <w:r>
        <w:rPr>
          <w:rFonts w:cs="Tahoma"/>
          <w:b/>
          <w:bCs/>
          <w:sz w:val="28"/>
          <w:szCs w:val="28"/>
        </w:rPr>
        <w:t>-JL</w:t>
      </w:r>
      <w:r>
        <w:rPr>
          <w:rFonts w:cs="Tahoma" w:hint="eastAsia"/>
          <w:b/>
          <w:bCs/>
          <w:sz w:val="28"/>
          <w:szCs w:val="28"/>
        </w:rPr>
        <w:t>JY</w:t>
      </w:r>
      <w:r>
        <w:rPr>
          <w:rFonts w:cs="Tahoma"/>
          <w:b/>
          <w:bCs/>
          <w:sz w:val="28"/>
          <w:szCs w:val="28"/>
        </w:rPr>
        <w:t>（</w:t>
      </w:r>
      <w:r>
        <w:rPr>
          <w:rFonts w:cs="Tahoma" w:hint="eastAsia"/>
          <w:b/>
          <w:bCs/>
          <w:sz w:val="28"/>
          <w:szCs w:val="28"/>
        </w:rPr>
        <w:t>59</w:t>
      </w:r>
      <w:r>
        <w:rPr>
          <w:rFonts w:cs="Tahoma"/>
          <w:b/>
          <w:bCs/>
          <w:sz w:val="28"/>
          <w:szCs w:val="28"/>
        </w:rPr>
        <w:t>）</w:t>
      </w:r>
      <w:r>
        <w:rPr>
          <w:rFonts w:cs="Tahoma"/>
          <w:b/>
          <w:bCs/>
          <w:sz w:val="28"/>
          <w:szCs w:val="28"/>
        </w:rPr>
        <w:t>-</w:t>
      </w:r>
      <w:r>
        <w:rPr>
          <w:rFonts w:cs="Tahoma" w:hint="eastAsia"/>
          <w:b/>
          <w:bCs/>
          <w:sz w:val="28"/>
          <w:szCs w:val="28"/>
        </w:rPr>
        <w:t>W5001</w:t>
      </w:r>
      <w:r>
        <w:rPr>
          <w:rFonts w:cs="Tahoma"/>
          <w:b/>
          <w:bCs/>
          <w:sz w:val="28"/>
          <w:szCs w:val="28"/>
        </w:rPr>
        <w:t>9</w:t>
      </w:r>
    </w:p>
    <w:p w:rsidR="00A63817" w:rsidRDefault="0081217D">
      <w:pPr>
        <w:ind w:firstLineChars="200" w:firstLine="462"/>
        <w:rPr>
          <w:rFonts w:ascii="宋体" w:hAnsi="宋体" w:cs="宋体"/>
          <w:color w:val="333333"/>
          <w:sz w:val="24"/>
          <w:szCs w:val="24"/>
        </w:rPr>
      </w:pPr>
      <w:r>
        <w:rPr>
          <w:rFonts w:ascii="宋体" w:hAnsi="宋体" w:cs="宋体" w:hint="eastAsia"/>
          <w:color w:val="333333"/>
          <w:sz w:val="24"/>
          <w:szCs w:val="24"/>
        </w:rPr>
        <w:t>我院电子支气管镜拟采用单一来源方式采购，现将有关事项公示如下。</w:t>
      </w:r>
    </w:p>
    <w:p w:rsidR="00A63817" w:rsidRDefault="0081217D">
      <w:pPr>
        <w:ind w:firstLineChars="200" w:firstLine="462"/>
        <w:rPr>
          <w:rFonts w:ascii="宋体" w:hAnsi="宋体" w:cs="宋体"/>
          <w:color w:val="333333"/>
          <w:sz w:val="24"/>
          <w:szCs w:val="24"/>
        </w:rPr>
      </w:pPr>
      <w:r>
        <w:rPr>
          <w:rFonts w:ascii="宋体" w:hAnsi="宋体" w:cs="宋体" w:hint="eastAsia"/>
          <w:color w:val="333333"/>
          <w:sz w:val="24"/>
          <w:szCs w:val="24"/>
        </w:rPr>
        <w:t>一、项目编号：202</w:t>
      </w:r>
      <w:r>
        <w:rPr>
          <w:rFonts w:ascii="宋体" w:hAnsi="宋体" w:cs="宋体"/>
          <w:color w:val="333333"/>
          <w:sz w:val="24"/>
          <w:szCs w:val="24"/>
        </w:rPr>
        <w:t>2</w:t>
      </w:r>
      <w:r>
        <w:rPr>
          <w:rFonts w:ascii="宋体" w:hAnsi="宋体" w:cs="宋体" w:hint="eastAsia"/>
          <w:color w:val="333333"/>
          <w:sz w:val="24"/>
          <w:szCs w:val="24"/>
        </w:rPr>
        <w:t>-JLJY（5</w:t>
      </w:r>
      <w:r>
        <w:rPr>
          <w:rFonts w:ascii="宋体" w:hAnsi="宋体" w:cs="宋体"/>
          <w:color w:val="333333"/>
          <w:sz w:val="24"/>
          <w:szCs w:val="24"/>
        </w:rPr>
        <w:t>9</w:t>
      </w:r>
      <w:r>
        <w:rPr>
          <w:rFonts w:ascii="宋体" w:hAnsi="宋体" w:cs="宋体" w:hint="eastAsia"/>
          <w:color w:val="333333"/>
          <w:sz w:val="24"/>
          <w:szCs w:val="24"/>
        </w:rPr>
        <w:t>）-W5001</w:t>
      </w:r>
      <w:r>
        <w:rPr>
          <w:rFonts w:ascii="宋体" w:hAnsi="宋体" w:cs="宋体"/>
          <w:color w:val="333333"/>
          <w:sz w:val="24"/>
          <w:szCs w:val="24"/>
        </w:rPr>
        <w:t>9</w:t>
      </w:r>
    </w:p>
    <w:p w:rsidR="00A63817" w:rsidRDefault="0081217D">
      <w:pPr>
        <w:ind w:firstLineChars="200" w:firstLine="462"/>
        <w:rPr>
          <w:rFonts w:cs="Tahoma"/>
          <w:b/>
          <w:bCs/>
          <w:sz w:val="28"/>
          <w:szCs w:val="28"/>
        </w:rPr>
      </w:pPr>
      <w:r>
        <w:rPr>
          <w:rFonts w:ascii="宋体" w:hAnsi="宋体" w:cs="宋体" w:hint="eastAsia"/>
          <w:color w:val="333333"/>
          <w:sz w:val="24"/>
          <w:szCs w:val="24"/>
        </w:rPr>
        <w:t>二、项目名称：电子支气管镜</w:t>
      </w:r>
    </w:p>
    <w:p w:rsidR="00A63817" w:rsidRDefault="0081217D">
      <w:pPr>
        <w:ind w:firstLineChars="200" w:firstLine="462"/>
        <w:rPr>
          <w:rFonts w:ascii="宋体" w:hAnsi="宋体" w:cs="宋体"/>
          <w:color w:val="333333"/>
          <w:sz w:val="24"/>
          <w:szCs w:val="24"/>
        </w:rPr>
      </w:pPr>
      <w:r>
        <w:rPr>
          <w:rFonts w:ascii="宋体" w:hAnsi="宋体" w:cs="宋体" w:hint="eastAsia"/>
          <w:color w:val="333333"/>
          <w:sz w:val="24"/>
          <w:szCs w:val="24"/>
        </w:rPr>
        <w:t>三、项目概况：</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958"/>
        <w:gridCol w:w="1692"/>
        <w:gridCol w:w="1418"/>
        <w:gridCol w:w="970"/>
        <w:gridCol w:w="1115"/>
        <w:gridCol w:w="1197"/>
      </w:tblGrid>
      <w:tr w:rsidR="00A63817">
        <w:trPr>
          <w:cantSplit/>
          <w:trHeight w:hRule="exact" w:val="1082"/>
          <w:jc w:val="center"/>
        </w:trPr>
        <w:tc>
          <w:tcPr>
            <w:tcW w:w="1171"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包号</w:t>
            </w:r>
          </w:p>
        </w:tc>
        <w:tc>
          <w:tcPr>
            <w:tcW w:w="2012"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名称</w:t>
            </w:r>
          </w:p>
        </w:tc>
        <w:tc>
          <w:tcPr>
            <w:tcW w:w="1737"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技术</w:t>
            </w:r>
          </w:p>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要求</w:t>
            </w:r>
          </w:p>
        </w:tc>
        <w:tc>
          <w:tcPr>
            <w:tcW w:w="1455"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质保期限</w:t>
            </w:r>
          </w:p>
        </w:tc>
        <w:tc>
          <w:tcPr>
            <w:tcW w:w="993"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交货</w:t>
            </w:r>
          </w:p>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地点</w:t>
            </w:r>
          </w:p>
        </w:tc>
        <w:tc>
          <w:tcPr>
            <w:tcW w:w="1142"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cs="宋体" w:hint="eastAsia"/>
                <w:sz w:val="24"/>
                <w:szCs w:val="24"/>
              </w:rPr>
              <w:t>最高限价</w:t>
            </w:r>
          </w:p>
        </w:tc>
        <w:tc>
          <w:tcPr>
            <w:tcW w:w="1227"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napToGrid w:val="0"/>
                <w:sz w:val="24"/>
                <w:szCs w:val="24"/>
              </w:rPr>
            </w:pPr>
            <w:r>
              <w:rPr>
                <w:rFonts w:ascii="宋体" w:hAnsi="宋体" w:hint="eastAsia"/>
                <w:snapToGrid w:val="0"/>
                <w:sz w:val="24"/>
                <w:szCs w:val="24"/>
              </w:rPr>
              <w:t>备注</w:t>
            </w:r>
          </w:p>
        </w:tc>
      </w:tr>
      <w:tr w:rsidR="00A63817">
        <w:trPr>
          <w:cantSplit/>
          <w:trHeight w:hRule="exact" w:val="1171"/>
          <w:jc w:val="center"/>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63817" w:rsidRDefault="0081217D">
            <w:pPr>
              <w:spacing w:line="400" w:lineRule="exact"/>
              <w:jc w:val="center"/>
              <w:rPr>
                <w:rFonts w:ascii="宋体" w:hAnsi="宋体"/>
                <w:sz w:val="24"/>
                <w:szCs w:val="24"/>
              </w:rPr>
            </w:pPr>
            <w:r>
              <w:rPr>
                <w:rFonts w:ascii="宋体" w:hAnsi="宋体"/>
                <w:sz w:val="24"/>
                <w:szCs w:val="24"/>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63817" w:rsidRDefault="0081217D">
            <w:pPr>
              <w:spacing w:line="400" w:lineRule="exact"/>
              <w:jc w:val="center"/>
              <w:rPr>
                <w:rFonts w:ascii="宋体" w:hAnsi="宋体" w:cs="宋体"/>
                <w:color w:val="333333"/>
                <w:sz w:val="24"/>
                <w:szCs w:val="24"/>
              </w:rPr>
            </w:pPr>
            <w:r>
              <w:rPr>
                <w:rFonts w:ascii="宋体" w:hAnsi="宋体" w:cs="宋体" w:hint="eastAsia"/>
                <w:color w:val="333333"/>
                <w:sz w:val="24"/>
                <w:szCs w:val="24"/>
              </w:rPr>
              <w:t>电子支气管镜（治疗型）</w:t>
            </w:r>
          </w:p>
        </w:tc>
        <w:tc>
          <w:tcPr>
            <w:tcW w:w="1737"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详见谈判文件附件</w:t>
            </w:r>
          </w:p>
        </w:tc>
        <w:tc>
          <w:tcPr>
            <w:tcW w:w="1455"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不少于</w:t>
            </w:r>
            <w:r>
              <w:rPr>
                <w:rFonts w:ascii="宋体" w:hAnsi="宋体"/>
                <w:sz w:val="24"/>
                <w:szCs w:val="24"/>
              </w:rPr>
              <w:t>2</w:t>
            </w:r>
            <w:r>
              <w:rPr>
                <w:rFonts w:ascii="宋体" w:hAnsi="宋体" w:hint="eastAsia"/>
                <w:sz w:val="24"/>
                <w:szCs w:val="24"/>
              </w:rPr>
              <w:t>年</w:t>
            </w:r>
          </w:p>
        </w:tc>
        <w:tc>
          <w:tcPr>
            <w:tcW w:w="993"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重庆市</w:t>
            </w:r>
          </w:p>
        </w:tc>
        <w:tc>
          <w:tcPr>
            <w:tcW w:w="1142"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cs="宋体"/>
                <w:sz w:val="24"/>
                <w:szCs w:val="24"/>
              </w:rPr>
              <w:t>3</w:t>
            </w:r>
            <w:r>
              <w:rPr>
                <w:rFonts w:ascii="宋体" w:hAnsi="宋体" w:cs="宋体" w:hint="eastAsia"/>
                <w:sz w:val="24"/>
                <w:szCs w:val="24"/>
              </w:rPr>
              <w:t>5万</w:t>
            </w:r>
          </w:p>
        </w:tc>
        <w:tc>
          <w:tcPr>
            <w:tcW w:w="1227" w:type="dxa"/>
            <w:tcBorders>
              <w:top w:val="single" w:sz="4" w:space="0" w:color="auto"/>
              <w:left w:val="single" w:sz="4" w:space="0" w:color="auto"/>
              <w:bottom w:val="single" w:sz="4" w:space="0" w:color="auto"/>
              <w:right w:val="single" w:sz="4" w:space="0" w:color="auto"/>
            </w:tcBorders>
            <w:vAlign w:val="center"/>
          </w:tcPr>
          <w:p w:rsidR="00A63817" w:rsidRDefault="00A63817">
            <w:pPr>
              <w:spacing w:line="400" w:lineRule="exact"/>
              <w:jc w:val="center"/>
              <w:rPr>
                <w:rFonts w:ascii="宋体" w:hAnsi="宋体"/>
                <w:sz w:val="24"/>
                <w:szCs w:val="24"/>
              </w:rPr>
            </w:pPr>
          </w:p>
        </w:tc>
      </w:tr>
      <w:tr w:rsidR="00A63817">
        <w:trPr>
          <w:cantSplit/>
          <w:trHeight w:hRule="exact" w:val="1309"/>
          <w:jc w:val="center"/>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63817" w:rsidRDefault="0081217D">
            <w:pPr>
              <w:spacing w:line="400" w:lineRule="exact"/>
              <w:jc w:val="center"/>
              <w:rPr>
                <w:rFonts w:ascii="宋体" w:hAnsi="宋体"/>
                <w:sz w:val="24"/>
                <w:szCs w:val="24"/>
              </w:rPr>
            </w:pPr>
            <w:r>
              <w:rPr>
                <w:rFonts w:ascii="宋体" w:hAnsi="宋体"/>
                <w:sz w:val="24"/>
                <w:szCs w:val="24"/>
              </w:rPr>
              <w:t>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A63817" w:rsidRDefault="0081217D">
            <w:pPr>
              <w:spacing w:line="400" w:lineRule="exact"/>
              <w:jc w:val="center"/>
              <w:rPr>
                <w:rFonts w:ascii="宋体" w:hAnsi="宋体" w:cs="宋体"/>
                <w:color w:val="333333"/>
                <w:sz w:val="24"/>
                <w:szCs w:val="24"/>
              </w:rPr>
            </w:pPr>
            <w:r>
              <w:rPr>
                <w:rFonts w:ascii="宋体" w:hAnsi="宋体" w:cs="宋体" w:hint="eastAsia"/>
                <w:color w:val="333333"/>
                <w:sz w:val="24"/>
                <w:szCs w:val="24"/>
              </w:rPr>
              <w:t>电子支气管镜</w:t>
            </w:r>
          </w:p>
          <w:p w:rsidR="00A63817" w:rsidRDefault="0081217D">
            <w:pPr>
              <w:pStyle w:val="a0"/>
              <w:jc w:val="center"/>
            </w:pPr>
            <w:r>
              <w:rPr>
                <w:rFonts w:ascii="宋体" w:hAnsi="宋体" w:cs="宋体" w:hint="eastAsia"/>
                <w:color w:val="333333"/>
                <w:sz w:val="24"/>
              </w:rPr>
              <w:t>（检查型）</w:t>
            </w:r>
          </w:p>
        </w:tc>
        <w:tc>
          <w:tcPr>
            <w:tcW w:w="1737"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详见谈判文件附件</w:t>
            </w:r>
          </w:p>
        </w:tc>
        <w:tc>
          <w:tcPr>
            <w:tcW w:w="1455"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不少于</w:t>
            </w:r>
            <w:r>
              <w:rPr>
                <w:rFonts w:ascii="宋体" w:hAnsi="宋体"/>
                <w:sz w:val="24"/>
                <w:szCs w:val="24"/>
              </w:rPr>
              <w:t>2</w:t>
            </w:r>
            <w:r>
              <w:rPr>
                <w:rFonts w:ascii="宋体" w:hAnsi="宋体" w:hint="eastAsia"/>
                <w:sz w:val="24"/>
                <w:szCs w:val="24"/>
              </w:rPr>
              <w:t>年</w:t>
            </w:r>
          </w:p>
        </w:tc>
        <w:tc>
          <w:tcPr>
            <w:tcW w:w="993"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hint="eastAsia"/>
                <w:sz w:val="24"/>
                <w:szCs w:val="24"/>
              </w:rPr>
              <w:t>重庆市</w:t>
            </w:r>
          </w:p>
        </w:tc>
        <w:tc>
          <w:tcPr>
            <w:tcW w:w="1142"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jc w:val="center"/>
              <w:rPr>
                <w:rFonts w:ascii="宋体" w:hAnsi="宋体"/>
                <w:sz w:val="24"/>
                <w:szCs w:val="24"/>
              </w:rPr>
            </w:pPr>
            <w:r>
              <w:rPr>
                <w:rFonts w:ascii="宋体" w:hAnsi="宋体" w:cs="宋体"/>
                <w:sz w:val="24"/>
                <w:szCs w:val="24"/>
              </w:rPr>
              <w:t>3</w:t>
            </w:r>
            <w:r>
              <w:rPr>
                <w:rFonts w:ascii="宋体" w:hAnsi="宋体" w:cs="宋体" w:hint="eastAsia"/>
                <w:sz w:val="24"/>
                <w:szCs w:val="24"/>
              </w:rPr>
              <w:t>5万</w:t>
            </w:r>
          </w:p>
        </w:tc>
        <w:tc>
          <w:tcPr>
            <w:tcW w:w="1227" w:type="dxa"/>
            <w:tcBorders>
              <w:top w:val="single" w:sz="4" w:space="0" w:color="auto"/>
              <w:left w:val="single" w:sz="4" w:space="0" w:color="auto"/>
              <w:bottom w:val="single" w:sz="4" w:space="0" w:color="auto"/>
              <w:right w:val="single" w:sz="4" w:space="0" w:color="auto"/>
            </w:tcBorders>
            <w:vAlign w:val="center"/>
          </w:tcPr>
          <w:p w:rsidR="00A63817" w:rsidRDefault="00A63817">
            <w:pPr>
              <w:spacing w:line="400" w:lineRule="exact"/>
              <w:jc w:val="center"/>
              <w:rPr>
                <w:rFonts w:ascii="宋体" w:hAnsi="宋体"/>
                <w:sz w:val="24"/>
                <w:szCs w:val="24"/>
              </w:rPr>
            </w:pPr>
          </w:p>
        </w:tc>
      </w:tr>
      <w:tr w:rsidR="00A63817">
        <w:trPr>
          <w:cantSplit/>
          <w:trHeight w:hRule="exact" w:val="645"/>
          <w:jc w:val="center"/>
        </w:trPr>
        <w:tc>
          <w:tcPr>
            <w:tcW w:w="1171"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rPr>
                <w:rFonts w:ascii="宋体" w:hAnsi="宋体" w:cs="宋体"/>
                <w:sz w:val="24"/>
                <w:szCs w:val="24"/>
              </w:rPr>
            </w:pPr>
            <w:r>
              <w:rPr>
                <w:rFonts w:ascii="宋体" w:hAnsi="宋体" w:cs="宋体" w:hint="eastAsia"/>
                <w:sz w:val="24"/>
                <w:szCs w:val="24"/>
              </w:rPr>
              <w:t>最高限价</w:t>
            </w:r>
          </w:p>
        </w:tc>
        <w:tc>
          <w:tcPr>
            <w:tcW w:w="8566" w:type="dxa"/>
            <w:gridSpan w:val="6"/>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rPr>
                <w:rFonts w:ascii="宋体" w:hAnsi="宋体" w:cs="宋体"/>
                <w:sz w:val="24"/>
                <w:szCs w:val="24"/>
              </w:rPr>
            </w:pPr>
            <w:r>
              <w:rPr>
                <w:rFonts w:ascii="宋体" w:hAnsi="宋体" w:cs="宋体" w:hint="eastAsia"/>
                <w:sz w:val="24"/>
                <w:szCs w:val="24"/>
              </w:rPr>
              <w:t>小写：700000元      大写：柒拾万元整</w:t>
            </w:r>
          </w:p>
        </w:tc>
      </w:tr>
      <w:tr w:rsidR="00A63817">
        <w:trPr>
          <w:cantSplit/>
          <w:trHeight w:hRule="exact" w:val="1016"/>
          <w:jc w:val="center"/>
        </w:trPr>
        <w:tc>
          <w:tcPr>
            <w:tcW w:w="1171"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rPr>
                <w:rFonts w:ascii="宋体" w:hAnsi="宋体" w:cs="宋体"/>
                <w:sz w:val="24"/>
                <w:szCs w:val="24"/>
              </w:rPr>
            </w:pPr>
            <w:r>
              <w:rPr>
                <w:rFonts w:ascii="宋体" w:hAnsi="宋体" w:cs="宋体" w:hint="eastAsia"/>
                <w:sz w:val="24"/>
                <w:szCs w:val="24"/>
              </w:rPr>
              <w:t>说明</w:t>
            </w:r>
          </w:p>
        </w:tc>
        <w:tc>
          <w:tcPr>
            <w:tcW w:w="8566" w:type="dxa"/>
            <w:gridSpan w:val="6"/>
            <w:tcBorders>
              <w:top w:val="single" w:sz="4" w:space="0" w:color="auto"/>
              <w:left w:val="single" w:sz="4" w:space="0" w:color="auto"/>
              <w:bottom w:val="single" w:sz="4" w:space="0" w:color="auto"/>
              <w:right w:val="single" w:sz="4" w:space="0" w:color="auto"/>
            </w:tcBorders>
            <w:vAlign w:val="center"/>
          </w:tcPr>
          <w:p w:rsidR="00A63817" w:rsidRDefault="0081217D">
            <w:pPr>
              <w:spacing w:line="400" w:lineRule="exact"/>
              <w:rPr>
                <w:rFonts w:ascii="宋体" w:hAnsi="宋体" w:cs="宋体"/>
                <w:sz w:val="24"/>
                <w:szCs w:val="24"/>
              </w:rPr>
            </w:pPr>
            <w:r>
              <w:rPr>
                <w:rFonts w:ascii="宋体" w:hAnsi="宋体" w:cs="宋体" w:hint="eastAsia"/>
                <w:sz w:val="24"/>
                <w:szCs w:val="24"/>
              </w:rPr>
              <w:t>1.投标人须对所投包内所有产品和数量进行投标报价，否则视为无效投标。</w:t>
            </w:r>
          </w:p>
          <w:p w:rsidR="00A63817" w:rsidRDefault="0081217D">
            <w:pPr>
              <w:spacing w:line="400" w:lineRule="exact"/>
              <w:rPr>
                <w:rFonts w:ascii="宋体" w:hAnsi="宋体" w:cs="宋体"/>
                <w:sz w:val="24"/>
                <w:szCs w:val="24"/>
              </w:rPr>
            </w:pPr>
            <w:r>
              <w:rPr>
                <w:rFonts w:ascii="宋体" w:hAnsi="宋体" w:cs="宋体" w:hint="eastAsia"/>
                <w:sz w:val="24"/>
                <w:szCs w:val="24"/>
              </w:rPr>
              <w:t>2.投标报价应包括所有产品供应、运输、安装、培训、售后服务价格。</w:t>
            </w:r>
          </w:p>
        </w:tc>
      </w:tr>
    </w:tbl>
    <w:p w:rsidR="00A63817" w:rsidRDefault="00A63817">
      <w:pPr>
        <w:rPr>
          <w:rFonts w:ascii="宋体" w:hAnsi="宋体" w:cs="宋体"/>
          <w:sz w:val="24"/>
          <w:szCs w:val="24"/>
        </w:rPr>
      </w:pPr>
    </w:p>
    <w:p w:rsidR="00A63817" w:rsidRDefault="0081217D">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四、拟定供应商：重庆同聚兴商贸有限公司</w:t>
      </w:r>
    </w:p>
    <w:p w:rsidR="00A63817" w:rsidRDefault="0081217D">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五、单一来源采购理由</w:t>
      </w:r>
    </w:p>
    <w:p w:rsidR="00A63817" w:rsidRDefault="0081217D">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医院2</w:t>
      </w:r>
      <w:r>
        <w:rPr>
          <w:rFonts w:ascii="宋体" w:hAnsi="宋体" w:cs="宋体"/>
          <w:color w:val="333333"/>
          <w:sz w:val="24"/>
          <w:szCs w:val="24"/>
        </w:rPr>
        <w:t>021</w:t>
      </w:r>
      <w:r>
        <w:rPr>
          <w:rFonts w:ascii="宋体" w:hAnsi="宋体" w:cs="宋体" w:hint="eastAsia"/>
          <w:color w:val="333333"/>
          <w:sz w:val="24"/>
          <w:szCs w:val="24"/>
        </w:rPr>
        <w:t>年1</w:t>
      </w:r>
      <w:r>
        <w:rPr>
          <w:rFonts w:ascii="宋体" w:hAnsi="宋体" w:cs="宋体"/>
          <w:color w:val="333333"/>
          <w:sz w:val="24"/>
          <w:szCs w:val="24"/>
        </w:rPr>
        <w:t>1</w:t>
      </w:r>
      <w:r>
        <w:rPr>
          <w:rFonts w:ascii="宋体" w:hAnsi="宋体" w:cs="宋体" w:hint="eastAsia"/>
          <w:color w:val="333333"/>
          <w:sz w:val="24"/>
          <w:szCs w:val="24"/>
        </w:rPr>
        <w:t>月为本科室新引进一套富士超声支气管镜系统，主机型号：U</w:t>
      </w:r>
      <w:r>
        <w:rPr>
          <w:rFonts w:ascii="宋体" w:hAnsi="宋体" w:cs="宋体"/>
          <w:color w:val="333333"/>
          <w:sz w:val="24"/>
          <w:szCs w:val="24"/>
        </w:rPr>
        <w:t>-9000,</w:t>
      </w:r>
      <w:r>
        <w:rPr>
          <w:rFonts w:ascii="宋体" w:hAnsi="宋体" w:cs="宋体" w:hint="eastAsia"/>
          <w:color w:val="333333"/>
          <w:sz w:val="24"/>
          <w:szCs w:val="24"/>
        </w:rPr>
        <w:t>配备一条超声支气管镜。科室现有的唯一一条电子支气管镜（型号：潘太克斯E</w:t>
      </w:r>
      <w:r>
        <w:rPr>
          <w:rFonts w:ascii="宋体" w:hAnsi="宋体" w:cs="宋体"/>
          <w:color w:val="333333"/>
          <w:sz w:val="24"/>
          <w:szCs w:val="24"/>
        </w:rPr>
        <w:t>B1830</w:t>
      </w:r>
      <w:r>
        <w:rPr>
          <w:rFonts w:ascii="宋体" w:hAnsi="宋体" w:cs="宋体" w:hint="eastAsia"/>
          <w:color w:val="333333"/>
          <w:sz w:val="24"/>
          <w:szCs w:val="24"/>
        </w:rPr>
        <w:t>）</w:t>
      </w:r>
      <w:r>
        <w:rPr>
          <w:rFonts w:ascii="宋体" w:hAnsi="宋体" w:cs="宋体" w:hint="eastAsia"/>
          <w:color w:val="333333"/>
          <w:sz w:val="24"/>
          <w:szCs w:val="24"/>
        </w:rPr>
        <w:lastRenderedPageBreak/>
        <w:t>引进于2</w:t>
      </w:r>
      <w:r>
        <w:rPr>
          <w:rFonts w:ascii="宋体" w:hAnsi="宋体" w:cs="宋体"/>
          <w:color w:val="333333"/>
          <w:sz w:val="24"/>
          <w:szCs w:val="24"/>
        </w:rPr>
        <w:t>002</w:t>
      </w:r>
      <w:r>
        <w:rPr>
          <w:rFonts w:ascii="宋体" w:hAnsi="宋体" w:cs="宋体" w:hint="eastAsia"/>
          <w:color w:val="333333"/>
          <w:sz w:val="24"/>
          <w:szCs w:val="24"/>
        </w:rPr>
        <w:t>年，该设备已远超使用年限，老化严重，急需进购新支气管镜。为节省设备成本，故申请引进与现科室配有的超声支气管镜主机相匹配的治疗型及检查性电子支气管镜。</w:t>
      </w:r>
    </w:p>
    <w:p w:rsidR="00A63817" w:rsidRDefault="0081217D">
      <w:pPr>
        <w:tabs>
          <w:tab w:val="left" w:pos="0"/>
          <w:tab w:val="left" w:pos="1122"/>
        </w:tabs>
        <w:spacing w:line="440" w:lineRule="exact"/>
        <w:ind w:firstLineChars="200" w:firstLine="462"/>
        <w:rPr>
          <w:rFonts w:ascii="宋体" w:hAnsi="宋体" w:cs="宋体"/>
          <w:color w:val="333333"/>
          <w:sz w:val="24"/>
          <w:szCs w:val="24"/>
        </w:rPr>
      </w:pPr>
      <w:r>
        <w:rPr>
          <w:rFonts w:ascii="宋体" w:hAnsi="宋体" w:cs="宋体" w:hint="eastAsia"/>
          <w:color w:val="333333"/>
          <w:sz w:val="24"/>
          <w:szCs w:val="24"/>
        </w:rPr>
        <w:t>基于以上客观原因，该项目符合《政府采购法》和《军队物资采购管理规定》第三十一条第（一）款“只能从唯一供应商处采购的”之规定，因此建议采用单一来源方式采购，特予公示。</w:t>
      </w:r>
    </w:p>
    <w:p w:rsidR="00A63817" w:rsidRDefault="00A63817">
      <w:pPr>
        <w:pStyle w:val="a0"/>
      </w:pPr>
    </w:p>
    <w:p w:rsidR="00A63817" w:rsidRDefault="0081217D">
      <w:pPr>
        <w:spacing w:line="330" w:lineRule="atLeast"/>
        <w:ind w:left="440"/>
        <w:rPr>
          <w:rFonts w:ascii="宋体" w:hAnsi="宋体" w:cs="宋体"/>
          <w:color w:val="333333"/>
          <w:sz w:val="24"/>
          <w:szCs w:val="24"/>
        </w:rPr>
      </w:pPr>
      <w:r>
        <w:rPr>
          <w:rFonts w:ascii="宋体" w:hAnsi="宋体" w:cs="宋体" w:hint="eastAsia"/>
          <w:color w:val="333333"/>
          <w:sz w:val="24"/>
          <w:szCs w:val="24"/>
        </w:rPr>
        <w:t>六、公示日期：</w:t>
      </w:r>
    </w:p>
    <w:p w:rsidR="00A63817" w:rsidRPr="001D12F8" w:rsidRDefault="0081217D">
      <w:pPr>
        <w:spacing w:line="440" w:lineRule="exact"/>
        <w:ind w:firstLineChars="200" w:firstLine="462"/>
      </w:pPr>
      <w:r w:rsidRPr="001D12F8">
        <w:rPr>
          <w:rFonts w:ascii="宋体" w:hAnsi="宋体" w:hint="eastAsia"/>
          <w:sz w:val="24"/>
          <w:szCs w:val="24"/>
          <w:u w:val="single"/>
        </w:rPr>
        <w:t>202</w:t>
      </w:r>
      <w:r w:rsidRPr="001D12F8">
        <w:rPr>
          <w:rFonts w:ascii="宋体" w:hAnsi="宋体"/>
          <w:sz w:val="24"/>
          <w:szCs w:val="24"/>
          <w:u w:val="single"/>
        </w:rPr>
        <w:t>2</w:t>
      </w:r>
      <w:r w:rsidRPr="001D12F8">
        <w:rPr>
          <w:rFonts w:ascii="宋体" w:hAnsi="宋体" w:hint="eastAsia"/>
          <w:sz w:val="24"/>
          <w:szCs w:val="24"/>
          <w:u w:val="single"/>
        </w:rPr>
        <w:t xml:space="preserve"> 年</w:t>
      </w:r>
      <w:r w:rsidRPr="001D12F8">
        <w:rPr>
          <w:rFonts w:ascii="宋体" w:hAnsi="宋体"/>
          <w:sz w:val="24"/>
          <w:szCs w:val="24"/>
          <w:u w:val="single"/>
        </w:rPr>
        <w:t xml:space="preserve"> </w:t>
      </w:r>
      <w:r w:rsidR="001D12F8" w:rsidRPr="001D12F8">
        <w:rPr>
          <w:rFonts w:ascii="宋体" w:hAnsi="宋体"/>
          <w:sz w:val="24"/>
          <w:szCs w:val="24"/>
          <w:u w:val="single"/>
        </w:rPr>
        <w:t>12</w:t>
      </w:r>
      <w:r w:rsidR="002245E7">
        <w:rPr>
          <w:rFonts w:ascii="宋体" w:hAnsi="宋体"/>
          <w:sz w:val="24"/>
          <w:szCs w:val="24"/>
          <w:u w:val="single"/>
        </w:rPr>
        <w:t xml:space="preserve">  </w:t>
      </w:r>
      <w:bookmarkStart w:id="8" w:name="_GoBack"/>
      <w:bookmarkEnd w:id="8"/>
      <w:r w:rsidRPr="001D12F8">
        <w:rPr>
          <w:rFonts w:ascii="宋体" w:hAnsi="宋体" w:hint="eastAsia"/>
          <w:sz w:val="24"/>
          <w:szCs w:val="24"/>
          <w:u w:val="single"/>
        </w:rPr>
        <w:t>月</w:t>
      </w:r>
      <w:r w:rsidRPr="001D12F8">
        <w:rPr>
          <w:rFonts w:ascii="宋体" w:hAnsi="宋体"/>
          <w:sz w:val="24"/>
          <w:szCs w:val="24"/>
          <w:u w:val="single"/>
        </w:rPr>
        <w:t xml:space="preserve">  </w:t>
      </w:r>
      <w:r w:rsidR="001D12F8" w:rsidRPr="001D12F8">
        <w:rPr>
          <w:rFonts w:ascii="宋体" w:hAnsi="宋体"/>
          <w:sz w:val="24"/>
          <w:szCs w:val="24"/>
          <w:u w:val="single"/>
        </w:rPr>
        <w:t>26</w:t>
      </w:r>
      <w:r w:rsidRPr="001D12F8">
        <w:rPr>
          <w:rFonts w:ascii="宋体" w:hAnsi="宋体"/>
          <w:sz w:val="24"/>
          <w:szCs w:val="24"/>
          <w:u w:val="single"/>
        </w:rPr>
        <w:t xml:space="preserve"> </w:t>
      </w:r>
      <w:r w:rsidRPr="001D12F8">
        <w:rPr>
          <w:rFonts w:ascii="宋体" w:hAnsi="宋体" w:hint="eastAsia"/>
          <w:sz w:val="24"/>
          <w:szCs w:val="24"/>
          <w:u w:val="single"/>
        </w:rPr>
        <w:t xml:space="preserve"> 日至 202</w:t>
      </w:r>
      <w:r w:rsidRPr="001D12F8">
        <w:rPr>
          <w:rFonts w:ascii="宋体" w:hAnsi="宋体"/>
          <w:sz w:val="24"/>
          <w:szCs w:val="24"/>
          <w:u w:val="single"/>
        </w:rPr>
        <w:t>2</w:t>
      </w:r>
      <w:r w:rsidRPr="001D12F8">
        <w:rPr>
          <w:rFonts w:ascii="宋体" w:hAnsi="宋体" w:hint="eastAsia"/>
          <w:sz w:val="24"/>
          <w:szCs w:val="24"/>
          <w:u w:val="single"/>
        </w:rPr>
        <w:t xml:space="preserve"> 年</w:t>
      </w:r>
      <w:r w:rsidRPr="001D12F8">
        <w:rPr>
          <w:rFonts w:ascii="宋体" w:hAnsi="宋体"/>
          <w:sz w:val="24"/>
          <w:szCs w:val="24"/>
          <w:u w:val="single"/>
        </w:rPr>
        <w:t xml:space="preserve">  </w:t>
      </w:r>
      <w:r w:rsidR="001D12F8" w:rsidRPr="001D12F8">
        <w:rPr>
          <w:rFonts w:ascii="宋体" w:hAnsi="宋体"/>
          <w:sz w:val="24"/>
          <w:szCs w:val="24"/>
          <w:u w:val="single"/>
        </w:rPr>
        <w:t>12</w:t>
      </w:r>
      <w:r w:rsidRPr="001D12F8">
        <w:rPr>
          <w:rFonts w:ascii="宋体" w:hAnsi="宋体"/>
          <w:sz w:val="24"/>
          <w:szCs w:val="24"/>
          <w:u w:val="single"/>
        </w:rPr>
        <w:t xml:space="preserve">  </w:t>
      </w:r>
      <w:r w:rsidRPr="001D12F8">
        <w:rPr>
          <w:rFonts w:ascii="宋体" w:hAnsi="宋体" w:hint="eastAsia"/>
          <w:sz w:val="24"/>
          <w:szCs w:val="24"/>
          <w:u w:val="single"/>
        </w:rPr>
        <w:t>月</w:t>
      </w:r>
      <w:r w:rsidRPr="001D12F8">
        <w:rPr>
          <w:rFonts w:ascii="宋体" w:hAnsi="宋体"/>
          <w:sz w:val="24"/>
          <w:szCs w:val="24"/>
          <w:u w:val="single"/>
        </w:rPr>
        <w:t xml:space="preserve">  </w:t>
      </w:r>
      <w:r w:rsidR="001D12F8" w:rsidRPr="001D12F8">
        <w:rPr>
          <w:rFonts w:ascii="宋体" w:hAnsi="宋体"/>
          <w:sz w:val="24"/>
          <w:szCs w:val="24"/>
          <w:u w:val="single"/>
        </w:rPr>
        <w:t>30</w:t>
      </w:r>
      <w:r w:rsidRPr="001D12F8">
        <w:rPr>
          <w:rFonts w:ascii="宋体" w:hAnsi="宋体"/>
          <w:sz w:val="24"/>
          <w:szCs w:val="24"/>
          <w:u w:val="single"/>
        </w:rPr>
        <w:t xml:space="preserve"> </w:t>
      </w:r>
      <w:r w:rsidRPr="001D12F8">
        <w:rPr>
          <w:rFonts w:ascii="宋体" w:hAnsi="宋体" w:hint="eastAsia"/>
          <w:sz w:val="24"/>
          <w:szCs w:val="24"/>
          <w:u w:val="single"/>
        </w:rPr>
        <w:t xml:space="preserve"> 日（5个工作日）</w:t>
      </w:r>
    </w:p>
    <w:p w:rsidR="00A63817" w:rsidRDefault="0081217D">
      <w:pPr>
        <w:tabs>
          <w:tab w:val="left" w:pos="0"/>
          <w:tab w:val="left" w:pos="1122"/>
        </w:tabs>
        <w:spacing w:line="440" w:lineRule="exact"/>
        <w:ind w:firstLineChars="200" w:firstLine="462"/>
        <w:rPr>
          <w:rFonts w:ascii="宋体" w:hAnsi="宋体" w:cs="宋体"/>
          <w:color w:val="333333"/>
          <w:sz w:val="24"/>
          <w:szCs w:val="24"/>
        </w:rPr>
      </w:pPr>
      <w:r w:rsidRPr="001D12F8">
        <w:rPr>
          <w:rFonts w:ascii="宋体" w:hAnsi="宋体" w:cs="宋体" w:hint="eastAsia"/>
          <w:color w:val="333333"/>
          <w:sz w:val="24"/>
          <w:szCs w:val="24"/>
        </w:rPr>
        <w:t>若潜在供应商对该项目拟采用单一来源采购方式及其理由和拟定供应商</w:t>
      </w:r>
      <w:r>
        <w:rPr>
          <w:rFonts w:ascii="宋体" w:hAnsi="宋体" w:cs="宋体" w:hint="eastAsia"/>
          <w:color w:val="333333"/>
          <w:sz w:val="24"/>
          <w:szCs w:val="24"/>
        </w:rPr>
        <w:t>有异议的，请在公示期内以书面形式向物资采购办提出意见，该公示期结束后提出的异议将不再受理。</w:t>
      </w:r>
    </w:p>
    <w:p w:rsidR="00A63817" w:rsidRDefault="0081217D">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七、联系方式：</w:t>
      </w:r>
    </w:p>
    <w:p w:rsidR="00A63817" w:rsidRDefault="0081217D">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地址：重庆市</w:t>
      </w:r>
    </w:p>
    <w:p w:rsidR="00A63817" w:rsidRDefault="0081217D">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联系人：罗老师、梁老师</w:t>
      </w:r>
    </w:p>
    <w:p w:rsidR="00A63817" w:rsidRDefault="0081217D">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联系电话：</w:t>
      </w:r>
      <w:r>
        <w:rPr>
          <w:rFonts w:ascii="宋体" w:hAnsi="宋体" w:cs="宋体"/>
          <w:color w:val="333333"/>
          <w:sz w:val="24"/>
          <w:szCs w:val="24"/>
        </w:rPr>
        <w:t>023-6876</w:t>
      </w:r>
      <w:r>
        <w:rPr>
          <w:rFonts w:ascii="宋体" w:hAnsi="宋体" w:cs="宋体" w:hint="eastAsia"/>
          <w:color w:val="333333"/>
          <w:sz w:val="24"/>
          <w:szCs w:val="24"/>
        </w:rPr>
        <w:t>2</w:t>
      </w:r>
      <w:r>
        <w:rPr>
          <w:rFonts w:ascii="宋体" w:hAnsi="宋体" w:cs="宋体"/>
          <w:color w:val="333333"/>
          <w:sz w:val="24"/>
          <w:szCs w:val="24"/>
        </w:rPr>
        <w:t>399</w:t>
      </w:r>
    </w:p>
    <w:p w:rsidR="00A63817" w:rsidRDefault="0081217D">
      <w:pPr>
        <w:spacing w:line="330" w:lineRule="atLeast"/>
        <w:ind w:firstLineChars="200" w:firstLine="462"/>
      </w:pPr>
      <w:r>
        <w:rPr>
          <w:rFonts w:ascii="宋体" w:hAnsi="宋体" w:cs="宋体" w:hint="eastAsia"/>
          <w:color w:val="333333"/>
          <w:sz w:val="24"/>
          <w:szCs w:val="24"/>
        </w:rPr>
        <w:t>监督电话：</w:t>
      </w:r>
      <w:r>
        <w:rPr>
          <w:rFonts w:ascii="宋体" w:hAnsi="宋体" w:cs="宋体"/>
          <w:color w:val="333333"/>
          <w:sz w:val="24"/>
          <w:szCs w:val="24"/>
        </w:rPr>
        <w:t>023-6876</w:t>
      </w:r>
      <w:r>
        <w:rPr>
          <w:rFonts w:ascii="宋体" w:hAnsi="宋体" w:cs="宋体" w:hint="eastAsia"/>
          <w:color w:val="333333"/>
          <w:sz w:val="24"/>
          <w:szCs w:val="24"/>
        </w:rPr>
        <w:t>2020</w:t>
      </w:r>
    </w:p>
    <w:p w:rsidR="00A63817" w:rsidRDefault="00A63817">
      <w:pPr>
        <w:rPr>
          <w:rFonts w:ascii="黑体" w:eastAsia="黑体" w:hAnsi="黑体"/>
          <w:kern w:val="0"/>
          <w:sz w:val="32"/>
          <w:szCs w:val="32"/>
          <w:lang w:val="zh-CN"/>
        </w:rPr>
      </w:pPr>
    </w:p>
    <w:p w:rsidR="00A63817" w:rsidRDefault="00A63817">
      <w:pPr>
        <w:pStyle w:val="a0"/>
        <w:rPr>
          <w:rFonts w:ascii="黑体" w:eastAsia="黑体" w:hAnsi="黑体"/>
          <w:sz w:val="32"/>
          <w:szCs w:val="32"/>
          <w:lang w:val="zh-CN"/>
        </w:rPr>
      </w:pPr>
    </w:p>
    <w:p w:rsidR="00A63817" w:rsidRDefault="00A63817">
      <w:pPr>
        <w:pStyle w:val="a0"/>
        <w:rPr>
          <w:rFonts w:ascii="黑体" w:eastAsia="黑体" w:hAnsi="黑体"/>
          <w:sz w:val="32"/>
          <w:szCs w:val="32"/>
          <w:lang w:val="zh-CN"/>
        </w:rPr>
      </w:pPr>
    </w:p>
    <w:p w:rsidR="00A63817" w:rsidRDefault="00A63817">
      <w:pPr>
        <w:pStyle w:val="af4"/>
        <w:rPr>
          <w:lang w:val="zh-CN"/>
        </w:rPr>
      </w:pPr>
    </w:p>
    <w:p w:rsidR="00A63817" w:rsidRDefault="00A63817">
      <w:pPr>
        <w:pStyle w:val="a0"/>
        <w:rPr>
          <w:rFonts w:ascii="黑体" w:eastAsia="黑体" w:hAnsi="黑体"/>
          <w:sz w:val="32"/>
          <w:szCs w:val="32"/>
          <w:lang w:val="zh-CN"/>
        </w:rPr>
      </w:pPr>
    </w:p>
    <w:p w:rsidR="00A63817" w:rsidRDefault="00A63817">
      <w:pPr>
        <w:pStyle w:val="a0"/>
        <w:rPr>
          <w:rFonts w:ascii="黑体" w:eastAsia="黑体" w:hAnsi="黑体"/>
          <w:sz w:val="32"/>
          <w:szCs w:val="32"/>
          <w:lang w:val="zh-CN"/>
        </w:rPr>
      </w:pPr>
    </w:p>
    <w:p w:rsidR="00A63817" w:rsidRDefault="00A63817">
      <w:pPr>
        <w:pStyle w:val="a0"/>
        <w:rPr>
          <w:rFonts w:ascii="黑体" w:eastAsia="黑体" w:hAnsi="黑体"/>
          <w:sz w:val="32"/>
          <w:szCs w:val="32"/>
          <w:lang w:val="zh-CN"/>
        </w:rPr>
      </w:pPr>
    </w:p>
    <w:p w:rsidR="00A63817" w:rsidRDefault="00A63817">
      <w:pPr>
        <w:pStyle w:val="a0"/>
        <w:rPr>
          <w:rFonts w:ascii="黑体" w:eastAsia="黑体" w:hAnsi="黑体"/>
          <w:sz w:val="32"/>
          <w:szCs w:val="32"/>
          <w:lang w:val="zh-CN"/>
        </w:rPr>
      </w:pPr>
    </w:p>
    <w:p w:rsidR="00A63817" w:rsidRDefault="0081217D">
      <w:pPr>
        <w:pStyle w:val="1"/>
        <w:adjustRightInd w:val="0"/>
        <w:spacing w:line="360" w:lineRule="atLeast"/>
        <w:jc w:val="center"/>
        <w:rPr>
          <w:rFonts w:ascii="黑体" w:eastAsia="黑体" w:hAnsi="黑体"/>
          <w:kern w:val="0"/>
          <w:sz w:val="32"/>
          <w:szCs w:val="32"/>
          <w:lang w:val="zh-CN"/>
        </w:rPr>
      </w:pPr>
      <w:r>
        <w:rPr>
          <w:rFonts w:ascii="黑体" w:eastAsia="黑体" w:hAnsi="黑体" w:hint="eastAsia"/>
          <w:kern w:val="0"/>
          <w:sz w:val="32"/>
          <w:szCs w:val="32"/>
          <w:lang w:val="zh-CN"/>
        </w:rPr>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A63817" w:rsidRDefault="0081217D">
      <w:pPr>
        <w:autoSpaceDE w:val="0"/>
        <w:autoSpaceDN w:val="0"/>
        <w:adjustRightInd w:val="0"/>
        <w:spacing w:line="36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一、项目</w:t>
      </w:r>
      <w:r>
        <w:rPr>
          <w:rFonts w:ascii="宋体" w:eastAsia="宋体" w:hAnsi="宋体" w:cs="Times New Roman"/>
          <w:kern w:val="0"/>
          <w:sz w:val="24"/>
          <w:szCs w:val="24"/>
        </w:rPr>
        <w:t>一览表</w:t>
      </w:r>
      <w:bookmarkStart w:id="9" w:name="_Toc285612596"/>
      <w:r>
        <w:rPr>
          <w:rFonts w:ascii="宋体" w:eastAsia="宋体" w:hAnsi="宋体" w:cs="Times New Roman"/>
          <w:kern w:val="0"/>
          <w:sz w:val="24"/>
          <w:szCs w:val="24"/>
        </w:rPr>
        <w:t>及技术</w:t>
      </w:r>
      <w:r>
        <w:rPr>
          <w:rFonts w:ascii="宋体" w:eastAsia="宋体" w:hAnsi="宋体" w:cs="Times New Roman" w:hint="eastAsia"/>
          <w:kern w:val="0"/>
          <w:sz w:val="24"/>
          <w:szCs w:val="24"/>
        </w:rPr>
        <w:t>要求</w:t>
      </w:r>
    </w:p>
    <w:tbl>
      <w:tblPr>
        <w:tblW w:w="5051" w:type="pct"/>
        <w:jc w:val="center"/>
        <w:tblLayout w:type="fixed"/>
        <w:tblLook w:val="04A0" w:firstRow="1" w:lastRow="0" w:firstColumn="1" w:lastColumn="0" w:noHBand="0" w:noVBand="1"/>
      </w:tblPr>
      <w:tblGrid>
        <w:gridCol w:w="632"/>
        <w:gridCol w:w="2402"/>
        <w:gridCol w:w="866"/>
        <w:gridCol w:w="2533"/>
        <w:gridCol w:w="754"/>
        <w:gridCol w:w="834"/>
        <w:gridCol w:w="903"/>
      </w:tblGrid>
      <w:tr w:rsidR="00A63817">
        <w:trPr>
          <w:trHeight w:hRule="exact" w:val="1105"/>
          <w:jc w:val="center"/>
        </w:trPr>
        <w:tc>
          <w:tcPr>
            <w:tcW w:w="632"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包号</w:t>
            </w:r>
          </w:p>
        </w:tc>
        <w:tc>
          <w:tcPr>
            <w:tcW w:w="2402" w:type="dxa"/>
            <w:tcBorders>
              <w:top w:val="single" w:sz="4" w:space="0" w:color="auto"/>
              <w:left w:val="nil"/>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名称</w:t>
            </w:r>
          </w:p>
        </w:tc>
        <w:tc>
          <w:tcPr>
            <w:tcW w:w="866" w:type="dxa"/>
            <w:tcBorders>
              <w:top w:val="single" w:sz="4" w:space="0" w:color="auto"/>
              <w:left w:val="nil"/>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规格型号</w:t>
            </w:r>
          </w:p>
        </w:tc>
        <w:tc>
          <w:tcPr>
            <w:tcW w:w="2533"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技术指标参数要求明细</w:t>
            </w:r>
          </w:p>
        </w:tc>
        <w:tc>
          <w:tcPr>
            <w:tcW w:w="754" w:type="dxa"/>
            <w:tcBorders>
              <w:top w:val="single" w:sz="4" w:space="0" w:color="auto"/>
              <w:left w:val="nil"/>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计量</w:t>
            </w:r>
          </w:p>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单位</w:t>
            </w:r>
          </w:p>
        </w:tc>
        <w:tc>
          <w:tcPr>
            <w:tcW w:w="834" w:type="dxa"/>
            <w:tcBorders>
              <w:top w:val="single" w:sz="4" w:space="0" w:color="auto"/>
              <w:left w:val="nil"/>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合同期限</w:t>
            </w:r>
          </w:p>
        </w:tc>
        <w:tc>
          <w:tcPr>
            <w:tcW w:w="903" w:type="dxa"/>
            <w:tcBorders>
              <w:top w:val="single" w:sz="4" w:space="0" w:color="auto"/>
              <w:left w:val="nil"/>
              <w:bottom w:val="single" w:sz="4" w:space="0" w:color="auto"/>
              <w:right w:val="single" w:sz="4" w:space="0" w:color="auto"/>
            </w:tcBorders>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备注</w:t>
            </w:r>
          </w:p>
        </w:tc>
      </w:tr>
      <w:tr w:rsidR="00A63817">
        <w:trPr>
          <w:trHeight w:hRule="exact" w:val="1184"/>
          <w:jc w:val="center"/>
        </w:trPr>
        <w:tc>
          <w:tcPr>
            <w:tcW w:w="632" w:type="dxa"/>
            <w:tcBorders>
              <w:top w:val="single" w:sz="4" w:space="0" w:color="auto"/>
              <w:left w:val="single" w:sz="4" w:space="0" w:color="auto"/>
              <w:bottom w:val="single" w:sz="4" w:space="0" w:color="auto"/>
              <w:right w:val="single" w:sz="4" w:space="0" w:color="auto"/>
            </w:tcBorders>
            <w:noWrap/>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2402" w:type="dxa"/>
            <w:tcBorders>
              <w:top w:val="single" w:sz="4" w:space="0" w:color="auto"/>
              <w:left w:val="nil"/>
              <w:bottom w:val="single" w:sz="4" w:space="0" w:color="auto"/>
              <w:right w:val="single" w:sz="4" w:space="0" w:color="auto"/>
            </w:tcBorders>
            <w:vAlign w:val="center"/>
          </w:tcPr>
          <w:p w:rsidR="00A63817" w:rsidRDefault="0081217D">
            <w:pPr>
              <w:spacing w:line="400" w:lineRule="exact"/>
              <w:jc w:val="center"/>
              <w:rPr>
                <w:rFonts w:ascii="宋体" w:hAnsi="宋体" w:cs="宋体"/>
                <w:color w:val="333333"/>
                <w:sz w:val="24"/>
                <w:szCs w:val="24"/>
              </w:rPr>
            </w:pPr>
            <w:r>
              <w:rPr>
                <w:rFonts w:ascii="宋体" w:hAnsi="宋体" w:cs="宋体" w:hint="eastAsia"/>
                <w:color w:val="333333"/>
                <w:sz w:val="24"/>
                <w:szCs w:val="24"/>
              </w:rPr>
              <w:t>电子支气管镜（治疗型）</w:t>
            </w:r>
          </w:p>
        </w:tc>
        <w:tc>
          <w:tcPr>
            <w:tcW w:w="866" w:type="dxa"/>
            <w:tcBorders>
              <w:top w:val="single" w:sz="4" w:space="0" w:color="auto"/>
              <w:left w:val="nil"/>
              <w:bottom w:val="single" w:sz="4" w:space="0" w:color="auto"/>
              <w:right w:val="single" w:sz="4" w:space="0" w:color="auto"/>
            </w:tcBorders>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533"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3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详见谈判文件附件17</w:t>
            </w:r>
          </w:p>
        </w:tc>
        <w:tc>
          <w:tcPr>
            <w:tcW w:w="754" w:type="dxa"/>
            <w:tcBorders>
              <w:top w:val="single" w:sz="4" w:space="0" w:color="auto"/>
              <w:left w:val="nil"/>
              <w:bottom w:val="single" w:sz="4" w:space="0" w:color="auto"/>
              <w:right w:val="single" w:sz="4" w:space="0" w:color="auto"/>
            </w:tcBorders>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条</w:t>
            </w:r>
          </w:p>
        </w:tc>
        <w:tc>
          <w:tcPr>
            <w:tcW w:w="834" w:type="dxa"/>
            <w:tcBorders>
              <w:top w:val="single" w:sz="4" w:space="0" w:color="auto"/>
              <w:left w:val="nil"/>
              <w:bottom w:val="single" w:sz="4" w:space="0" w:color="auto"/>
              <w:right w:val="single" w:sz="4" w:space="0" w:color="auto"/>
            </w:tcBorders>
            <w:noWrap/>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903" w:type="dxa"/>
            <w:tcBorders>
              <w:top w:val="single" w:sz="4" w:space="0" w:color="auto"/>
              <w:left w:val="nil"/>
              <w:bottom w:val="single" w:sz="4" w:space="0" w:color="auto"/>
              <w:right w:val="single" w:sz="4" w:space="0" w:color="auto"/>
            </w:tcBorders>
            <w:vAlign w:val="center"/>
          </w:tcPr>
          <w:p w:rsidR="00A63817" w:rsidRDefault="00A63817">
            <w:pPr>
              <w:widowControl/>
              <w:spacing w:line="360" w:lineRule="exact"/>
              <w:jc w:val="left"/>
              <w:rPr>
                <w:rFonts w:ascii="宋体" w:eastAsia="宋体" w:hAnsi="宋体" w:cs="Times New Roman"/>
                <w:kern w:val="0"/>
                <w:sz w:val="24"/>
                <w:szCs w:val="24"/>
              </w:rPr>
            </w:pPr>
          </w:p>
        </w:tc>
      </w:tr>
      <w:tr w:rsidR="00A63817">
        <w:trPr>
          <w:trHeight w:hRule="exact" w:val="1184"/>
          <w:jc w:val="center"/>
        </w:trPr>
        <w:tc>
          <w:tcPr>
            <w:tcW w:w="632" w:type="dxa"/>
            <w:tcBorders>
              <w:top w:val="single" w:sz="4" w:space="0" w:color="auto"/>
              <w:left w:val="single" w:sz="4" w:space="0" w:color="auto"/>
              <w:bottom w:val="single" w:sz="4" w:space="0" w:color="auto"/>
              <w:right w:val="single" w:sz="4" w:space="0" w:color="auto"/>
            </w:tcBorders>
            <w:noWrap/>
            <w:vAlign w:val="center"/>
          </w:tcPr>
          <w:p w:rsidR="00A63817" w:rsidRDefault="0081217D">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2</w:t>
            </w:r>
          </w:p>
        </w:tc>
        <w:tc>
          <w:tcPr>
            <w:tcW w:w="2402" w:type="dxa"/>
            <w:tcBorders>
              <w:top w:val="single" w:sz="4" w:space="0" w:color="auto"/>
              <w:left w:val="nil"/>
              <w:bottom w:val="single" w:sz="4" w:space="0" w:color="auto"/>
              <w:right w:val="single" w:sz="4" w:space="0" w:color="auto"/>
            </w:tcBorders>
            <w:vAlign w:val="center"/>
          </w:tcPr>
          <w:p w:rsidR="00A63817" w:rsidRDefault="0081217D">
            <w:pPr>
              <w:spacing w:line="400" w:lineRule="exact"/>
              <w:jc w:val="center"/>
              <w:rPr>
                <w:rFonts w:ascii="宋体" w:hAnsi="宋体" w:cs="宋体"/>
                <w:color w:val="333333"/>
                <w:sz w:val="24"/>
                <w:szCs w:val="24"/>
              </w:rPr>
            </w:pPr>
            <w:r>
              <w:rPr>
                <w:rFonts w:ascii="宋体" w:hAnsi="宋体" w:cs="宋体" w:hint="eastAsia"/>
                <w:color w:val="333333"/>
                <w:sz w:val="24"/>
                <w:szCs w:val="24"/>
              </w:rPr>
              <w:t>电子支气管镜</w:t>
            </w:r>
          </w:p>
          <w:p w:rsidR="00A63817" w:rsidRDefault="0081217D">
            <w:pPr>
              <w:pStyle w:val="a0"/>
              <w:jc w:val="center"/>
            </w:pPr>
            <w:r>
              <w:rPr>
                <w:rFonts w:ascii="宋体" w:hAnsi="宋体" w:cs="宋体" w:hint="eastAsia"/>
                <w:color w:val="333333"/>
                <w:sz w:val="24"/>
              </w:rPr>
              <w:t>（检查型）</w:t>
            </w:r>
          </w:p>
        </w:tc>
        <w:tc>
          <w:tcPr>
            <w:tcW w:w="866" w:type="dxa"/>
            <w:tcBorders>
              <w:top w:val="single" w:sz="4" w:space="0" w:color="auto"/>
              <w:left w:val="nil"/>
              <w:bottom w:val="single" w:sz="4" w:space="0" w:color="auto"/>
              <w:right w:val="single" w:sz="4" w:space="0" w:color="auto"/>
            </w:tcBorders>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533" w:type="dxa"/>
            <w:tcBorders>
              <w:top w:val="single" w:sz="4" w:space="0" w:color="auto"/>
              <w:left w:val="single" w:sz="4" w:space="0" w:color="auto"/>
              <w:bottom w:val="single" w:sz="4" w:space="0" w:color="auto"/>
              <w:right w:val="single" w:sz="4" w:space="0" w:color="auto"/>
            </w:tcBorders>
            <w:vAlign w:val="center"/>
          </w:tcPr>
          <w:p w:rsidR="00A63817" w:rsidRDefault="0081217D">
            <w:pPr>
              <w:spacing w:line="3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详见谈判文件附件17</w:t>
            </w:r>
          </w:p>
        </w:tc>
        <w:tc>
          <w:tcPr>
            <w:tcW w:w="754" w:type="dxa"/>
            <w:tcBorders>
              <w:top w:val="single" w:sz="4" w:space="0" w:color="auto"/>
              <w:left w:val="nil"/>
              <w:bottom w:val="single" w:sz="4" w:space="0" w:color="auto"/>
              <w:right w:val="single" w:sz="4" w:space="0" w:color="auto"/>
            </w:tcBorders>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条</w:t>
            </w:r>
          </w:p>
        </w:tc>
        <w:tc>
          <w:tcPr>
            <w:tcW w:w="834" w:type="dxa"/>
            <w:tcBorders>
              <w:top w:val="single" w:sz="4" w:space="0" w:color="auto"/>
              <w:left w:val="nil"/>
              <w:bottom w:val="single" w:sz="4" w:space="0" w:color="auto"/>
              <w:right w:val="single" w:sz="4" w:space="0" w:color="auto"/>
            </w:tcBorders>
            <w:noWrap/>
            <w:vAlign w:val="center"/>
          </w:tcPr>
          <w:p w:rsidR="00A63817" w:rsidRDefault="0081217D">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903" w:type="dxa"/>
            <w:tcBorders>
              <w:top w:val="single" w:sz="4" w:space="0" w:color="auto"/>
              <w:left w:val="nil"/>
              <w:bottom w:val="single" w:sz="4" w:space="0" w:color="auto"/>
              <w:right w:val="single" w:sz="4" w:space="0" w:color="auto"/>
            </w:tcBorders>
            <w:vAlign w:val="center"/>
          </w:tcPr>
          <w:p w:rsidR="00A63817" w:rsidRDefault="00A63817">
            <w:pPr>
              <w:widowControl/>
              <w:spacing w:line="360" w:lineRule="exact"/>
              <w:jc w:val="left"/>
              <w:rPr>
                <w:rFonts w:ascii="宋体" w:eastAsia="宋体" w:hAnsi="宋体" w:cs="Times New Roman"/>
                <w:kern w:val="0"/>
                <w:sz w:val="24"/>
                <w:szCs w:val="24"/>
              </w:rPr>
            </w:pPr>
          </w:p>
        </w:tc>
      </w:tr>
    </w:tbl>
    <w:bookmarkEnd w:id="9"/>
    <w:p w:rsidR="00A63817" w:rsidRDefault="0081217D">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w:t>
      </w:r>
      <w:r>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一般技术指标参数不作标记。</w:t>
      </w:r>
      <w:r>
        <w:rPr>
          <w:rFonts w:asciiTheme="minorEastAsia" w:hAnsiTheme="minorEastAsia" w:cs="Times New Roman" w:hint="eastAsia"/>
          <w:b/>
          <w:kern w:val="0"/>
          <w:sz w:val="24"/>
          <w:szCs w:val="24"/>
          <w:lang w:val="zh-CN"/>
        </w:rPr>
        <w:t>报价方须提供</w:t>
      </w:r>
      <w:r>
        <w:rPr>
          <w:rFonts w:asciiTheme="minorEastAsia" w:hAnsiTheme="minorEastAsia" w:cs="宋体" w:hint="eastAsia"/>
          <w:b/>
          <w:kern w:val="0"/>
          <w:sz w:val="24"/>
          <w:szCs w:val="24"/>
          <w:lang w:val="zh-CN"/>
        </w:rPr>
        <w:t>★号参数</w:t>
      </w:r>
      <w:r>
        <w:rPr>
          <w:rFonts w:asciiTheme="minorEastAsia" w:hAnsiTheme="minorEastAsia" w:cs="Times New Roman" w:hint="eastAsia"/>
          <w:b/>
          <w:kern w:val="0"/>
          <w:sz w:val="24"/>
          <w:szCs w:val="24"/>
          <w:lang w:val="zh-CN"/>
        </w:rPr>
        <w:t>技术支持资料</w:t>
      </w:r>
      <w:r>
        <w:rPr>
          <w:rFonts w:asciiTheme="minorEastAsia" w:hAnsiTheme="minorEastAsia" w:cs="Times New Roman" w:hint="eastAsia"/>
          <w:b/>
          <w:kern w:val="0"/>
          <w:sz w:val="24"/>
          <w:szCs w:val="24"/>
        </w:rPr>
        <w:t>，包括制造商公开发布的资料或加盖鲜章的材料，或检测机构出具的检测报告。</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二、商务要求</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u w:val="single"/>
        </w:rPr>
      </w:pPr>
      <w:r>
        <w:rPr>
          <w:rFonts w:ascii="宋体" w:eastAsia="宋体" w:hAnsi="宋体" w:cs="Times New Roman" w:hint="eastAsia"/>
          <w:kern w:val="0"/>
          <w:sz w:val="24"/>
          <w:szCs w:val="24"/>
          <w:lang w:val="zh-CN"/>
        </w:rPr>
        <w:t>★（一）</w:t>
      </w:r>
      <w:r>
        <w:rPr>
          <w:rFonts w:asciiTheme="minorEastAsia" w:hAnsiTheme="minorEastAsia" w:cs="Times New Roman" w:hint="eastAsia"/>
          <w:kern w:val="0"/>
          <w:sz w:val="24"/>
          <w:szCs w:val="24"/>
          <w:lang w:val="zh-CN"/>
        </w:rPr>
        <w:t>交货时间：</w:t>
      </w:r>
      <w:r>
        <w:rPr>
          <w:rFonts w:asciiTheme="minorEastAsia" w:hAnsiTheme="minorEastAsia" w:cs="Times New Roman" w:hint="eastAsia"/>
          <w:kern w:val="0"/>
          <w:sz w:val="24"/>
          <w:szCs w:val="24"/>
          <w:u w:val="single"/>
        </w:rPr>
        <w:t>合同签订后60个日历日。</w:t>
      </w:r>
    </w:p>
    <w:p w:rsidR="00A63817" w:rsidRDefault="0081217D">
      <w:pPr>
        <w:adjustRightInd w:val="0"/>
        <w:snapToGrid w:val="0"/>
        <w:spacing w:line="440" w:lineRule="exact"/>
        <w:ind w:firstLineChars="594" w:firstLine="137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rPr>
        <w:t>甲方指定地点。</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★（二）服务要求</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1.响应时间：接到用户需求通知响应时间：</w:t>
      </w:r>
      <w:r>
        <w:rPr>
          <w:rFonts w:asciiTheme="minorEastAsia" w:hAnsiTheme="minorEastAsia" w:cs="Times New Roman" w:hint="eastAsia"/>
          <w:kern w:val="0"/>
          <w:sz w:val="24"/>
          <w:szCs w:val="24"/>
          <w:u w:val="single"/>
        </w:rPr>
        <w:t>立即响应</w:t>
      </w:r>
      <w:r>
        <w:rPr>
          <w:rFonts w:asciiTheme="minorEastAsia" w:hAnsiTheme="minorEastAsia"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2.供应商合成的声源，根据院方要求需修改的，供应商必须修改到院方满意为止。</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★（三）</w:t>
      </w:r>
      <w:r>
        <w:rPr>
          <w:rFonts w:ascii="宋体" w:eastAsia="宋体" w:hAnsi="宋体" w:cs="Times New Roman" w:hint="eastAsia"/>
          <w:kern w:val="0"/>
          <w:sz w:val="24"/>
          <w:szCs w:val="24"/>
        </w:rPr>
        <w:t>专利权和保密要求</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报价方应保证使用方在使用该项目或其任何一部分时，不受第三方侵权指控。同时，报价方保证不向第三方泄露采购机构提供的技术文件等资料。</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（四）现场勘查</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本项目不组织现场勘查。</w:t>
      </w:r>
    </w:p>
    <w:p w:rsidR="00A63817" w:rsidRDefault="00A63817">
      <w:pPr>
        <w:spacing w:line="440" w:lineRule="exact"/>
        <w:ind w:firstLineChars="200" w:firstLine="464"/>
        <w:rPr>
          <w:rFonts w:ascii="宋体" w:eastAsia="宋体" w:hAnsi="宋体" w:cs="Times New Roman"/>
          <w:b/>
          <w:kern w:val="0"/>
          <w:sz w:val="24"/>
          <w:szCs w:val="24"/>
        </w:rPr>
        <w:sectPr w:rsidR="00A63817">
          <w:headerReference w:type="default" r:id="rId9"/>
          <w:footerReference w:type="default" r:id="rId10"/>
          <w:pgSz w:w="11906" w:h="16838"/>
          <w:pgMar w:top="2098" w:right="1474" w:bottom="1985" w:left="1588" w:header="851" w:footer="851" w:gutter="0"/>
          <w:cols w:space="425"/>
          <w:docGrid w:type="linesAndChars" w:linePitch="579" w:charSpace="-1844"/>
        </w:sectPr>
      </w:pPr>
    </w:p>
    <w:p w:rsidR="00A63817" w:rsidRDefault="0081217D">
      <w:pPr>
        <w:pStyle w:val="1"/>
        <w:adjustRightInd w:val="0"/>
        <w:snapToGrid w:val="0"/>
        <w:spacing w:line="360" w:lineRule="atLeast"/>
        <w:jc w:val="center"/>
        <w:rPr>
          <w:rFonts w:ascii="黑体" w:eastAsia="黑体" w:hAnsi="黑体"/>
          <w:kern w:val="0"/>
          <w:sz w:val="32"/>
          <w:szCs w:val="32"/>
        </w:rPr>
      </w:pPr>
      <w:bookmarkStart w:id="10" w:name="_Toc390713968"/>
      <w:bookmarkStart w:id="11" w:name="_Toc240432230"/>
      <w:bookmarkStart w:id="12" w:name="_Toc41986763"/>
      <w:bookmarkStart w:id="13" w:name="_Toc285612601"/>
      <w:bookmarkStart w:id="14" w:name="_Toc435540980"/>
      <w:r>
        <w:rPr>
          <w:rFonts w:ascii="黑体" w:eastAsia="黑体" w:hAnsi="黑体" w:hint="eastAsia"/>
          <w:kern w:val="0"/>
          <w:sz w:val="32"/>
          <w:szCs w:val="32"/>
        </w:rPr>
        <w:lastRenderedPageBreak/>
        <w:t xml:space="preserve">第三部分  </w:t>
      </w:r>
      <w:r>
        <w:rPr>
          <w:rFonts w:ascii="黑体" w:eastAsia="黑体" w:hAnsi="黑体" w:hint="eastAsia"/>
          <w:kern w:val="0"/>
          <w:sz w:val="32"/>
          <w:szCs w:val="32"/>
          <w:lang w:val="zh-CN"/>
        </w:rPr>
        <w:t>报价方</w:t>
      </w:r>
      <w:r>
        <w:rPr>
          <w:rFonts w:ascii="黑体" w:eastAsia="黑体" w:hAnsi="黑体" w:hint="eastAsia"/>
          <w:kern w:val="0"/>
          <w:sz w:val="32"/>
          <w:szCs w:val="32"/>
        </w:rPr>
        <w:t>须知</w:t>
      </w:r>
      <w:bookmarkEnd w:id="10"/>
      <w:bookmarkEnd w:id="11"/>
      <w:bookmarkEnd w:id="12"/>
      <w:bookmarkEnd w:id="13"/>
      <w:bookmarkEnd w:id="14"/>
    </w:p>
    <w:p w:rsidR="00A63817" w:rsidRDefault="00A63817">
      <w:pPr>
        <w:adjustRightInd w:val="0"/>
        <w:snapToGrid w:val="0"/>
        <w:spacing w:line="360" w:lineRule="atLeast"/>
        <w:rPr>
          <w:rFonts w:ascii="宋体" w:eastAsia="宋体" w:hAnsi="宋体" w:cs="Times New Roman"/>
          <w:kern w:val="0"/>
          <w:sz w:val="24"/>
          <w:szCs w:val="24"/>
        </w:rPr>
      </w:pPr>
    </w:p>
    <w:p w:rsidR="00A63817" w:rsidRDefault="0081217D">
      <w:pPr>
        <w:adjustRightInd w:val="0"/>
        <w:snapToGrid w:val="0"/>
        <w:spacing w:line="36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说</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明</w:t>
      </w:r>
    </w:p>
    <w:p w:rsidR="00A63817" w:rsidRDefault="00A63817">
      <w:pPr>
        <w:adjustRightInd w:val="0"/>
        <w:snapToGrid w:val="0"/>
        <w:spacing w:line="360" w:lineRule="atLeast"/>
        <w:rPr>
          <w:rFonts w:ascii="宋体" w:eastAsia="宋体" w:hAnsi="宋体" w:cs="Times New Roman"/>
          <w:kern w:val="0"/>
          <w:sz w:val="24"/>
          <w:szCs w:val="24"/>
        </w:rPr>
      </w:pPr>
    </w:p>
    <w:p w:rsidR="00A63817" w:rsidRDefault="0081217D">
      <w:pPr>
        <w:adjustRightInd w:val="0"/>
        <w:snapToGrid w:val="0"/>
        <w:spacing w:line="360" w:lineRule="atLeas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（一）概述</w:t>
      </w:r>
    </w:p>
    <w:p w:rsidR="00A63817" w:rsidRDefault="0081217D">
      <w:pPr>
        <w:autoSpaceDE w:val="0"/>
        <w:autoSpaceDN w:val="0"/>
        <w:spacing w:line="360" w:lineRule="atLeas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snapToGrid w:val="0"/>
          <w:kern w:val="0"/>
          <w:sz w:val="24"/>
          <w:szCs w:val="24"/>
          <w:lang w:val="zh-CN"/>
        </w:rPr>
        <w:t>本谈判文件仅适用于《采购公告》中所述采购项目的谈判采购；</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2.参与谈判的报价方，对在参与谈判过程中获悉的国家和军队商业、技术秘密以及其它依法应当保密的内容，均负有保密义务，违者应对由此造成的后果承担全部法律责任。</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（二）定义</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1.“采购项目”系指本谈判文件里描述的所需采购的货物和相关服务；</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2.“采购机构”系指组织本次谈判的</w:t>
      </w:r>
      <w:r>
        <w:rPr>
          <w:rFonts w:ascii="宋体" w:eastAsia="宋体" w:hAnsi="宋体" w:cs="Times New Roman" w:hint="eastAsia"/>
          <w:snapToGrid w:val="0"/>
          <w:kern w:val="0"/>
          <w:sz w:val="24"/>
          <w:szCs w:val="24"/>
          <w:u w:val="single"/>
          <w:lang w:val="zh-CN"/>
        </w:rPr>
        <w:t xml:space="preserve">  物资采购办  </w:t>
      </w:r>
      <w:r>
        <w:rPr>
          <w:rFonts w:ascii="宋体" w:eastAsia="宋体" w:hAnsi="宋体" w:cs="Times New Roman" w:hint="eastAsia"/>
          <w:snapToGrid w:val="0"/>
          <w:kern w:val="0"/>
          <w:sz w:val="24"/>
          <w:szCs w:val="24"/>
          <w:lang w:val="zh-CN"/>
        </w:rPr>
        <w:t>；</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3.“报价方”系指从采购机构按规定获取谈判文件，并提交报价文件的供应商；</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4.“成交供应商”系指经过谈判评审，确定成交的报价方；</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5.“货物”系指成交供应商按谈判文件规定，所提供的各种形态和种类的物品，包括设备、产品、备品备件、工具、手册等；</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6.“服务”系指成交供应商按谈判文件规定，必须承担的运输、安装、调试、技术协助、培训、维修、配件供应等义务。</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（三）合格的报价方</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1.能够遵守国家和军队的有关法律、法规和本次谈判的有关规定；</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2.符合《采购公告》所述报价人的资格要求和特定资格条件，并有供货能力的供应商；</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3.能够承担谈判报价及合同履约中应承担的全部责任与义务。</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（四）合格的货物和相关服务</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2.报价方提供的货物必须是全新的、未使用过的，货物和相关服务应当符合谈判</w:t>
      </w:r>
      <w:r>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（五）报价委托</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如报价方代表不是法定代表人，须持有《法定代表人授权书》（</w:t>
      </w:r>
      <w:r>
        <w:rPr>
          <w:rFonts w:ascii="宋体" w:eastAsia="宋体" w:hAnsi="宋体" w:cs="Times New Roman" w:hint="eastAsia"/>
          <w:kern w:val="0"/>
          <w:sz w:val="24"/>
          <w:szCs w:val="24"/>
          <w:lang w:val="zh-CN"/>
        </w:rPr>
        <w:t>附件1</w:t>
      </w:r>
      <w:r>
        <w:rPr>
          <w:rFonts w:ascii="宋体" w:eastAsia="宋体" w:hAnsi="宋体" w:cs="Times New Roman" w:hint="eastAsia"/>
          <w:kern w:val="0"/>
          <w:sz w:val="24"/>
          <w:szCs w:val="24"/>
        </w:rPr>
        <w:t>1</w:t>
      </w:r>
      <w:r>
        <w:rPr>
          <w:rFonts w:ascii="宋体" w:eastAsia="宋体" w:hAnsi="宋体" w:cs="Times New Roman" w:hint="eastAsia"/>
          <w:snapToGrid w:val="0"/>
          <w:kern w:val="0"/>
          <w:sz w:val="24"/>
          <w:szCs w:val="24"/>
          <w:lang w:val="zh-CN"/>
        </w:rPr>
        <w:t>）。</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（六）付款及结算方式</w:t>
      </w:r>
    </w:p>
    <w:p w:rsidR="00A63817" w:rsidRDefault="0081217D">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宋体" w:eastAsia="宋体" w:hAnsi="宋体" w:cs="Times New Roman" w:hint="eastAsia"/>
          <w:kern w:val="0"/>
          <w:sz w:val="24"/>
          <w:szCs w:val="24"/>
          <w:lang w:val="zh-CN"/>
        </w:rPr>
        <w:t>1.</w:t>
      </w:r>
      <w:r>
        <w:rPr>
          <w:rFonts w:asciiTheme="minorEastAsia" w:hAnsiTheme="minorEastAsia" w:cs="Times New Roman" w:hint="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A63817" w:rsidRDefault="0081217D">
      <w:pPr>
        <w:autoSpaceDE w:val="0"/>
        <w:autoSpaceDN w:val="0"/>
        <w:spacing w:line="440" w:lineRule="exact"/>
        <w:ind w:firstLineChars="200" w:firstLine="462"/>
        <w:rPr>
          <w:rFonts w:ascii="宋体" w:eastAsia="宋体" w:hAnsi="宋体" w:cs="Times New Roman"/>
          <w:color w:val="FF0000"/>
          <w:kern w:val="0"/>
          <w:sz w:val="24"/>
          <w:szCs w:val="24"/>
          <w:lang w:val="zh-CN"/>
        </w:rPr>
      </w:pPr>
      <w:r>
        <w:rPr>
          <w:rFonts w:asciiTheme="minorEastAsia" w:hAnsiTheme="minorEastAsia" w:cs="Times New Roman" w:hint="eastAsia"/>
          <w:color w:val="FF0000"/>
          <w:kern w:val="0"/>
          <w:sz w:val="24"/>
          <w:szCs w:val="24"/>
          <w:lang w:val="zh-CN"/>
        </w:rPr>
        <w:t>2.预留质量保证金：硬件类项目为合同总金额的</w:t>
      </w:r>
      <w:r>
        <w:rPr>
          <w:rFonts w:asciiTheme="minorEastAsia" w:hAnsiTheme="minorEastAsia" w:cs="Times New Roman" w:hint="eastAsia"/>
          <w:color w:val="FF0000"/>
          <w:kern w:val="0"/>
          <w:sz w:val="24"/>
          <w:szCs w:val="24"/>
          <w:u w:val="single"/>
          <w:lang w:val="zh-CN"/>
        </w:rPr>
        <w:t xml:space="preserve">  5%  </w:t>
      </w:r>
      <w:r>
        <w:rPr>
          <w:rFonts w:asciiTheme="minorEastAsia" w:hAnsiTheme="minorEastAsia" w:cs="Times New Roman" w:hint="eastAsia"/>
          <w:color w:val="FF0000"/>
          <w:kern w:val="0"/>
          <w:sz w:val="24"/>
          <w:szCs w:val="24"/>
          <w:lang w:val="zh-CN"/>
        </w:rPr>
        <w:t>，</w:t>
      </w:r>
      <w:r>
        <w:rPr>
          <w:rFonts w:asciiTheme="minorEastAsia" w:hAnsiTheme="minorEastAsia" w:cs="Times New Roman" w:hint="eastAsia"/>
          <w:color w:val="FF0000"/>
          <w:kern w:val="0"/>
          <w:sz w:val="24"/>
          <w:szCs w:val="24"/>
        </w:rPr>
        <w:t>自验收合格之日起，</w:t>
      </w:r>
      <w:r>
        <w:rPr>
          <w:rFonts w:asciiTheme="minorEastAsia" w:hAnsiTheme="minorEastAsia" w:cs="Times New Roman" w:hint="eastAsia"/>
          <w:color w:val="FF0000"/>
          <w:kern w:val="0"/>
          <w:sz w:val="24"/>
          <w:szCs w:val="24"/>
          <w:u w:val="single"/>
        </w:rPr>
        <w:t xml:space="preserve">十二个月 </w:t>
      </w:r>
      <w:r>
        <w:rPr>
          <w:rFonts w:asciiTheme="minorEastAsia" w:hAnsiTheme="minorEastAsia" w:cs="Times New Roman" w:hint="eastAsia"/>
          <w:color w:val="FF0000"/>
          <w:kern w:val="0"/>
          <w:sz w:val="24"/>
          <w:szCs w:val="24"/>
        </w:rPr>
        <w:t>正常使用且无质量问题时，一次性结清</w:t>
      </w:r>
      <w:r>
        <w:rPr>
          <w:rFonts w:ascii="宋体" w:eastAsia="宋体" w:hAnsi="宋体" w:cs="Times New Roman" w:hint="eastAsia"/>
          <w:color w:val="FF0000"/>
          <w:kern w:val="0"/>
          <w:sz w:val="24"/>
          <w:szCs w:val="24"/>
          <w:lang w:val="zh-CN"/>
        </w:rPr>
        <w:t>；软件服务类项目</w:t>
      </w:r>
      <w:r>
        <w:rPr>
          <w:rFonts w:asciiTheme="minorEastAsia" w:hAnsiTheme="minorEastAsia" w:cs="Times New Roman" w:hint="eastAsia"/>
          <w:color w:val="FF0000"/>
          <w:kern w:val="0"/>
          <w:sz w:val="24"/>
          <w:szCs w:val="24"/>
          <w:lang w:val="zh-CN"/>
        </w:rPr>
        <w:t>为合同总金额的</w:t>
      </w:r>
      <w:r>
        <w:rPr>
          <w:rFonts w:asciiTheme="minorEastAsia" w:hAnsiTheme="minorEastAsia" w:cs="Times New Roman" w:hint="eastAsia"/>
          <w:color w:val="FF0000"/>
          <w:kern w:val="0"/>
          <w:sz w:val="24"/>
          <w:szCs w:val="24"/>
          <w:u w:val="single"/>
          <w:lang w:val="zh-CN"/>
        </w:rPr>
        <w:t xml:space="preserve"> 5% </w:t>
      </w:r>
      <w:r>
        <w:rPr>
          <w:rFonts w:asciiTheme="minorEastAsia" w:hAnsiTheme="minorEastAsia" w:cs="Times New Roman" w:hint="eastAsia"/>
          <w:color w:val="FF0000"/>
          <w:kern w:val="0"/>
          <w:sz w:val="24"/>
          <w:szCs w:val="24"/>
          <w:lang w:val="zh-CN"/>
        </w:rPr>
        <w:t>质保期满后一次结清。</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（七）谈判报价费用</w:t>
      </w:r>
    </w:p>
    <w:p w:rsidR="00A63817" w:rsidRDefault="0081217D">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不论谈判报价结果如何，报价方均应自行承担与谈判报价有关的全部费用。</w:t>
      </w:r>
    </w:p>
    <w:p w:rsidR="00A63817" w:rsidRDefault="0081217D">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（八）信息发布</w:t>
      </w:r>
    </w:p>
    <w:p w:rsidR="00A63817" w:rsidRDefault="0081217D">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本采购项目需要公开的有关信息，采购机构均</w:t>
      </w:r>
      <w:r>
        <w:rPr>
          <w:rFonts w:asciiTheme="minorEastAsia" w:hAnsiTheme="minorEastAsia" w:cs="Times New Roman" w:hint="eastAsia"/>
          <w:snapToGrid w:val="0"/>
          <w:kern w:val="0"/>
          <w:sz w:val="24"/>
          <w:szCs w:val="24"/>
          <w:lang w:val="zh-CN"/>
        </w:rPr>
        <w:t>通过</w:t>
      </w:r>
      <w:r>
        <w:rPr>
          <w:rFonts w:asciiTheme="minorEastAsia" w:hAnsiTheme="minorEastAsia" w:cs="Times New Roman" w:hint="eastAsia"/>
          <w:snapToGrid w:val="0"/>
          <w:kern w:val="0"/>
          <w:sz w:val="24"/>
          <w:szCs w:val="24"/>
        </w:rPr>
        <w:t>《中国招标网》（www.zhaobiao.cn）</w:t>
      </w:r>
      <w:r>
        <w:rPr>
          <w:rFonts w:ascii="宋体" w:eastAsia="宋体" w:hAnsi="宋体" w:cs="Times New Roman" w:hint="eastAsia"/>
          <w:kern w:val="0"/>
          <w:sz w:val="24"/>
          <w:szCs w:val="24"/>
          <w:lang w:val="zh-CN"/>
        </w:rPr>
        <w:t>及中国政府采购网</w:t>
      </w:r>
      <w:r>
        <w:rPr>
          <w:rFonts w:hint="eastAsia"/>
        </w:rPr>
        <w:t>（</w:t>
      </w:r>
      <w:r>
        <w:rPr>
          <w:rFonts w:hint="eastAsia"/>
        </w:rPr>
        <w:t>www.ccgp.gov.cn/</w:t>
      </w:r>
      <w:r>
        <w:rPr>
          <w:rFonts w:hint="eastAsia"/>
        </w:rPr>
        <w:t>）</w:t>
      </w:r>
      <w:r>
        <w:rPr>
          <w:rFonts w:asciiTheme="minorEastAsia" w:hAnsiTheme="minorEastAsia" w:cs="Times New Roman" w:hint="eastAsia"/>
          <w:snapToGrid w:val="0"/>
          <w:kern w:val="0"/>
          <w:sz w:val="24"/>
          <w:szCs w:val="24"/>
          <w:lang w:val="zh-CN"/>
        </w:rPr>
        <w:t>公开发布</w:t>
      </w:r>
      <w:r>
        <w:rPr>
          <w:rFonts w:ascii="宋体" w:eastAsia="宋体" w:hAnsi="宋体" w:cs="Times New Roman" w:hint="eastAsia"/>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rsidR="00A63817" w:rsidRDefault="0081217D">
      <w:pPr>
        <w:autoSpaceDE w:val="0"/>
        <w:autoSpaceDN w:val="0"/>
        <w:spacing w:line="440" w:lineRule="exact"/>
        <w:ind w:firstLineChars="200" w:firstLine="464"/>
        <w:rPr>
          <w:rFonts w:ascii="宋体" w:eastAsia="宋体" w:hAnsi="宋体" w:cs="Times New Roman"/>
          <w:b/>
          <w:bCs/>
          <w:color w:val="000000" w:themeColor="text1"/>
          <w:kern w:val="0"/>
          <w:sz w:val="24"/>
          <w:szCs w:val="24"/>
        </w:rPr>
      </w:pPr>
      <w:r>
        <w:rPr>
          <w:rFonts w:ascii="宋体" w:eastAsia="宋体" w:hAnsi="宋体" w:cs="Times New Roman" w:hint="eastAsia"/>
          <w:b/>
          <w:bCs/>
          <w:color w:val="000000" w:themeColor="text1"/>
          <w:kern w:val="0"/>
          <w:sz w:val="24"/>
          <w:szCs w:val="24"/>
        </w:rPr>
        <w:t>（九）中标价格审核</w:t>
      </w:r>
    </w:p>
    <w:p w:rsidR="00A63817" w:rsidRDefault="0081217D">
      <w:pPr>
        <w:pStyle w:val="a0"/>
        <w:rPr>
          <w:rFonts w:ascii="宋体" w:hAnsi="宋体"/>
          <w:b/>
          <w:bCs/>
          <w:sz w:val="24"/>
          <w:lang w:val="zh-CN"/>
        </w:rPr>
      </w:pPr>
      <w:r>
        <w:rPr>
          <w:rFonts w:ascii="宋体" w:hAnsi="宋体" w:hint="eastAsia"/>
          <w:b/>
          <w:bCs/>
          <w:color w:val="000000" w:themeColor="text1"/>
          <w:sz w:val="24"/>
        </w:rPr>
        <w:t xml:space="preserve">    中标方必须积极配合医院对中标价格的审核，且接受价格审核结果。</w:t>
      </w:r>
    </w:p>
    <w:p w:rsidR="00A63817" w:rsidRDefault="00A63817">
      <w:pPr>
        <w:autoSpaceDE w:val="0"/>
        <w:autoSpaceDN w:val="0"/>
        <w:spacing w:line="440" w:lineRule="exact"/>
        <w:rPr>
          <w:rFonts w:ascii="宋体" w:eastAsia="宋体" w:hAnsi="宋体" w:cs="Times New Roman"/>
          <w:kern w:val="0"/>
          <w:sz w:val="24"/>
          <w:szCs w:val="24"/>
          <w:lang w:val="zh-CN"/>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二、谈判</w:t>
      </w:r>
      <w:r>
        <w:rPr>
          <w:rFonts w:ascii="宋体" w:eastAsia="宋体" w:hAnsi="宋体" w:cs="Times New Roman"/>
          <w:kern w:val="0"/>
          <w:sz w:val="24"/>
          <w:szCs w:val="24"/>
        </w:rPr>
        <w:t>文件</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（一）谈判文件的内容</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谈判文件由采购公告、采购项目技术和商务要求、报价方须知、合同样本、附件/报价文件格式等内容构成。</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谈判文件以中文编写。纸质谈判文件与电子版谈判文件具有同等法律效力，两者出现不一致时，以纸质谈判文件为准。</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（二）谈判文件的澄清</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报价方。</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（三）谈判文件的修改</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1.报价截止时间前，采购机构可对已发出的谈判文件进行修改。谈判文件修改内容是谈判文件的组成部分。</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3.为使报价方有足够时间修改报价文件，采购机构可酌情推迟报价文件提交截止时间和谈判时间，并在报价文件提交截止时间3日前以书面形式通知报价方。</w:t>
      </w:r>
    </w:p>
    <w:p w:rsidR="00A63817" w:rsidRDefault="00A63817">
      <w:pPr>
        <w:spacing w:line="440" w:lineRule="exact"/>
        <w:ind w:firstLineChars="200" w:firstLine="462"/>
        <w:rPr>
          <w:rFonts w:ascii="宋体" w:eastAsia="宋体" w:hAnsi="宋体" w:cs="Times New Roman"/>
          <w:snapToGrid w:val="0"/>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报价文件编制</w:t>
      </w:r>
    </w:p>
    <w:p w:rsidR="00A63817" w:rsidRDefault="00A63817">
      <w:pPr>
        <w:spacing w:line="440" w:lineRule="exact"/>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（一）注意事项</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（二）报价文件的语言及计量单位</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1.报价文件和来往信函均以中文书写。确有需要时，相关内容可以使用其他语言书写，但必须同时提供中文译文，以中文译文为准。</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2.报价文件中所使用的计量单位，除谈判文件中有特殊要求外，均采用国家法定计量单位。</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（三）报价文件组成（包括两部分：报价书、资格证明文件）</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1.报价书包括：</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(1)报价函（附件1）</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(2)报价一览表（附件2）</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(3)主要技术性能参数表（附件3）</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(4)技术指标参数响应偏离表（附件4）</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(5)主要商务条款响应偏离表（附件5）</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(6)交货清单（附件6）</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w:t>
      </w:r>
      <w:r>
        <w:rPr>
          <w:rFonts w:asciiTheme="minorEastAsia" w:hAnsiTheme="minorEastAsia" w:cs="Times New Roman" w:hint="eastAsia"/>
          <w:kern w:val="0"/>
          <w:sz w:val="24"/>
          <w:szCs w:val="24"/>
        </w:rPr>
        <w:t>报价方售后服务承诺</w:t>
      </w:r>
      <w:r>
        <w:rPr>
          <w:rFonts w:ascii="宋体" w:eastAsia="宋体" w:hAnsi="宋体" w:cs="Times New Roman" w:hint="eastAsia"/>
          <w:kern w:val="0"/>
          <w:sz w:val="24"/>
          <w:szCs w:val="24"/>
        </w:rPr>
        <w:t>（附件7）</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w:t>
      </w:r>
      <w:r>
        <w:rPr>
          <w:rFonts w:asciiTheme="minorEastAsia" w:hAnsiTheme="minorEastAsia" w:cs="Times New Roman" w:hint="eastAsia"/>
          <w:snapToGrid w:val="0"/>
          <w:kern w:val="0"/>
          <w:sz w:val="24"/>
          <w:szCs w:val="24"/>
          <w:lang w:val="zh-CN"/>
        </w:rPr>
        <w:t>生产厂家售后服务承诺（进口设备由总代提供，附件</w:t>
      </w:r>
      <w:r>
        <w:rPr>
          <w:rFonts w:asciiTheme="minorEastAsia" w:hAnsiTheme="minorEastAsia" w:cs="Times New Roman" w:hint="eastAsia"/>
          <w:snapToGrid w:val="0"/>
          <w:kern w:val="0"/>
          <w:sz w:val="24"/>
          <w:szCs w:val="24"/>
        </w:rPr>
        <w:t>8</w:t>
      </w:r>
      <w:r>
        <w:rPr>
          <w:rFonts w:ascii="宋体" w:eastAsia="宋体" w:hAnsi="宋体"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w:t>
      </w:r>
      <w:r>
        <w:rPr>
          <w:rFonts w:asciiTheme="minorEastAsia" w:hAnsiTheme="minorEastAsia" w:cs="Times New Roman" w:hint="eastAsia"/>
          <w:snapToGrid w:val="0"/>
          <w:kern w:val="0"/>
          <w:sz w:val="24"/>
          <w:szCs w:val="24"/>
          <w:lang w:val="zh-CN"/>
        </w:rPr>
        <w:t>近3年成交案例及同类项目案例</w:t>
      </w:r>
      <w:r>
        <w:rPr>
          <w:rFonts w:ascii="宋体" w:eastAsia="宋体" w:hAnsi="宋体" w:cs="Times New Roman" w:hint="eastAsia"/>
          <w:kern w:val="0"/>
          <w:sz w:val="24"/>
          <w:szCs w:val="24"/>
        </w:rPr>
        <w:t>（附件9）</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w:t>
      </w:r>
      <w:r>
        <w:rPr>
          <w:rFonts w:asciiTheme="minorEastAsia" w:hAnsiTheme="minorEastAsia" w:cs="Times New Roman" w:hint="eastAsia"/>
          <w:kern w:val="0"/>
          <w:sz w:val="24"/>
          <w:szCs w:val="24"/>
        </w:rPr>
        <w:t>报价方认为需要加以说明的其他内容</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(11)报价方</w:t>
      </w:r>
      <w:r>
        <w:rPr>
          <w:rFonts w:asciiTheme="minorEastAsia" w:hAnsiTheme="minorEastAsia" w:cs="Times New Roman" w:hint="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2.资格证明文件包括（除必须要求原件外，其他资料原件和复印件均可）：</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(2)法定代表人资格证明书（含法定代表人身份证复印件）（原件，附件10）</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(3)法定代表人授权书（含被授权人身份证复印件）（原件，如法定代表人未到现场需提供，附件11）</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(4)主要股东或出资人信息（附件12）</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(5)保密承诺书（附件13）</w:t>
      </w:r>
    </w:p>
    <w:p w:rsidR="00A63817" w:rsidRDefault="0081217D">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（附件14）</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(8)最近连续6个月纳税的银行转账汇款单或相应证明材料（依法免税的报价方，应提供相应文件证明其依法免税）</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(9)良好的商业信誉和健全的财务会计制度证明材料：会计师事务所出具的近3年（不足3年以成立日期起算）审计报告主要内容，至少包含资产负债表、利润表、现金流量表或公司近3年财务报表，至少应包括资产负债表、利润表及现金流量表 </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(10)相关声明书（包含但不限于以下内容）：①参加本次采购活动前3年内在经营活动中没有重大违法记录的书面声明。（附件15）</w:t>
      </w:r>
    </w:p>
    <w:p w:rsidR="00A63817" w:rsidRDefault="0081217D">
      <w:pPr>
        <w:adjustRightInd w:val="0"/>
        <w:snapToGrid w:val="0"/>
        <w:spacing w:line="440" w:lineRule="exact"/>
        <w:ind w:firstLineChars="197" w:firstLine="455"/>
        <w:rPr>
          <w:rFonts w:asciiTheme="minorEastAsia" w:hAnsiTheme="minorEastAsia" w:cs="Times New Roman"/>
          <w:kern w:val="0"/>
          <w:sz w:val="24"/>
          <w:szCs w:val="24"/>
        </w:rPr>
      </w:pPr>
      <w:r>
        <w:rPr>
          <w:rFonts w:asciiTheme="minorEastAsia" w:hAnsiTheme="minorEastAsia" w:cs="Times New Roman" w:hint="eastAsia"/>
          <w:kern w:val="0"/>
          <w:sz w:val="24"/>
          <w:szCs w:val="24"/>
        </w:rPr>
        <w:t>(11)报价方认为需要加以说明的其他内容</w:t>
      </w:r>
    </w:p>
    <w:p w:rsidR="00A63817" w:rsidRDefault="0081217D">
      <w:pPr>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Pr>
          <w:rFonts w:hint="eastAsia"/>
        </w:rPr>
        <w:t xml:space="preserve"> </w:t>
      </w:r>
      <w:r>
        <w:rPr>
          <w:rFonts w:asciiTheme="minorEastAsia" w:hAnsiTheme="minorEastAsia" w:cs="Times New Roman" w:hint="eastAsia"/>
          <w:kern w:val="0"/>
          <w:sz w:val="24"/>
          <w:szCs w:val="24"/>
        </w:rPr>
        <w:t>报价方可以选择性提供其他资格证明文件，包括但不限于质量管理体系认证证书、环境管理体系认证证书、职业健康管理体系认证证书、3C认证等相关行业资质证明材料，仅作为商务、技术评审依据，不作为资格性和符合性审查要素</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报价方必须按上述统一格式及顺序向采购机构提供《报价书》和《资格证明文件》，否则可能被视为无效报价。</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（四）报价文件的格式规定和签署</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报价文件应当工整、规范、统一、清晰，</w:t>
      </w:r>
      <w:r>
        <w:rPr>
          <w:rFonts w:ascii="宋体" w:eastAsia="宋体" w:hAnsi="宋体" w:cs="Times New Roman" w:hint="eastAsia"/>
          <w:b/>
          <w:kern w:val="0"/>
          <w:sz w:val="24"/>
          <w:szCs w:val="24"/>
        </w:rPr>
        <w:t>采用A4幅面纸胶装成册、标注页码</w:t>
      </w:r>
      <w:r>
        <w:rPr>
          <w:rFonts w:ascii="宋体" w:eastAsia="宋体" w:hAnsi="宋体"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2.</w:t>
      </w:r>
      <w:r>
        <w:rPr>
          <w:rFonts w:ascii="宋体" w:eastAsia="宋体" w:hAnsi="宋体" w:cs="Times New Roman" w:hint="eastAsia"/>
          <w:kern w:val="0"/>
          <w:sz w:val="24"/>
          <w:szCs w:val="24"/>
        </w:rPr>
        <w:t>报价方应当按照谈判文件规定的统一格式填写报价文件，报价文件开始部分应当有目录，以及方便评审委员会评审使用的项目索引。</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3.报价方名称应当填写全称，同时加盖公章</w:t>
      </w:r>
      <w:r>
        <w:rPr>
          <w:rFonts w:ascii="宋体" w:eastAsia="宋体" w:hAnsi="宋体" w:cs="Times New Roman" w:hint="eastAsia"/>
          <w:snapToGrid w:val="0"/>
          <w:kern w:val="0"/>
          <w:sz w:val="24"/>
          <w:szCs w:val="24"/>
        </w:rPr>
        <w:t>，</w:t>
      </w:r>
      <w:r>
        <w:rPr>
          <w:rFonts w:ascii="宋体" w:eastAsia="宋体" w:hAnsi="宋体" w:cs="Times New Roman" w:hint="eastAsia"/>
          <w:kern w:val="0"/>
          <w:sz w:val="24"/>
          <w:szCs w:val="24"/>
          <w:lang w:val="zh-CN"/>
        </w:rPr>
        <w:t>公章与</w:t>
      </w:r>
      <w:r>
        <w:rPr>
          <w:rFonts w:ascii="宋体" w:eastAsia="宋体" w:hAnsi="宋体" w:cs="Times New Roman" w:hint="eastAsia"/>
          <w:snapToGrid w:val="0"/>
          <w:kern w:val="0"/>
          <w:sz w:val="24"/>
          <w:szCs w:val="24"/>
        </w:rPr>
        <w:t>全称</w:t>
      </w:r>
      <w:r>
        <w:rPr>
          <w:rFonts w:ascii="宋体" w:eastAsia="宋体" w:hAnsi="宋体" w:cs="Times New Roman" w:hint="eastAsia"/>
          <w:kern w:val="0"/>
          <w:sz w:val="24"/>
          <w:szCs w:val="24"/>
          <w:lang w:val="zh-CN"/>
        </w:rPr>
        <w:t>相符</w:t>
      </w:r>
      <w:r>
        <w:rPr>
          <w:rFonts w:ascii="宋体" w:eastAsia="宋体" w:hAnsi="宋体"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4.报价书、资格证明文件须单独封装，</w:t>
      </w:r>
      <w:r>
        <w:rPr>
          <w:rFonts w:ascii="宋体" w:eastAsia="宋体" w:hAnsi="宋体" w:cs="宋体"/>
          <w:b/>
          <w:bCs/>
          <w:sz w:val="24"/>
          <w:szCs w:val="24"/>
        </w:rPr>
        <w:t>(</w:t>
      </w:r>
      <w:r>
        <w:rPr>
          <w:rFonts w:hint="eastAsia"/>
          <w:b/>
          <w:bCs/>
        </w:rPr>
        <w:t>需提供电子版文件</w:t>
      </w:r>
      <w:r>
        <w:rPr>
          <w:rFonts w:hint="eastAsia"/>
          <w:b/>
          <w:bCs/>
        </w:rPr>
        <w:t>1</w:t>
      </w:r>
      <w:r>
        <w:rPr>
          <w:rFonts w:hint="eastAsia"/>
          <w:b/>
          <w:bCs/>
        </w:rPr>
        <w:t>份</w:t>
      </w:r>
      <w:r>
        <w:rPr>
          <w:rFonts w:hint="eastAsia"/>
          <w:b/>
          <w:bCs/>
        </w:rPr>
        <w:t>)</w:t>
      </w:r>
      <w:r>
        <w:rPr>
          <w:rFonts w:hint="eastAsia"/>
          <w:b/>
          <w:bCs/>
        </w:rPr>
        <w:t>。电子投标文件必须为纸质投标文件加盖鲜章后的</w:t>
      </w:r>
      <w:r>
        <w:rPr>
          <w:rFonts w:hint="eastAsia"/>
          <w:b/>
          <w:bCs/>
        </w:rPr>
        <w:t>PDF</w:t>
      </w:r>
      <w:r>
        <w:rPr>
          <w:rFonts w:hint="eastAsia"/>
          <w:b/>
          <w:bCs/>
        </w:rPr>
        <w:t>扫描格式，且采用光盘刻录</w:t>
      </w:r>
      <w:r>
        <w:rPr>
          <w:rFonts w:ascii="宋体" w:eastAsia="宋体" w:hAnsi="宋体" w:cs="Times New Roman" w:hint="eastAsia"/>
          <w:kern w:val="0"/>
          <w:sz w:val="24"/>
          <w:szCs w:val="24"/>
        </w:rPr>
        <w:t>。报价书一式</w:t>
      </w:r>
      <w:r>
        <w:rPr>
          <w:rFonts w:ascii="宋体" w:eastAsia="宋体" w:hAnsi="宋体" w:cs="Times New Roman" w:hint="eastAsia"/>
          <w:kern w:val="0"/>
          <w:sz w:val="24"/>
          <w:szCs w:val="24"/>
          <w:u w:val="single"/>
        </w:rPr>
        <w:t xml:space="preserve"> 3</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份；资格证明文件一式</w:t>
      </w:r>
      <w:r>
        <w:rPr>
          <w:rFonts w:ascii="宋体" w:eastAsia="宋体" w:hAnsi="宋体" w:cs="Times New Roman" w:hint="eastAsia"/>
          <w:kern w:val="0"/>
          <w:sz w:val="24"/>
          <w:szCs w:val="24"/>
          <w:u w:val="single"/>
        </w:rPr>
        <w:t xml:space="preserve"> 3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份。在每一份文件上要注明“报价书”、“资格证明文件”、“正本”或“副本”字样。</w:t>
      </w:r>
      <w:r>
        <w:rPr>
          <w:rFonts w:asciiTheme="minorEastAsia" w:hAnsiTheme="minorEastAsia" w:cs="Times New Roman" w:hint="eastAsia"/>
          <w:kern w:val="0"/>
          <w:sz w:val="24"/>
          <w:szCs w:val="24"/>
        </w:rPr>
        <w:t>如果正本与副本不符，以正本为准。</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5.报价文件必须打印或用黑色、蓝黑色墨水填写。</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6.报价文件必须由法定代表人或授权代表签署。</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7.报价文件不得随意涂改和增删。如有修改错漏之处，必须由法定代表人或授权代表签字、盖章。法定代表人签字或签章均视为有效。</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8.报价文件</w:t>
      </w:r>
      <w:r>
        <w:rPr>
          <w:rFonts w:ascii="宋体" w:eastAsia="宋体" w:hAnsi="宋体" w:cs="Times New Roman" w:hint="eastAsia"/>
          <w:kern w:val="0"/>
          <w:sz w:val="24"/>
          <w:szCs w:val="24"/>
          <w:lang w:val="zh-CN"/>
        </w:rPr>
        <w:t>因字迹潦草或表述不清以及复印件不清所引起的后果由报价方自行负责</w:t>
      </w:r>
      <w:r>
        <w:rPr>
          <w:rFonts w:ascii="宋体" w:eastAsia="宋体" w:hAnsi="宋体" w:cs="Times New Roman" w:hint="eastAsia"/>
          <w:kern w:val="0"/>
          <w:sz w:val="24"/>
          <w:szCs w:val="24"/>
        </w:rPr>
        <w:t>。</w:t>
      </w:r>
    </w:p>
    <w:p w:rsidR="00A63817" w:rsidRDefault="0081217D">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（五）</w:t>
      </w:r>
      <w:r>
        <w:rPr>
          <w:rFonts w:ascii="宋体" w:eastAsia="宋体" w:hAnsi="宋体" w:cs="Times New Roman" w:hint="eastAsia"/>
          <w:snapToGrid w:val="0"/>
          <w:kern w:val="0"/>
          <w:sz w:val="24"/>
          <w:szCs w:val="24"/>
        </w:rPr>
        <w:t>报价文件有效期</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报价文件自提交截止之日起</w:t>
      </w:r>
      <w:r>
        <w:rPr>
          <w:rFonts w:ascii="宋体" w:eastAsia="宋体" w:hAnsi="宋体" w:cs="宋体" w:hint="eastAsia"/>
          <w:snapToGrid w:val="0"/>
          <w:kern w:val="0"/>
          <w:sz w:val="24"/>
          <w:szCs w:val="24"/>
          <w:lang w:val="zh-CN"/>
        </w:rPr>
        <w:t>180</w:t>
      </w:r>
      <w:r>
        <w:rPr>
          <w:rFonts w:ascii="宋体" w:eastAsia="宋体" w:hAnsi="宋体" w:cs="Times New Roman" w:hint="eastAsia"/>
          <w:kern w:val="0"/>
          <w:sz w:val="24"/>
          <w:szCs w:val="24"/>
          <w:lang w:val="zh-CN"/>
        </w:rPr>
        <w:t>日内保持有效。</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2.报价文件有效期需要延长的，采购机构可与报价方进行协商，并以书面形式予以确认。同意延长有效期的报价方不能修改报价文件。</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3.在采购过程中</w:t>
      </w:r>
      <w:r>
        <w:rPr>
          <w:rFonts w:ascii="宋体" w:eastAsia="宋体" w:hAnsi="宋体" w:cs="Times New Roman" w:hint="eastAsia"/>
          <w:kern w:val="0"/>
          <w:sz w:val="24"/>
          <w:szCs w:val="24"/>
        </w:rPr>
        <w:t>，报价方发生合并、分立、破产等重大变化时，应当及时书面告知采</w:t>
      </w:r>
      <w:r>
        <w:rPr>
          <w:rFonts w:ascii="宋体" w:eastAsia="宋体" w:hAnsi="宋体" w:cs="Times New Roman" w:hint="eastAsia"/>
          <w:kern w:val="0"/>
          <w:sz w:val="24"/>
          <w:szCs w:val="24"/>
        </w:rPr>
        <w:lastRenderedPageBreak/>
        <w:t>购机构。</w:t>
      </w:r>
    </w:p>
    <w:p w:rsidR="00A63817" w:rsidRDefault="0081217D">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（六）谈判</w:t>
      </w:r>
      <w:r>
        <w:rPr>
          <w:rFonts w:ascii="宋体" w:eastAsia="宋体" w:hAnsi="宋体" w:cs="Times New Roman" w:hint="eastAsia"/>
          <w:snapToGrid w:val="0"/>
          <w:kern w:val="0"/>
          <w:sz w:val="24"/>
          <w:szCs w:val="24"/>
        </w:rPr>
        <w:t>报价</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所有报价均以人民币为货币单位</w:t>
      </w:r>
      <w:r>
        <w:rPr>
          <w:rFonts w:ascii="宋体" w:eastAsia="宋体" w:hAnsi="宋体" w:cs="Times New Roman" w:hint="eastAsia"/>
          <w:kern w:val="0"/>
          <w:sz w:val="24"/>
          <w:szCs w:val="24"/>
        </w:rPr>
        <w:t>。</w:t>
      </w:r>
    </w:p>
    <w:p w:rsidR="00A63817" w:rsidRDefault="0081217D">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所有单价和总价按照报价一览表和合同格式要求填报。</w:t>
      </w:r>
      <w:r>
        <w:rPr>
          <w:rFonts w:ascii="宋体" w:eastAsia="宋体" w:hAnsi="宋体" w:cs="宋体" w:hint="eastAsia"/>
          <w:snapToGrid w:val="0"/>
          <w:kern w:val="0"/>
          <w:sz w:val="24"/>
          <w:szCs w:val="24"/>
          <w:lang w:val="zh-CN"/>
        </w:rPr>
        <w:t>报价应包括货款、标准附件、备品备件、专用工具、包装、安装、调试、培训、保修等费用和税金。</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宋体" w:hint="eastAsia"/>
          <w:snapToGrid w:val="0"/>
          <w:kern w:val="0"/>
          <w:sz w:val="24"/>
          <w:szCs w:val="24"/>
          <w:lang w:val="zh-CN"/>
        </w:rPr>
        <w:t>3.</w:t>
      </w:r>
      <w:r>
        <w:rPr>
          <w:rFonts w:ascii="宋体" w:eastAsia="宋体" w:hAnsi="宋体" w:cs="Times New Roman" w:hint="eastAsia"/>
          <w:kern w:val="0"/>
          <w:sz w:val="24"/>
          <w:szCs w:val="24"/>
          <w:lang w:val="zh-CN"/>
        </w:rPr>
        <w:t>报价文件的大写金额与小写金额不一致的，以大写金额为准，</w:t>
      </w:r>
      <w:r>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ascii="宋体" w:eastAsia="宋体" w:hAnsi="宋体" w:cs="Times New Roman" w:hint="eastAsia"/>
          <w:kern w:val="0"/>
          <w:sz w:val="24"/>
          <w:szCs w:val="24"/>
          <w:lang w:val="zh-CN"/>
        </w:rPr>
        <w:t>。报价方不同意以上修正，其报价将被拒绝。</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4.报价方</w:t>
      </w:r>
      <w:r>
        <w:rPr>
          <w:rFonts w:ascii="宋体" w:eastAsia="宋体" w:hAnsi="宋体" w:cs="Times New Roman" w:hint="eastAsia"/>
          <w:kern w:val="0"/>
          <w:sz w:val="24"/>
          <w:szCs w:val="24"/>
        </w:rPr>
        <w:t>对同一种</w:t>
      </w:r>
      <w:r>
        <w:rPr>
          <w:rFonts w:ascii="宋体" w:eastAsia="宋体" w:hAnsi="宋体" w:cs="Times New Roman" w:hint="eastAsia"/>
          <w:color w:val="FF0000"/>
          <w:kern w:val="0"/>
          <w:sz w:val="24"/>
          <w:szCs w:val="24"/>
        </w:rPr>
        <w:t>货物</w:t>
      </w:r>
      <w:r>
        <w:rPr>
          <w:rFonts w:ascii="宋体" w:eastAsia="宋体" w:hAnsi="宋体" w:cs="Times New Roman" w:hint="eastAsia"/>
          <w:kern w:val="0"/>
          <w:sz w:val="24"/>
          <w:szCs w:val="24"/>
        </w:rPr>
        <w:t>每次报价只允许有一种报价，采购机构不接受任何有选择的报价。</w:t>
      </w:r>
    </w:p>
    <w:p w:rsidR="00A63817" w:rsidRDefault="0081217D">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四、</w:t>
      </w:r>
      <w:r>
        <w:rPr>
          <w:rFonts w:ascii="宋体" w:eastAsia="宋体" w:hAnsi="宋体" w:cs="Times New Roman"/>
          <w:kern w:val="0"/>
          <w:sz w:val="24"/>
          <w:szCs w:val="24"/>
        </w:rPr>
        <w:t>报价文件</w:t>
      </w:r>
      <w:r>
        <w:rPr>
          <w:rFonts w:ascii="宋体" w:eastAsia="宋体" w:hAnsi="宋体" w:cs="Times New Roman" w:hint="eastAsia"/>
          <w:kern w:val="0"/>
          <w:sz w:val="24"/>
          <w:szCs w:val="24"/>
        </w:rPr>
        <w:t>提交</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（一）报价文件密封及标记</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bCs/>
          <w:kern w:val="0"/>
          <w:sz w:val="24"/>
          <w:szCs w:val="24"/>
        </w:rPr>
        <w:t>1.报价方应当将报价</w:t>
      </w:r>
      <w:r>
        <w:rPr>
          <w:rFonts w:ascii="宋体" w:eastAsia="宋体" w:hAnsi="宋体" w:cs="Times New Roman" w:hint="eastAsia"/>
          <w:kern w:val="0"/>
          <w:sz w:val="24"/>
          <w:szCs w:val="24"/>
          <w:lang w:val="zh-CN"/>
        </w:rPr>
        <w:t>文件的正本和副本统一装入密封袋内，封口处应当有报价方单位公章，封面</w:t>
      </w:r>
      <w:r>
        <w:rPr>
          <w:rFonts w:ascii="宋体" w:eastAsia="宋体" w:hAnsi="宋体" w:cs="Times New Roman" w:hint="eastAsia"/>
          <w:kern w:val="0"/>
          <w:sz w:val="24"/>
          <w:szCs w:val="24"/>
        </w:rPr>
        <w:t>上注明“报价文件、谈判项目名称、项目编号、包号、</w:t>
      </w:r>
      <w:r>
        <w:rPr>
          <w:rFonts w:ascii="宋体" w:eastAsia="宋体" w:hAnsi="宋体" w:cs="Times New Roman" w:hint="eastAsia"/>
          <w:kern w:val="0"/>
          <w:sz w:val="24"/>
          <w:szCs w:val="24"/>
          <w:lang w:val="zh-CN"/>
        </w:rPr>
        <w:t>报价方</w:t>
      </w:r>
      <w:r>
        <w:rPr>
          <w:rFonts w:ascii="宋体" w:eastAsia="宋体" w:hAnsi="宋体" w:cs="Times New Roman" w:hint="eastAsia"/>
          <w:kern w:val="0"/>
          <w:sz w:val="24"/>
          <w:szCs w:val="24"/>
        </w:rPr>
        <w:t>名称”和“谈判时启封”字样。</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2.报价方应当在谈判文件明确的提交报价文件截止时间前，由谈判全权代表将报价文件送达采购机构指定地点。逾期提交的报价文件，采购机构将拒收。</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3.电报、电话、电传、邮寄等形式的报价文件概不接受。</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4.报价文件未按要求密封、标记的，采购机构将拒绝接收。</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lang w:val="zh-CN"/>
        </w:rPr>
        <w:t>（二）</w:t>
      </w:r>
      <w:r>
        <w:rPr>
          <w:rFonts w:ascii="宋体" w:eastAsia="宋体" w:hAnsi="宋体" w:cs="Times New Roman" w:hint="eastAsia"/>
          <w:snapToGrid w:val="0"/>
          <w:kern w:val="0"/>
          <w:sz w:val="24"/>
          <w:szCs w:val="24"/>
        </w:rPr>
        <w:t>报价文件的修改和撤回</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lastRenderedPageBreak/>
        <w:t>1.报价方在报价文件提交截止时间前，可以对所提交的报价文件进行补充、修改或者撤回。补充、修改的内容应当以书面形式通知采购机构，并按照谈判文件要求签署、盖章，作为报价文件的组成部分。</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4.谈判开始后，报价方不得撤回报价文件。</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五、谈判报价与评审</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（一）评审委员会</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采购机构根据规定组建评审委员会。其成员由经济、技术等方面的专家和采购机构代表组成，其中技术、经济类专家不少于三分之二。</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（二）谈判方式</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本次谈判采取2轮谈判3次报价的方式。确需增加谈判报价轮次的，在谈判过程中经评审委员会（五分之四以上评委）认定可以增加，但应当在评审报告中注明理由。</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（三）评审要求</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1.评审原则</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(1)严格遵守公平、公正、择优的原则；</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 xml:space="preserve"> </w:t>
      </w:r>
      <w:r>
        <w:rPr>
          <w:rFonts w:ascii="宋体" w:eastAsia="宋体" w:hAnsi="宋体" w:cs="宋体" w:hint="eastAsia"/>
          <w:snapToGrid w:val="0"/>
          <w:kern w:val="0"/>
          <w:sz w:val="24"/>
          <w:szCs w:val="24"/>
          <w:lang w:val="zh-CN"/>
        </w:rPr>
        <w:t>综合货物性能、质量、价格、交货期、售后服务等因素，确定评审结果；</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2.评审有关要求</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(1)评审委员会应当公平、公正、客观，不带任何倾向性和启发性，评审委员会及有关工作人员不得私下与报价方接触。</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(3)任何单位和个人都不得干扰、影响谈判活动的正常进行。报价方在谈判过程中所</w:t>
      </w:r>
      <w:r>
        <w:rPr>
          <w:rFonts w:ascii="宋体" w:eastAsia="宋体" w:hAnsi="宋体" w:cs="Times New Roman" w:hint="eastAsia"/>
          <w:kern w:val="0"/>
          <w:sz w:val="24"/>
          <w:szCs w:val="24"/>
        </w:rPr>
        <w:lastRenderedPageBreak/>
        <w:t>进行的试图影响成交结果的一切不符合法律或谈判规定的活动，都可能导致其报价被拒绝。</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（四）评审方法</w:t>
      </w:r>
    </w:p>
    <w:p w:rsidR="00A63817" w:rsidRDefault="0081217D">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(1)</w:t>
      </w:r>
      <w:r>
        <w:rPr>
          <w:rFonts w:ascii="宋体" w:eastAsia="宋体" w:cs="宋体" w:hint="eastAsia"/>
          <w:kern w:val="0"/>
          <w:sz w:val="24"/>
          <w:szCs w:val="24"/>
        </w:rPr>
        <w:t>在保证采购项目质量和双方商定合理价格的基础上进行采购。</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(2)报价方报价高于采购预算的，不得推荐为预成交供应商（经采购管理部门批准同意的除外）。</w:t>
      </w:r>
    </w:p>
    <w:p w:rsidR="00A63817" w:rsidRDefault="0081217D">
      <w:pPr>
        <w:spacing w:line="440" w:lineRule="exact"/>
        <w:rPr>
          <w:rFonts w:ascii="宋体" w:eastAsia="宋体" w:hAnsi="宋体" w:cs="Times New Roman"/>
          <w:kern w:val="0"/>
          <w:sz w:val="24"/>
          <w:szCs w:val="24"/>
        </w:rPr>
      </w:pPr>
      <w:r>
        <w:rPr>
          <w:rFonts w:ascii="宋体" w:eastAsia="宋体" w:hAnsi="宋体" w:cs="Times New Roman"/>
          <w:color w:val="3366FF"/>
          <w:kern w:val="0"/>
          <w:sz w:val="24"/>
          <w:szCs w:val="24"/>
        </w:rPr>
        <w:br w:type="page"/>
      </w:r>
      <w:r>
        <w:rPr>
          <w:rFonts w:ascii="宋体" w:eastAsia="宋体" w:hAnsi="宋体" w:cs="Times New Roman" w:hint="eastAsia"/>
          <w:kern w:val="0"/>
          <w:sz w:val="24"/>
          <w:szCs w:val="24"/>
        </w:rPr>
        <w:lastRenderedPageBreak/>
        <w:t>表1</w:t>
      </w:r>
    </w:p>
    <w:p w:rsidR="00A63817" w:rsidRDefault="0081217D">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A63817" w:rsidRDefault="0081217D">
      <w:pPr>
        <w:spacing w:line="440" w:lineRule="exact"/>
        <w:rPr>
          <w:rFonts w:ascii="宋体" w:eastAsia="宋体" w:hAnsi="宋体" w:cs="Times New Roman"/>
          <w:kern w:val="0"/>
          <w:sz w:val="24"/>
          <w:szCs w:val="24"/>
        </w:rPr>
      </w:pPr>
      <w:r>
        <w:rPr>
          <w:rFonts w:ascii="宋体" w:eastAsia="宋体" w:hAnsi="宋体" w:cs="Times New Roman"/>
          <w:kern w:val="0"/>
          <w:sz w:val="24"/>
          <w:szCs w:val="24"/>
        </w:rPr>
        <w:t>项目名称：                   项目编号：                            包号：</w:t>
      </w:r>
    </w:p>
    <w:tbl>
      <w:tblPr>
        <w:tblW w:w="5247" w:type="pct"/>
        <w:jc w:val="center"/>
        <w:tblLayout w:type="fixed"/>
        <w:tblLook w:val="04A0" w:firstRow="1" w:lastRow="0" w:firstColumn="1" w:lastColumn="0" w:noHBand="0" w:noVBand="1"/>
      </w:tblPr>
      <w:tblGrid>
        <w:gridCol w:w="9270"/>
      </w:tblGrid>
      <w:tr w:rsidR="00A63817">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440" w:lineRule="exact"/>
              <w:rPr>
                <w:rFonts w:ascii="黑体" w:eastAsia="黑体" w:hAnsi="黑体" w:cs="宋体"/>
                <w:kern w:val="0"/>
                <w:szCs w:val="21"/>
              </w:rPr>
            </w:pPr>
            <w:r>
              <w:rPr>
                <w:rFonts w:ascii="黑体" w:eastAsia="黑体" w:hAnsi="黑体" w:cs="宋体" w:hint="eastAsia"/>
                <w:kern w:val="0"/>
                <w:szCs w:val="21"/>
              </w:rPr>
              <w:t>审查项目</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黑体" w:eastAsia="黑体" w:hAnsi="宋体" w:cs="宋体" w:hint="eastAsia"/>
                <w:bCs/>
                <w:kern w:val="0"/>
                <w:szCs w:val="21"/>
              </w:rPr>
              <w:t>一、资格性审查内容</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1.工商营业执照（三证合一）（成立时间、注册资金）</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2.法定代表人资格证明书和授权书（含法定代表人身份证复印件）</w:t>
            </w:r>
          </w:p>
        </w:tc>
      </w:tr>
      <w:tr w:rsidR="00A63817">
        <w:trPr>
          <w:trHeight w:hRule="exact" w:val="488"/>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3.主要股东或出资人信息（含被授权人身份证复印件）</w:t>
            </w:r>
          </w:p>
        </w:tc>
      </w:tr>
      <w:tr w:rsidR="00A63817">
        <w:trPr>
          <w:trHeight w:hRule="exact" w:val="758"/>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4.最近连续6个月缴纳社会保障金的银行转账汇款单或相应证明材料（依法不需要缴纳社会保障资金的报价方，应提供相应文件证明其不需要缴纳社会保障资金）</w:t>
            </w:r>
          </w:p>
        </w:tc>
      </w:tr>
      <w:tr w:rsidR="00A63817">
        <w:trPr>
          <w:trHeight w:hRule="exact" w:val="72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5.最近连续6个月纳税的银行转账汇款单或相应证明材料（依法免税的报价方，应提供相应文件证明其依法免税）</w:t>
            </w:r>
          </w:p>
        </w:tc>
      </w:tr>
      <w:tr w:rsidR="00A63817">
        <w:trPr>
          <w:trHeight w:hRule="exact" w:val="881"/>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6.健全的财务会计制度证明材料：会计师事务所出具的近3年（不足3年以成立日期起算）审计报告主要内容或公司近3年财务报表，至少应包括资产负债表、利润表及现金流量表</w:t>
            </w:r>
          </w:p>
        </w:tc>
      </w:tr>
      <w:tr w:rsidR="00A63817">
        <w:trPr>
          <w:trHeight w:hRule="exact" w:val="548"/>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Pr>
                <w:rFonts w:hint="eastAsia"/>
              </w:rPr>
              <w:t xml:space="preserve"> </w:t>
            </w:r>
            <w:r>
              <w:rPr>
                <w:rFonts w:hint="eastAsia"/>
              </w:rPr>
              <w:t>相关声明书：</w:t>
            </w:r>
            <w:r>
              <w:rPr>
                <w:rFonts w:ascii="宋体" w:eastAsia="宋体" w:hAnsi="宋体" w:cs="宋体" w:hint="eastAsia"/>
                <w:kern w:val="0"/>
                <w:szCs w:val="21"/>
              </w:rPr>
              <w:t>参加本次采购活动前3年内在经营活动中没有重大违法记录的书面声明</w:t>
            </w:r>
          </w:p>
        </w:tc>
      </w:tr>
      <w:tr w:rsidR="00A63817">
        <w:trPr>
          <w:trHeight w:hRule="exact" w:val="488"/>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8.保密承诺书及廉洁诚信承诺书</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二、符合性审查内容</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1.报价书、资格证明文件密封完好</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2.报价文件签署、盖章齐全完整</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3.报价文件组成齐全完整</w:t>
            </w:r>
          </w:p>
        </w:tc>
      </w:tr>
      <w:tr w:rsidR="00A6381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A63817" w:rsidRDefault="0081217D">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4.报价文件有效期满足谈判文件要求</w:t>
            </w:r>
          </w:p>
        </w:tc>
      </w:tr>
      <w:tr w:rsidR="00A63817">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A63817" w:rsidRDefault="0081217D">
            <w:pPr>
              <w:widowControl/>
              <w:adjustRightInd w:val="0"/>
              <w:snapToGrid w:val="0"/>
              <w:spacing w:line="440" w:lineRule="exact"/>
              <w:rPr>
                <w:rFonts w:ascii="宋体" w:eastAsia="宋体" w:hAnsi="宋体" w:cs="宋体"/>
                <w:b/>
                <w:kern w:val="0"/>
                <w:szCs w:val="21"/>
              </w:rPr>
            </w:pPr>
            <w:r>
              <w:rPr>
                <w:rFonts w:ascii="宋体" w:eastAsia="宋体" w:hAnsi="宋体" w:cs="宋体" w:hint="eastAsia"/>
                <w:b/>
                <w:kern w:val="0"/>
                <w:szCs w:val="21"/>
              </w:rPr>
              <w:t>说明：以上资格性和符合性要求均需满足，若有一条不满足，则为无效报价。</w:t>
            </w:r>
          </w:p>
        </w:tc>
      </w:tr>
    </w:tbl>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（五）谈判程序</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审阅谈判文件，主要审阅谈判文件的谈判须知、确定邀请参加谈判的供应商、供应商的资格条件要求、供应商应当提供的资格证明材料、采购项目技术和商务要求、谈判程序、评审方法、谈判内容以及采购合同主要条款等规定要求。</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2.由监督人员或采购机构检查报价文件的密封情况，确认无误后，由工作人员统一拆封。</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报价方是否有资格进入谈判程序。资格性和符合性审查不合格的报价方，不再参加后续谈判。</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(2)正副本数量齐全、密封完好，只是未按照谈判文件要求进行分装或者统装的；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(4)除谈判文件明确要求加盖供应商（法人）公章的以外，其他地方以相关专用章加盖的。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4.第一轮谈判。评审委员会所有成员集中与报价方进行谈判，报价方派代表参加（法定代表人或授权代表及技术人员必须参加）。</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参加谈判的供应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7.第二轮谈判。评审委员会根据第一轮谈判情况、第二次报价和澄清承诺，集中与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8.最终报价。报价方在第二轮谈判基础上填写《最终报价表》和新的澄清承诺（若没有可不填写），在规定时间内递交评审委员会，并以此报价和所有澄清承诺作为最终评审依据。</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报价方提交最终报价时，应将报价和其他承诺分开填写、单独递交，否则将被视为无效报价。</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谈判文件能够详细列明采购项目技术、商务要求的，评审委员会应当要求参加谈判的供应商在规定时间内提交最后报价， 谈判文件不能够详细列明采购项目技术、商务要求的，由评审委员会与报价方现场协商确定，并写入澄清表。</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10.复核评审情况。评审结束后，评审委员会应当对评审过程资料和文件逐一进行复核。对采购超预算的，报价文件被认定为无效的和终止评审等情形，进行重点复核、分析原因，并在评审报告中注明。</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11.评审委员会依据经过复核的评审结果，推荐预成交供应商。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(1)谈判日期和地点；</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(2)获取谈判文件供应商名单、报价供应商名单和评审委员会成员名单；</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(3)评审方法；</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(4)谈判记录和评审情况及说明，包括无效报价供应商名称及原因；</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结果和成交供应商、各轮次报价汇总表，以及推荐预成交供应商的理由，尤其是采购超预算以及报价文件被认定为无效的和终止评审等情形，评审委员会应当进行重点复核、分析原因，并在评审报告中注明。</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(6)评审委员会成交建议。</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宣布评审结果。评审结果由评审委员会组长在谈判现场向参与采购活动的报价方当场公布，且不得更改。公布的内容至少应包含预成交供应商名称和结果，若为无效报价，则公布供应商名称和无效报价理由。报价方对评审结果有疑义的，评审委员会应当现场予以解答。</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（六）对下列情况，采购机构以及评审委员会按照《军队物资采购评审管理办法》及相关规定处理。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供应商报价超采购预算的，评审委员会应当分析原因；一般情况下视为需求部门（单位）不能支付，应当予以终止采购。</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1.报价方及其报价文件有下列情形之一的，在符合性审查时按照无效报价处理：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(1)未按照谈判文件规定要求密封、签署、盖章的（符合资格性和符合性审查要求的除外）；</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(2)报价文件组成明显不符合谈判文件的规定要求，影响评审委员会评判的；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 报价有效期不符合谈判文件要求的；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 其他未满足对报价文件有效性、完整性和对谈判文件响应程度要求的情形。</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2.报价方及其报价文件有下列情形之一的，在资格性审查时按照无效报价处理：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(1)不具备谈判文件中规定的资格性要求的；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(2)法人代表授权不符合要求的；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(3)属于禁止参加报价的供应商的；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(4)不符合法律、法规、规章规定的资格性要求的；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Theme="minorEastAsia" w:hAnsiTheme="minorEastAsia" w:cs="Times New Roman" w:hint="eastAsia"/>
          <w:kern w:val="0"/>
          <w:sz w:val="24"/>
          <w:szCs w:val="24"/>
        </w:rPr>
        <w:t xml:space="preserve"> </w:t>
      </w:r>
      <w:r>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(6)代理人同期（180天以内）代理2家以上供应商参加我院采购活动的。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3.在商务评审过程中，有下列情形之一的，其报价将被否决：</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(1)报价方或其制造商与采购机构有利害关系可能影响谈判公正性的；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(2)报价方参与谈判文件编制的；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(3)报价文件未按谈判文件的要求签署的；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(4)报价方的报价书、资格证明材料未提供，或不符合国家规定或者谈判文件要求的；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(5)同一报价方提交两个以上不同的报价方案或者报价的（但谈判文件要求提交备选方案的除外）；</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(6)报价文件不满足谈判文件加注星号（“★”）的重要商务条款要求的；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(7)报价高于谈判文件设定的最高报价限价的（若有）；</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(8)报价方有串通报价、弄虚作假、行贿等违法行为的；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(9)存在谈判文件中规定的否决报价的其他商务条款的。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4.技术评审过程中，有下列情形之一的，其报价将被否决：</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(2)报价文件技术要求中一般参数超出允许偏离的最大范围或最多项数的；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(3)报价文件技术要求中的响应与事实不符或虚假报价的；</w:t>
      </w:r>
    </w:p>
    <w:p w:rsidR="00A63817" w:rsidRDefault="0081217D">
      <w:pPr>
        <w:spacing w:line="440" w:lineRule="exact"/>
        <w:ind w:firstLineChars="200" w:firstLine="464"/>
        <w:rPr>
          <w:rFonts w:ascii="宋体" w:eastAsia="宋体" w:hAnsi="宋体" w:cs="Times New Roman"/>
          <w:b/>
          <w:kern w:val="0"/>
          <w:sz w:val="24"/>
          <w:szCs w:val="24"/>
        </w:rPr>
      </w:pPr>
      <w:r>
        <w:rPr>
          <w:rFonts w:ascii="宋体" w:eastAsia="宋体" w:hAnsi="宋体" w:cs="Times New Roman" w:hint="eastAsia"/>
          <w:b/>
          <w:kern w:val="0"/>
          <w:sz w:val="24"/>
          <w:szCs w:val="24"/>
        </w:rPr>
        <w:t>(4)复制谈判文件的技术规格相关部分内容作为报价文件中一部分的；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(5)存在谈判文件中规定的否决报价的其他技术条款的。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5.有下列情形之一的，属于采购机构与报价方串通报价，评审委员会应当对串通报价方按照无效报价处理：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(1)采购机构在谈判开始前开启报价文件并将有关信息泄露给其他报价方的;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(2)采购机构直接或者间接向报价方泄露采购预算、评审委员会成员等信息的；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(3)采购机构明示或者暗示报价方压低或者抬高报价的；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(4)采购机构授意报价方撤换、修改报价文件的；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(5)采购机构明示或者暗示报价方为特定报价方成交提供方便的；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(6)采购机构与报价方为谋求特定报价方成交而采取其他串通行为的。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6.有下列情形之一的，属于虚假报价，评审委员会应当对报价方按照无效报价处理：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(1)使用通过受让或者租借等方式获取资格、资质证书报价的；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(2)使用伪造、变造的许可证件的；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(3)提供虚假的财务状况或者业绩的；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(4)提供虚假的项目负责人或者主要技术人员简历、劳动关系证明的；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(5)提供虚假信用状况的；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(6)提供虚假样品或借用、冒用其他供应商样品的；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(7)其他弄虚作假行为的。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7.有下列情形之一的，应当终止谈判：</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(1)参加谈判的供应商被淘汰的；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(2)谈判结束后，供应商报价文件均不能满足谈判文件最低要求的；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(3)其他无法继续开展谈判或者无法成交的情形；</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(4)因重大变故，取消采购任务的。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（七）经评审委员会评审，认为报价不符合谈判文件要求的，评审委员会可否决报价，采购机构有权重新组织采购。</w:t>
      </w:r>
    </w:p>
    <w:p w:rsidR="00A63817" w:rsidRDefault="0081217D">
      <w:pPr>
        <w:tabs>
          <w:tab w:val="left" w:pos="1608"/>
        </w:tabs>
        <w:spacing w:line="440" w:lineRule="exact"/>
        <w:ind w:firstLineChars="200" w:firstLine="462"/>
        <w:rPr>
          <w:rFonts w:ascii="宋体" w:eastAsia="宋体" w:hAnsi="宋体" w:cs="Times New Roman"/>
          <w:kern w:val="0"/>
          <w:sz w:val="24"/>
          <w:szCs w:val="24"/>
        </w:rPr>
      </w:pPr>
      <w:r>
        <w:rPr>
          <w:rFonts w:ascii="宋体" w:eastAsia="宋体" w:hAnsi="宋体" w:cs="Times New Roman"/>
          <w:kern w:val="0"/>
          <w:sz w:val="24"/>
          <w:szCs w:val="24"/>
        </w:rPr>
        <w:tab/>
      </w: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质疑与投诉</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（一）供应商应当按照规定的程序和渠道实名质疑、投诉，其质疑、投诉应当有具体</w:t>
      </w:r>
      <w:r>
        <w:rPr>
          <w:rFonts w:ascii="宋体" w:eastAsia="宋体" w:hAnsi="宋体" w:cs="Times New Roman" w:hint="eastAsia"/>
          <w:kern w:val="0"/>
          <w:sz w:val="24"/>
          <w:szCs w:val="24"/>
        </w:rPr>
        <w:lastRenderedPageBreak/>
        <w:t>的质疑、投诉事项及证明其利益受到损害的事实根据，不得进行虚假、恶意的质疑和投诉，匿名质疑、投诉不受理。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w:t>
      </w:r>
      <w:r>
        <w:rPr>
          <w:rFonts w:asciiTheme="minorEastAsia" w:hAnsiTheme="minorEastAsia" w:cs="Times New Roman" w:hint="eastAsia"/>
          <w:kern w:val="0"/>
          <w:sz w:val="24"/>
          <w:szCs w:val="24"/>
        </w:rPr>
        <w:t>质疑由我院物资采购办受理，投诉由我院采购领导小组办公室受理。供应商投诉事项应当是经过质疑的事项，未质疑的事项，投诉不予受理</w:t>
      </w:r>
      <w:r>
        <w:rPr>
          <w:rFonts w:ascii="宋体" w:eastAsia="宋体" w:hAnsi="宋体"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质疑</w:t>
      </w:r>
      <w:r>
        <w:rPr>
          <w:rFonts w:ascii="宋体" w:eastAsia="宋体" w:hAnsi="宋体" w:cs="Times New Roman" w:hint="eastAsia"/>
          <w:kern w:val="0"/>
          <w:sz w:val="24"/>
          <w:szCs w:val="24"/>
        </w:rPr>
        <w:t>处理机构</w:t>
      </w:r>
      <w:r>
        <w:rPr>
          <w:rFonts w:ascii="宋体" w:eastAsia="宋体" w:hAnsi="宋体" w:cs="Times New Roman"/>
          <w:kern w:val="0"/>
          <w:sz w:val="24"/>
          <w:szCs w:val="24"/>
        </w:rPr>
        <w:t>联系方式</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梁老师、罗老师</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（023）68762399</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投诉受理机构联系方式</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刘老师</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（023）687752074</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（四）供应商</w:t>
      </w:r>
      <w:r>
        <w:rPr>
          <w:rFonts w:ascii="宋体" w:eastAsia="宋体" w:hAnsi="宋体" w:cs="Times New Roman"/>
          <w:kern w:val="0"/>
          <w:sz w:val="24"/>
          <w:szCs w:val="24"/>
        </w:rPr>
        <w:t>认为下列事项使自己权益受到损害的，</w:t>
      </w:r>
      <w:r>
        <w:rPr>
          <w:rFonts w:ascii="宋体" w:eastAsia="宋体" w:hAnsi="宋体" w:cs="Times New Roman" w:hint="eastAsia"/>
          <w:kern w:val="0"/>
          <w:sz w:val="24"/>
          <w:szCs w:val="24"/>
        </w:rPr>
        <w:t>可以</w:t>
      </w:r>
      <w:r>
        <w:rPr>
          <w:rFonts w:ascii="宋体" w:eastAsia="宋体" w:hAnsi="宋体" w:cs="Times New Roman"/>
          <w:kern w:val="0"/>
          <w:sz w:val="24"/>
          <w:szCs w:val="24"/>
        </w:rPr>
        <w:t>在评审结果公示期内，向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提出书面质疑</w:t>
      </w:r>
      <w:r>
        <w:rPr>
          <w:rFonts w:ascii="宋体" w:eastAsia="宋体" w:hAnsi="宋体" w:cs="Times New Roman" w:hint="eastAsia"/>
          <w:kern w:val="0"/>
          <w:sz w:val="24"/>
          <w:szCs w:val="24"/>
        </w:rPr>
        <w:t>和相关证明材料：</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w:t>
      </w:r>
      <w:r>
        <w:rPr>
          <w:rFonts w:ascii="宋体" w:eastAsia="宋体" w:hAnsi="宋体" w:cs="Times New Roman"/>
          <w:kern w:val="0"/>
          <w:sz w:val="24"/>
          <w:szCs w:val="24"/>
        </w:rPr>
        <w:t>或者相关人员与供应商有利害关系，应当回避而没有回避的；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采购程序违反军队采购相关规定的；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3.采购机构与供应商之间</w:t>
      </w:r>
      <w:r>
        <w:rPr>
          <w:rFonts w:ascii="宋体" w:eastAsia="宋体" w:hAnsi="宋体" w:cs="Times New Roman"/>
          <w:kern w:val="0"/>
          <w:sz w:val="24"/>
          <w:szCs w:val="24"/>
        </w:rPr>
        <w:t>存在串通行为的；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提供虚假资料</w:t>
      </w:r>
      <w:r>
        <w:rPr>
          <w:rFonts w:ascii="宋体" w:eastAsia="宋体" w:hAnsi="宋体" w:cs="Times New Roman" w:hint="eastAsia"/>
          <w:kern w:val="0"/>
          <w:sz w:val="24"/>
          <w:szCs w:val="24"/>
        </w:rPr>
        <w:t>骗取成交</w:t>
      </w:r>
      <w:r>
        <w:rPr>
          <w:rFonts w:ascii="宋体" w:eastAsia="宋体" w:hAnsi="宋体" w:cs="Times New Roman"/>
          <w:kern w:val="0"/>
          <w:sz w:val="24"/>
          <w:szCs w:val="24"/>
        </w:rPr>
        <w:t>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违反采购相关法律法规使自己权益受到损害的其他事项。</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Pr>
          <w:rFonts w:ascii="宋体" w:eastAsia="宋体" w:hAnsi="宋体" w:cs="Times New Roman"/>
          <w:kern w:val="0"/>
          <w:sz w:val="24"/>
          <w:szCs w:val="24"/>
        </w:rPr>
        <w:t>书面质疑</w:t>
      </w:r>
      <w:r>
        <w:rPr>
          <w:rFonts w:ascii="宋体" w:eastAsia="宋体" w:hAnsi="宋体" w:cs="Times New Roman" w:hint="eastAsia"/>
          <w:kern w:val="0"/>
          <w:sz w:val="24"/>
          <w:szCs w:val="24"/>
        </w:rPr>
        <w:t>应</w:t>
      </w:r>
      <w:r>
        <w:rPr>
          <w:rFonts w:ascii="宋体" w:eastAsia="宋体" w:hAnsi="宋体" w:cs="Times New Roman"/>
          <w:kern w:val="0"/>
          <w:sz w:val="24"/>
          <w:szCs w:val="24"/>
        </w:rPr>
        <w:t>由法定代表人签字</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加盖单位公章，同时出具法定代表人资格证明书</w:t>
      </w:r>
      <w:r>
        <w:rPr>
          <w:rFonts w:ascii="宋体" w:eastAsia="宋体" w:hAnsi="宋体" w:cs="Times New Roman" w:hint="eastAsia"/>
          <w:kern w:val="0"/>
          <w:sz w:val="24"/>
          <w:szCs w:val="24"/>
        </w:rPr>
        <w:t>。</w:t>
      </w:r>
      <w:r>
        <w:rPr>
          <w:rFonts w:ascii="宋体" w:eastAsia="宋体" w:hAnsi="宋体" w:cs="Times New Roman"/>
          <w:kern w:val="0"/>
          <w:sz w:val="24"/>
          <w:szCs w:val="24"/>
        </w:rPr>
        <w:t>由</w:t>
      </w:r>
      <w:r>
        <w:rPr>
          <w:rFonts w:ascii="宋体" w:eastAsia="宋体" w:hAnsi="宋体" w:cs="Times New Roman" w:hint="eastAsia"/>
          <w:kern w:val="0"/>
          <w:sz w:val="24"/>
          <w:szCs w:val="24"/>
        </w:rPr>
        <w:t>全权代表</w:t>
      </w:r>
      <w:r>
        <w:rPr>
          <w:rFonts w:ascii="宋体" w:eastAsia="宋体" w:hAnsi="宋体" w:cs="Times New Roman"/>
          <w:kern w:val="0"/>
          <w:sz w:val="24"/>
          <w:szCs w:val="24"/>
        </w:rPr>
        <w:t>签字的，必须有法定代表人授权</w:t>
      </w:r>
      <w:r>
        <w:rPr>
          <w:rFonts w:ascii="宋体" w:eastAsia="宋体" w:hAnsi="宋体" w:cs="Times New Roman" w:hint="eastAsia"/>
          <w:kern w:val="0"/>
          <w:sz w:val="24"/>
          <w:szCs w:val="24"/>
        </w:rPr>
        <w:t>书和</w:t>
      </w:r>
      <w:r>
        <w:rPr>
          <w:rFonts w:ascii="宋体" w:eastAsia="宋体" w:hAnsi="宋体" w:cs="Times New Roman"/>
          <w:kern w:val="0"/>
          <w:sz w:val="24"/>
          <w:szCs w:val="24"/>
        </w:rPr>
        <w:t>法定代表人资格证明书</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w:t>
      </w:r>
      <w:r>
        <w:rPr>
          <w:rFonts w:ascii="宋体" w:eastAsia="宋体" w:hAnsi="宋体" w:cs="Times New Roman" w:hint="eastAsia"/>
          <w:kern w:val="0"/>
          <w:sz w:val="24"/>
          <w:szCs w:val="24"/>
        </w:rPr>
        <w:t>。书面</w:t>
      </w:r>
      <w:r>
        <w:rPr>
          <w:rFonts w:ascii="宋体" w:eastAsia="宋体" w:hAnsi="宋体" w:cs="Times New Roman"/>
          <w:kern w:val="0"/>
          <w:sz w:val="24"/>
          <w:szCs w:val="24"/>
        </w:rPr>
        <w:t>质疑主要包括下列内容：</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1.质疑的采购项目名称和项目编号；</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w:t>
      </w:r>
      <w:r>
        <w:rPr>
          <w:rFonts w:ascii="宋体" w:eastAsia="宋体" w:hAnsi="宋体" w:cs="Times New Roman" w:hint="eastAsia"/>
          <w:kern w:val="0"/>
          <w:sz w:val="24"/>
          <w:szCs w:val="24"/>
        </w:rPr>
        <w:t>人</w:t>
      </w:r>
      <w:r>
        <w:rPr>
          <w:rFonts w:ascii="宋体" w:eastAsia="宋体" w:hAnsi="宋体" w:cs="Times New Roman"/>
          <w:kern w:val="0"/>
          <w:sz w:val="24"/>
          <w:szCs w:val="24"/>
        </w:rPr>
        <w:t>和被质疑人的名称，质疑人的地址、联系方式等；</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具体的质疑事项、事实依据及相关证明材料；</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提起质疑的日期。</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质疑有以下情形之一的，</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不予受理：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1.未按规定程序和渠道提出质疑的；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w:t>
      </w:r>
      <w:r>
        <w:rPr>
          <w:rFonts w:ascii="宋体" w:eastAsia="宋体" w:hAnsi="宋体" w:cs="Times New Roman"/>
          <w:kern w:val="0"/>
          <w:sz w:val="24"/>
          <w:szCs w:val="24"/>
        </w:rPr>
        <w:t>超</w:t>
      </w:r>
      <w:r>
        <w:rPr>
          <w:rFonts w:ascii="宋体" w:eastAsia="宋体" w:hAnsi="宋体" w:cs="Times New Roman" w:hint="eastAsia"/>
          <w:kern w:val="0"/>
          <w:sz w:val="24"/>
          <w:szCs w:val="24"/>
        </w:rPr>
        <w:t>过</w:t>
      </w:r>
      <w:r>
        <w:rPr>
          <w:rFonts w:ascii="宋体" w:eastAsia="宋体" w:hAnsi="宋体" w:cs="Times New Roman"/>
          <w:kern w:val="0"/>
          <w:sz w:val="24"/>
          <w:szCs w:val="24"/>
        </w:rPr>
        <w:t>质疑限期</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3.书面</w:t>
      </w:r>
      <w:r>
        <w:rPr>
          <w:rFonts w:ascii="宋体" w:eastAsia="宋体" w:hAnsi="宋体" w:cs="Times New Roman"/>
          <w:kern w:val="0"/>
          <w:sz w:val="24"/>
          <w:szCs w:val="24"/>
        </w:rPr>
        <w:t>质疑的形式和内容不符合</w:t>
      </w:r>
      <w:r>
        <w:rPr>
          <w:rFonts w:ascii="宋体" w:eastAsia="宋体" w:hAnsi="宋体" w:cs="Times New Roman" w:hint="eastAsia"/>
          <w:kern w:val="0"/>
          <w:sz w:val="24"/>
          <w:szCs w:val="24"/>
        </w:rPr>
        <w:t>上述要求的</w:t>
      </w:r>
      <w:r>
        <w:rPr>
          <w:rFonts w:ascii="宋体" w:eastAsia="宋体" w:hAnsi="宋体" w:cs="Times New Roman"/>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提出的质疑事项已经明确答复的；</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法律法规规定的其他不予受理的条件。</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（七）质疑处理机构</w:t>
      </w:r>
      <w:r>
        <w:rPr>
          <w:rFonts w:ascii="宋体" w:eastAsia="宋体" w:hAnsi="宋体" w:cs="Times New Roman"/>
          <w:kern w:val="0"/>
          <w:sz w:val="24"/>
          <w:szCs w:val="24"/>
        </w:rPr>
        <w:t>应当自质疑签收之日起</w:t>
      </w:r>
      <w:r>
        <w:rPr>
          <w:rFonts w:ascii="宋体" w:eastAsia="宋体" w:hAnsi="宋体" w:cs="Times New Roman" w:hint="eastAsia"/>
          <w:kern w:val="0"/>
          <w:sz w:val="24"/>
          <w:szCs w:val="24"/>
        </w:rPr>
        <w:t>7</w:t>
      </w:r>
      <w:r>
        <w:rPr>
          <w:rFonts w:ascii="宋体" w:eastAsia="宋体" w:hAnsi="宋体" w:cs="Times New Roman"/>
          <w:kern w:val="0"/>
          <w:sz w:val="24"/>
          <w:szCs w:val="24"/>
        </w:rPr>
        <w:t>个工作日内做出书面答复。答复内容同时通知与处理结果有关的供应商，但答复内容不得涉及供应商的商业秘密。</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在作出书面答复之前，可以采取现场解答的方式向</w:t>
      </w:r>
      <w:r>
        <w:rPr>
          <w:rFonts w:ascii="宋体" w:eastAsia="宋体" w:hAnsi="宋体" w:cs="Times New Roman" w:hint="eastAsia"/>
          <w:kern w:val="0"/>
          <w:sz w:val="24"/>
          <w:szCs w:val="24"/>
        </w:rPr>
        <w:t>质疑人</w:t>
      </w:r>
      <w:r>
        <w:rPr>
          <w:rFonts w:ascii="宋体" w:eastAsia="宋体" w:hAnsi="宋体" w:cs="Times New Roman"/>
          <w:kern w:val="0"/>
          <w:sz w:val="24"/>
          <w:szCs w:val="24"/>
        </w:rPr>
        <w:t>通报初步处理结果。供应商认可处理结果的，可在出具书面申请后撤回质疑或者放弃质疑，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不再进行书面答复。</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（八）供应商</w:t>
      </w:r>
      <w:r>
        <w:rPr>
          <w:rFonts w:ascii="宋体" w:eastAsia="宋体" w:hAnsi="宋体" w:cs="Times New Roman"/>
          <w:kern w:val="0"/>
          <w:sz w:val="24"/>
          <w:szCs w:val="24"/>
        </w:rPr>
        <w:t>质疑有下列情形之一的，视为无效质疑，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应当驳回质疑：</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无具体的质疑事项，或者质疑事项缺乏事实和法律依据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质疑内容涉及评审工作细节、其他供应商</w:t>
      </w:r>
      <w:r>
        <w:rPr>
          <w:rFonts w:ascii="宋体" w:eastAsia="宋体" w:hAnsi="宋体" w:cs="Times New Roman" w:hint="eastAsia"/>
          <w:kern w:val="0"/>
          <w:sz w:val="24"/>
          <w:szCs w:val="24"/>
        </w:rPr>
        <w:t>报价</w:t>
      </w:r>
      <w:r>
        <w:rPr>
          <w:rFonts w:ascii="宋体" w:eastAsia="宋体" w:hAnsi="宋体" w:cs="Times New Roman"/>
          <w:kern w:val="0"/>
          <w:sz w:val="24"/>
          <w:szCs w:val="24"/>
        </w:rPr>
        <w:t>资料等保密事项且无法提供信息的合法来源</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质疑已经处理并明确答复后，质疑人就同一事项再次提起质疑且未提供新的有效证据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应当对供应商无效质疑情况记录存档</w:t>
      </w:r>
      <w:r>
        <w:rPr>
          <w:rFonts w:ascii="宋体" w:eastAsia="宋体" w:hAnsi="宋体" w:cs="Times New Roman" w:hint="eastAsia"/>
          <w:kern w:val="0"/>
          <w:sz w:val="24"/>
          <w:szCs w:val="24"/>
        </w:rPr>
        <w:t>。</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（九）供应商</w:t>
      </w:r>
      <w:r>
        <w:rPr>
          <w:rFonts w:ascii="宋体" w:eastAsia="宋体" w:hAnsi="宋体" w:cs="Times New Roman"/>
          <w:kern w:val="0"/>
          <w:sz w:val="24"/>
          <w:szCs w:val="24"/>
        </w:rPr>
        <w:t>进行虚假和恶意质疑，干扰</w:t>
      </w:r>
      <w:r>
        <w:rPr>
          <w:rFonts w:ascii="宋体" w:eastAsia="宋体" w:hAnsi="宋体" w:cs="Times New Roman" w:hint="eastAsia"/>
          <w:kern w:val="0"/>
          <w:sz w:val="24"/>
          <w:szCs w:val="24"/>
        </w:rPr>
        <w:t>医院</w:t>
      </w:r>
      <w:r>
        <w:rPr>
          <w:rFonts w:ascii="宋体" w:eastAsia="宋体" w:hAnsi="宋体" w:cs="Times New Roman"/>
          <w:kern w:val="0"/>
          <w:sz w:val="24"/>
          <w:szCs w:val="24"/>
        </w:rPr>
        <w:t>采购活动的，</w:t>
      </w:r>
      <w:r>
        <w:rPr>
          <w:rFonts w:ascii="宋体" w:eastAsia="宋体" w:hAnsi="宋体" w:cs="Times New Roman" w:hint="eastAsia"/>
          <w:kern w:val="0"/>
          <w:sz w:val="24"/>
          <w:szCs w:val="24"/>
        </w:rPr>
        <w:t>质疑处理机构可以申请上级采购管理部门作出处罚。</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物资采购办</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r>
        <w:rPr>
          <w:rFonts w:ascii="宋体" w:eastAsia="宋体" w:hAnsi="宋体" w:cs="Times New Roman"/>
          <w:kern w:val="0"/>
          <w:sz w:val="24"/>
          <w:szCs w:val="24"/>
        </w:rPr>
        <w:t>。</w:t>
      </w:r>
    </w:p>
    <w:p w:rsidR="00A63817" w:rsidRDefault="00A63817">
      <w:pPr>
        <w:spacing w:line="440" w:lineRule="exact"/>
        <w:ind w:firstLineChars="200" w:firstLine="462"/>
        <w:rPr>
          <w:rFonts w:ascii="宋体" w:eastAsia="宋体" w:hAnsi="宋体" w:cs="Times New Roman"/>
          <w:kern w:val="0"/>
          <w:sz w:val="24"/>
          <w:szCs w:val="24"/>
        </w:rPr>
      </w:pPr>
    </w:p>
    <w:p w:rsidR="00A63817" w:rsidRDefault="00A63817">
      <w:pPr>
        <w:spacing w:line="440" w:lineRule="exact"/>
        <w:ind w:firstLineChars="200" w:firstLine="462"/>
        <w:rPr>
          <w:rFonts w:ascii="宋体" w:eastAsia="宋体" w:hAnsi="宋体" w:cs="Times New Roman"/>
          <w:kern w:val="0"/>
          <w:sz w:val="24"/>
          <w:szCs w:val="24"/>
        </w:rPr>
      </w:pPr>
    </w:p>
    <w:p w:rsidR="00A63817" w:rsidRDefault="00A63817">
      <w:pPr>
        <w:spacing w:line="440" w:lineRule="exact"/>
        <w:ind w:firstLineChars="200" w:firstLine="462"/>
        <w:rPr>
          <w:rFonts w:ascii="宋体" w:eastAsia="宋体" w:hAnsi="宋体" w:cs="Times New Roman"/>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七、确定成交</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（一）确定成交供应商</w:t>
      </w:r>
    </w:p>
    <w:p w:rsidR="00A63817" w:rsidRDefault="0081217D">
      <w:pPr>
        <w:spacing w:line="440" w:lineRule="exact"/>
        <w:ind w:firstLineChars="200" w:firstLine="462"/>
        <w:rPr>
          <w:rFonts w:ascii="宋体" w:eastAsia="宋体" w:hAnsi="宋体" w:cs="宋体"/>
          <w:snapToGrid w:val="0"/>
          <w:kern w:val="0"/>
          <w:sz w:val="24"/>
          <w:szCs w:val="24"/>
        </w:rPr>
      </w:pPr>
      <w:r>
        <w:rPr>
          <w:rFonts w:ascii="宋体" w:eastAsia="宋体" w:hAnsi="宋体" w:cs="宋体" w:hint="eastAsia"/>
          <w:snapToGrid w:val="0"/>
          <w:kern w:val="0"/>
          <w:sz w:val="24"/>
          <w:szCs w:val="24"/>
        </w:rPr>
        <w:t>1.评审结束后3个工作日内，采购机构根据评审委员会提出的书面评审报告，在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w:t>
      </w:r>
      <w:r>
        <w:rPr>
          <w:rFonts w:ascii="宋体" w:eastAsia="宋体" w:hAnsi="宋体" w:cs="宋体" w:hint="eastAsia"/>
          <w:snapToGrid w:val="0"/>
          <w:kern w:val="0"/>
          <w:sz w:val="24"/>
          <w:szCs w:val="24"/>
        </w:rPr>
        <w:t>，公示期为3个工作日。在公示期内无异议的，</w:t>
      </w:r>
      <w:r>
        <w:rPr>
          <w:rFonts w:asciiTheme="minorEastAsia" w:hAnsiTheme="minorEastAsia" w:cs="Times New Roman" w:hint="eastAsia"/>
          <w:kern w:val="0"/>
          <w:sz w:val="24"/>
          <w:szCs w:val="24"/>
        </w:rPr>
        <w:t>且通过医院</w:t>
      </w:r>
      <w:r>
        <w:rPr>
          <w:rFonts w:asciiTheme="minorEastAsia" w:hAnsiTheme="minorEastAsia" w:cs="Times New Roman" w:hint="eastAsia"/>
          <w:color w:val="000000" w:themeColor="text1"/>
          <w:kern w:val="0"/>
          <w:sz w:val="24"/>
          <w:szCs w:val="24"/>
        </w:rPr>
        <w:t>中标</w:t>
      </w:r>
      <w:r>
        <w:rPr>
          <w:rFonts w:asciiTheme="minorEastAsia" w:hAnsiTheme="minorEastAsia" w:cs="Times New Roman" w:hint="eastAsia"/>
          <w:kern w:val="0"/>
          <w:sz w:val="24"/>
          <w:szCs w:val="24"/>
        </w:rPr>
        <w:t>价格</w:t>
      </w:r>
      <w:r>
        <w:rPr>
          <w:rFonts w:asciiTheme="minorEastAsia" w:hAnsiTheme="minorEastAsia" w:cs="Times New Roman" w:hint="eastAsia"/>
          <w:kern w:val="0"/>
          <w:sz w:val="24"/>
          <w:szCs w:val="24"/>
        </w:rPr>
        <w:lastRenderedPageBreak/>
        <w:t>审核，</w:t>
      </w:r>
      <w:r>
        <w:rPr>
          <w:rFonts w:ascii="宋体" w:eastAsia="宋体" w:hAnsi="宋体" w:cs="宋体" w:hint="eastAsia"/>
          <w:snapToGrid w:val="0"/>
          <w:kern w:val="0"/>
          <w:sz w:val="24"/>
          <w:szCs w:val="24"/>
        </w:rPr>
        <w:t>确定该供应商为采购项目成交供应商。公示期内有异议的，按照本须知“质疑与投诉”规定的程序处理。</w:t>
      </w:r>
    </w:p>
    <w:p w:rsidR="00A63817" w:rsidRDefault="0081217D">
      <w:pPr>
        <w:spacing w:line="440" w:lineRule="exact"/>
        <w:ind w:firstLineChars="200" w:firstLine="462"/>
        <w:rPr>
          <w:rFonts w:ascii="宋体" w:eastAsia="宋体" w:hAnsi="宋体" w:cs="Times New Roman"/>
          <w:bCs/>
          <w:kern w:val="0"/>
          <w:sz w:val="24"/>
          <w:szCs w:val="24"/>
        </w:rPr>
      </w:pPr>
      <w:r>
        <w:rPr>
          <w:rFonts w:ascii="宋体" w:eastAsia="宋体" w:hAnsi="宋体" w:cs="Times New Roman" w:hint="eastAsia"/>
          <w:bCs/>
          <w:kern w:val="0"/>
          <w:sz w:val="24"/>
          <w:szCs w:val="24"/>
        </w:rPr>
        <w:t>预成交供应商有正当理由放弃成交，或者因不可抗力不能履行合同，或者被查实存在影响评审结果等违法情形、不符合成交条件的，采购机构可以重新组织采购。</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2.采购机构有权根据采购任务变更等实际情况调整成交数量。</w:t>
      </w:r>
    </w:p>
    <w:p w:rsidR="00A63817" w:rsidRDefault="0081217D">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（二）</w:t>
      </w:r>
      <w:r>
        <w:rPr>
          <w:rFonts w:ascii="宋体" w:eastAsia="宋体" w:hAnsi="宋体" w:cs="Times New Roman" w:hint="eastAsia"/>
          <w:snapToGrid w:val="0"/>
          <w:kern w:val="0"/>
          <w:sz w:val="24"/>
          <w:szCs w:val="24"/>
        </w:rPr>
        <w:t>成交通知</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采购机构在确定成交供应商后3个工作日内，以书面形式向成交供应商发出《成交通知书》。</w:t>
      </w:r>
    </w:p>
    <w:p w:rsidR="00A63817" w:rsidRDefault="0081217D">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《成交通知书》是签订合同草案的依据。若合同草案未获批准，采购机构有权取消合同草案。</w:t>
      </w:r>
      <w:r>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八、签订</w:t>
      </w:r>
      <w:r>
        <w:rPr>
          <w:rFonts w:ascii="宋体" w:eastAsia="宋体" w:hAnsi="宋体" w:cs="Times New Roman"/>
          <w:kern w:val="0"/>
          <w:sz w:val="24"/>
          <w:szCs w:val="24"/>
        </w:rPr>
        <w:t>合同</w:t>
      </w:r>
    </w:p>
    <w:p w:rsidR="00A63817" w:rsidRDefault="00A63817">
      <w:pPr>
        <w:spacing w:line="440" w:lineRule="exact"/>
        <w:jc w:val="center"/>
        <w:rPr>
          <w:rFonts w:ascii="宋体" w:eastAsia="宋体" w:hAnsi="宋体" w:cs="Times New Roman"/>
          <w:kern w:val="0"/>
          <w:sz w:val="24"/>
          <w:szCs w:val="24"/>
        </w:rPr>
      </w:pP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成交供应商在采购人发出《成交通知书》之日起10个工作日内，按照采购人规定的时间、地点签订合同草案，合同草案经批准后签订正式合同。未经采购人同意逾期不签订合同的，将取消成交供应商成交资格。</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（二）谈判文件、成交供应商的报价文件、补充报价文件、澄清承诺、说明、补正和《成交通知书》等，均为签订合同的依据。</w:t>
      </w:r>
    </w:p>
    <w:p w:rsidR="00A63817" w:rsidRDefault="0081217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（三）成交供应商应当按照合同约定履行义务，完成采购项目。成交供应商不得向他人转让采购项目，也不得将采购项目分包向他人转让或委托加工。</w:t>
      </w:r>
    </w:p>
    <w:p w:rsidR="00A63817" w:rsidRDefault="0081217D">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（四）</w:t>
      </w:r>
      <w:r>
        <w:rPr>
          <w:rFonts w:asciiTheme="minorEastAsia" w:hAnsiTheme="minorEastAsia" w:cs="Times New Roman" w:hint="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r>
        <w:rPr>
          <w:rFonts w:ascii="宋体" w:eastAsia="宋体" w:hAnsi="宋体" w:cs="宋体" w:hint="eastAsia"/>
          <w:snapToGrid w:val="0"/>
          <w:kern w:val="0"/>
          <w:sz w:val="24"/>
          <w:szCs w:val="24"/>
          <w:lang w:val="zh-CN"/>
        </w:rPr>
        <w:t>。</w:t>
      </w:r>
    </w:p>
    <w:p w:rsidR="00A63817" w:rsidRDefault="00A63817">
      <w:pPr>
        <w:spacing w:line="440" w:lineRule="exact"/>
        <w:ind w:firstLineChars="200" w:firstLine="462"/>
        <w:rPr>
          <w:rFonts w:ascii="宋体" w:eastAsia="宋体" w:hAnsi="宋体" w:cs="Times New Roman"/>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九、</w:t>
      </w:r>
      <w:r>
        <w:rPr>
          <w:rFonts w:ascii="宋体" w:eastAsia="宋体" w:hAnsi="宋体" w:cs="Times New Roman"/>
          <w:kern w:val="0"/>
          <w:sz w:val="24"/>
          <w:szCs w:val="24"/>
        </w:rPr>
        <w:t>产品</w:t>
      </w:r>
      <w:r>
        <w:rPr>
          <w:rFonts w:ascii="宋体" w:eastAsia="宋体" w:hAnsi="宋体" w:cs="Times New Roman" w:hint="eastAsia"/>
          <w:kern w:val="0"/>
          <w:sz w:val="24"/>
          <w:szCs w:val="24"/>
        </w:rPr>
        <w:t>质量</w:t>
      </w:r>
      <w:r>
        <w:rPr>
          <w:rFonts w:ascii="宋体" w:eastAsia="宋体" w:hAnsi="宋体" w:cs="Times New Roman"/>
          <w:kern w:val="0"/>
          <w:sz w:val="24"/>
          <w:szCs w:val="24"/>
        </w:rPr>
        <w:t>检验验收</w:t>
      </w:r>
    </w:p>
    <w:p w:rsidR="00A63817" w:rsidRDefault="00A63817">
      <w:pPr>
        <w:spacing w:line="440" w:lineRule="exact"/>
        <w:ind w:firstLineChars="200" w:firstLine="462"/>
        <w:rPr>
          <w:rFonts w:ascii="宋体" w:eastAsia="宋体" w:hAnsi="宋体" w:cs="宋体"/>
          <w:snapToGrid w:val="0"/>
          <w:color w:val="0000FF"/>
          <w:kern w:val="0"/>
          <w:sz w:val="24"/>
          <w:szCs w:val="24"/>
          <w:lang w:val="zh-CN"/>
        </w:rPr>
      </w:pP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（一）</w:t>
      </w:r>
      <w:r>
        <w:rPr>
          <w:rFonts w:asciiTheme="minorEastAsia" w:hAnsiTheme="minorEastAsia" w:cs="Times New Roman" w:hint="eastAsia"/>
          <w:kern w:val="0"/>
          <w:sz w:val="24"/>
          <w:szCs w:val="24"/>
        </w:rPr>
        <w:t>产品质量验收由合同甲方或者其指定（委托）的质检机构组织实施，成交供应商应予以积极配合。</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A63817" w:rsidRDefault="0081217D">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A63817" w:rsidRDefault="0081217D">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A63817" w:rsidRDefault="0081217D">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谈判文件、报价文件</w:t>
      </w:r>
      <w:r>
        <w:rPr>
          <w:rFonts w:asciiTheme="minorEastAsia" w:hAnsiTheme="minorEastAsia" w:cs="Times New Roman" w:hint="eastAsia"/>
          <w:kern w:val="0"/>
          <w:sz w:val="24"/>
          <w:szCs w:val="24"/>
        </w:rPr>
        <w:t>；</w:t>
      </w:r>
    </w:p>
    <w:p w:rsidR="00A63817" w:rsidRDefault="0081217D">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A63817" w:rsidRDefault="0081217D">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成交供应商应将所提供货物的装箱清单、配件、随机工具、用户使用手册、维修手册、原厂保修卡等资料交付给合同甲方。</w:t>
      </w:r>
    </w:p>
    <w:p w:rsidR="00A63817" w:rsidRDefault="0081217D">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A63817" w:rsidRDefault="0081217D">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rsidR="00A63817" w:rsidRDefault="00A63817">
      <w:pPr>
        <w:spacing w:line="440" w:lineRule="exact"/>
        <w:ind w:firstLineChars="200" w:firstLine="462"/>
        <w:rPr>
          <w:rFonts w:ascii="宋体" w:eastAsia="宋体" w:hAnsi="宋体" w:cs="Times New Roman"/>
          <w:kern w:val="0"/>
          <w:sz w:val="24"/>
          <w:szCs w:val="24"/>
        </w:rPr>
      </w:pPr>
    </w:p>
    <w:p w:rsidR="00A63817" w:rsidRDefault="0081217D">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宋体" w:eastAsia="宋体" w:hAnsi="宋体" w:cs="Times New Roman"/>
          <w:kern w:val="0"/>
          <w:sz w:val="24"/>
          <w:szCs w:val="24"/>
        </w:rPr>
        <w:t>解释权限</w:t>
      </w:r>
    </w:p>
    <w:p w:rsidR="00A63817" w:rsidRDefault="00A63817">
      <w:pPr>
        <w:spacing w:line="440" w:lineRule="exact"/>
        <w:ind w:firstLineChars="200" w:firstLine="462"/>
        <w:rPr>
          <w:rFonts w:ascii="宋体" w:eastAsia="宋体" w:hAnsi="宋体" w:cs="Times New Roman"/>
          <w:kern w:val="0"/>
          <w:sz w:val="24"/>
          <w:szCs w:val="24"/>
        </w:rPr>
      </w:pPr>
    </w:p>
    <w:p w:rsidR="00A63817" w:rsidRDefault="0081217D">
      <w:pPr>
        <w:spacing w:line="440" w:lineRule="exact"/>
        <w:ind w:firstLineChars="200" w:firstLine="462"/>
        <w:rPr>
          <w:rFonts w:ascii="仿宋_GB2312" w:eastAsia="仿宋_GB2312" w:hAnsi="宋体" w:cs="Times New Roman"/>
          <w:kern w:val="0"/>
          <w:sz w:val="32"/>
          <w:szCs w:val="32"/>
        </w:rPr>
        <w:sectPr w:rsidR="00A63817">
          <w:headerReference w:type="default" r:id="rId11"/>
          <w:pgSz w:w="11906" w:h="16838"/>
          <w:pgMar w:top="2098" w:right="1474" w:bottom="1985" w:left="1588" w:header="851" w:footer="964" w:gutter="0"/>
          <w:cols w:space="425"/>
          <w:docGrid w:type="linesAndChars" w:linePitch="579" w:charSpace="-1844"/>
        </w:sectPr>
      </w:pPr>
      <w:r>
        <w:rPr>
          <w:rFonts w:ascii="宋体" w:eastAsia="宋体" w:hAnsi="宋体" w:cs="Times New Roman" w:hint="eastAsia"/>
          <w:kern w:val="0"/>
          <w:sz w:val="24"/>
          <w:szCs w:val="24"/>
        </w:rPr>
        <w:t>本谈判文件由采购机构负责解释。</w:t>
      </w:r>
    </w:p>
    <w:p w:rsidR="00A63817" w:rsidRDefault="0081217D">
      <w:pPr>
        <w:jc w:val="center"/>
        <w:outlineLvl w:val="0"/>
        <w:rPr>
          <w:rFonts w:ascii="黑体" w:eastAsia="黑体" w:hAnsi="黑体" w:cs="Times New Roman"/>
          <w:bCs/>
          <w:kern w:val="0"/>
          <w:sz w:val="32"/>
          <w:szCs w:val="32"/>
        </w:rPr>
      </w:pPr>
      <w:bookmarkStart w:id="15" w:name="_Toc390713969"/>
      <w:bookmarkStart w:id="16" w:name="_Toc285612603"/>
      <w:bookmarkStart w:id="17" w:name="_Toc435540981"/>
      <w:bookmarkStart w:id="18" w:name="_Toc41986764"/>
      <w:bookmarkStart w:id="19" w:name="_Toc37172690"/>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bookmarkEnd w:id="19"/>
    </w:p>
    <w:p w:rsidR="00A63817" w:rsidRDefault="0081217D">
      <w:pPr>
        <w:spacing w:line="360" w:lineRule="auto"/>
        <w:jc w:val="center"/>
        <w:rPr>
          <w:rFonts w:ascii="宋体" w:hAnsi="宋体"/>
          <w:b/>
          <w:bCs/>
          <w:sz w:val="72"/>
          <w:szCs w:val="72"/>
        </w:rPr>
      </w:pPr>
      <w:r>
        <w:rPr>
          <w:rFonts w:ascii="宋体" w:hAnsi="宋体" w:hint="eastAsia"/>
          <w:b/>
          <w:bCs/>
          <w:sz w:val="72"/>
          <w:szCs w:val="72"/>
        </w:rPr>
        <w:t>信息类项目合同书</w:t>
      </w:r>
    </w:p>
    <w:p w:rsidR="00A63817" w:rsidRDefault="00A63817">
      <w:pPr>
        <w:spacing w:line="360" w:lineRule="auto"/>
        <w:rPr>
          <w:rFonts w:ascii="宋体" w:hAnsi="宋体"/>
          <w:b/>
          <w:bCs/>
          <w:sz w:val="32"/>
          <w:szCs w:val="32"/>
        </w:rPr>
      </w:pPr>
    </w:p>
    <w:p w:rsidR="00A63817" w:rsidRDefault="0081217D">
      <w:pPr>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A63817" w:rsidRDefault="0081217D">
      <w:pPr>
        <w:rPr>
          <w:rFonts w:ascii="宋体" w:eastAsia="宋体" w:hAnsi="宋体" w:cs="Times New Roman"/>
          <w:b/>
          <w:bCs/>
          <w:sz w:val="32"/>
          <w:szCs w:val="32"/>
        </w:rPr>
      </w:pPr>
      <w:r>
        <w:rPr>
          <w:rFonts w:ascii="宋体" w:eastAsia="宋体" w:hAnsi="宋体" w:cs="Times New Roman" w:hint="eastAsia"/>
          <w:b/>
          <w:bCs/>
          <w:sz w:val="32"/>
          <w:szCs w:val="32"/>
        </w:rPr>
        <w:t xml:space="preserve">   </w:t>
      </w:r>
    </w:p>
    <w:p w:rsidR="00A63817" w:rsidRDefault="0081217D">
      <w:pPr>
        <w:rPr>
          <w:rFonts w:ascii="宋体" w:eastAsia="宋体" w:hAnsi="宋体" w:cs="Times New Roman"/>
          <w:b/>
          <w:bCs/>
          <w:sz w:val="32"/>
          <w:szCs w:val="32"/>
          <w:u w:val="single"/>
        </w:rPr>
      </w:pPr>
      <w:r>
        <w:rPr>
          <w:rFonts w:ascii="宋体" w:eastAsia="宋体" w:hAnsi="宋体" w:cs="Times New Roman" w:hint="eastAsia"/>
          <w:b/>
          <w:bCs/>
          <w:sz w:val="32"/>
          <w:szCs w:val="32"/>
        </w:rPr>
        <w:t>项目编号:</w:t>
      </w:r>
    </w:p>
    <w:p w:rsidR="00A63817" w:rsidRDefault="0081217D">
      <w:pPr>
        <w:rPr>
          <w:rFonts w:ascii="宋体" w:eastAsia="宋体" w:hAnsi="宋体" w:cs="Times New Roman"/>
          <w:b/>
          <w:bCs/>
          <w:sz w:val="32"/>
          <w:szCs w:val="32"/>
        </w:rPr>
      </w:pPr>
      <w:r>
        <w:rPr>
          <w:rFonts w:ascii="宋体" w:eastAsia="宋体" w:hAnsi="宋体" w:cs="Times New Roman" w:hint="eastAsia"/>
          <w:b/>
          <w:bCs/>
          <w:sz w:val="32"/>
          <w:szCs w:val="32"/>
        </w:rPr>
        <w:t xml:space="preserve">  </w:t>
      </w:r>
    </w:p>
    <w:p w:rsidR="00A63817" w:rsidRDefault="0081217D">
      <w:pPr>
        <w:rPr>
          <w:rFonts w:ascii="宋体" w:hAnsi="宋体"/>
          <w:b/>
          <w:bCs/>
          <w:sz w:val="32"/>
          <w:szCs w:val="32"/>
          <w:u w:val="single"/>
        </w:rPr>
      </w:pPr>
      <w:r>
        <w:rPr>
          <w:rFonts w:ascii="宋体" w:eastAsia="宋体" w:hAnsi="宋体" w:cs="Times New Roman" w:hint="eastAsia"/>
          <w:b/>
          <w:bCs/>
          <w:sz w:val="32"/>
          <w:szCs w:val="32"/>
        </w:rPr>
        <w:t>甲    方:</w:t>
      </w:r>
      <w:r>
        <w:rPr>
          <w:rFonts w:ascii="宋体" w:hAnsi="宋体" w:hint="eastAsia"/>
          <w:b/>
          <w:bCs/>
          <w:sz w:val="32"/>
          <w:szCs w:val="32"/>
          <w:u w:val="single"/>
        </w:rPr>
        <w:t>中国人民解放军陆军第九五八医院</w:t>
      </w:r>
    </w:p>
    <w:p w:rsidR="00A63817" w:rsidRDefault="00A63817">
      <w:pPr>
        <w:pStyle w:val="a0"/>
      </w:pPr>
    </w:p>
    <w:p w:rsidR="00A63817" w:rsidRDefault="00A63817">
      <w:pPr>
        <w:pStyle w:val="a0"/>
      </w:pPr>
    </w:p>
    <w:p w:rsidR="00A63817" w:rsidRDefault="0081217D">
      <w:pPr>
        <w:rPr>
          <w:rFonts w:ascii="宋体" w:eastAsia="宋体" w:hAnsi="宋体" w:cs="Times New Roman"/>
          <w:b/>
          <w:bCs/>
          <w:sz w:val="32"/>
          <w:szCs w:val="32"/>
        </w:rPr>
      </w:pPr>
      <w:r>
        <w:rPr>
          <w:rFonts w:ascii="宋体" w:eastAsia="宋体" w:hAnsi="宋体" w:cs="Times New Roman" w:hint="eastAsia"/>
          <w:b/>
          <w:bCs/>
          <w:sz w:val="32"/>
          <w:szCs w:val="32"/>
        </w:rPr>
        <w:t xml:space="preserve">乙    方: </w:t>
      </w:r>
    </w:p>
    <w:p w:rsidR="00A63817" w:rsidRDefault="00A63817">
      <w:pPr>
        <w:spacing w:line="360" w:lineRule="auto"/>
        <w:rPr>
          <w:rFonts w:ascii="宋体" w:hAnsi="宋体"/>
          <w:b/>
          <w:bCs/>
          <w:sz w:val="32"/>
          <w:szCs w:val="32"/>
        </w:rPr>
      </w:pPr>
    </w:p>
    <w:p w:rsidR="00A63817" w:rsidRDefault="00A63817">
      <w:pPr>
        <w:pStyle w:val="a0"/>
        <w:rPr>
          <w:rFonts w:ascii="宋体" w:hAnsi="宋体"/>
          <w:b/>
          <w:bCs/>
          <w:sz w:val="32"/>
          <w:szCs w:val="32"/>
        </w:rPr>
      </w:pPr>
    </w:p>
    <w:p w:rsidR="00A63817" w:rsidRDefault="00A63817">
      <w:pPr>
        <w:pStyle w:val="af4"/>
      </w:pPr>
    </w:p>
    <w:p w:rsidR="00A63817" w:rsidRDefault="00A63817">
      <w:pPr>
        <w:spacing w:line="360" w:lineRule="auto"/>
        <w:ind w:firstLineChars="980" w:firstLine="2994"/>
        <w:rPr>
          <w:rFonts w:ascii="宋体" w:hAnsi="宋体"/>
          <w:b/>
          <w:bCs/>
          <w:sz w:val="32"/>
          <w:szCs w:val="32"/>
        </w:rPr>
      </w:pPr>
    </w:p>
    <w:p w:rsidR="00A63817" w:rsidRDefault="0081217D">
      <w:pPr>
        <w:jc w:val="center"/>
        <w:rPr>
          <w:rFonts w:ascii="宋体" w:hAnsi="宋体"/>
          <w:bCs/>
        </w:rPr>
      </w:pPr>
      <w:r>
        <w:rPr>
          <w:rFonts w:ascii="宋体" w:hAnsi="宋体" w:hint="eastAsia"/>
          <w:bCs/>
          <w:sz w:val="32"/>
          <w:szCs w:val="32"/>
        </w:rPr>
        <w:t>签署日期：   年   月   日</w:t>
      </w:r>
    </w:p>
    <w:p w:rsidR="00A63817" w:rsidRDefault="0081217D">
      <w:pPr>
        <w:adjustRightInd w:val="0"/>
        <w:snapToGrid w:val="0"/>
        <w:spacing w:line="360" w:lineRule="auto"/>
        <w:ind w:firstLineChars="200" w:firstLine="449"/>
        <w:jc w:val="left"/>
        <w:rPr>
          <w:sz w:val="24"/>
        </w:rPr>
      </w:pPr>
      <w:r>
        <w:rPr>
          <w:rFonts w:hint="eastAsia"/>
          <w:sz w:val="24"/>
        </w:rPr>
        <w:lastRenderedPageBreak/>
        <w:t>根据《中华人民共和国民法典》的有关规定，就甲方向乙方订购“</w:t>
      </w:r>
      <w:r>
        <w:rPr>
          <w:rFonts w:hint="eastAsia"/>
          <w:sz w:val="24"/>
          <w:u w:val="single"/>
        </w:rPr>
        <w:t xml:space="preserve">       </w:t>
      </w:r>
      <w:r>
        <w:rPr>
          <w:rFonts w:hint="eastAsia"/>
          <w:sz w:val="24"/>
        </w:rPr>
        <w:t>”，甲、乙双方在平等、自愿的基础上，经过充分协商一致，达成如下合同，以便共同遵守：</w:t>
      </w:r>
    </w:p>
    <w:p w:rsidR="00A63817" w:rsidRDefault="0081217D">
      <w:pPr>
        <w:spacing w:beforeLines="50" w:before="206" w:line="440" w:lineRule="exact"/>
        <w:rPr>
          <w:b/>
          <w:sz w:val="24"/>
        </w:rPr>
      </w:pPr>
      <w:r>
        <w:rPr>
          <w:rFonts w:hint="eastAsia"/>
          <w:b/>
          <w:sz w:val="24"/>
        </w:rPr>
        <w:t>一、产品</w:t>
      </w:r>
      <w:r>
        <w:rPr>
          <w:rFonts w:ascii="宋体" w:hAnsi="宋体" w:hint="eastAsia"/>
          <w:b/>
          <w:color w:val="000000"/>
          <w:sz w:val="24"/>
        </w:rPr>
        <w:t>清单列表</w:t>
      </w:r>
    </w:p>
    <w:tbl>
      <w:tblPr>
        <w:tblW w:w="93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2198"/>
        <w:gridCol w:w="709"/>
        <w:gridCol w:w="1559"/>
        <w:gridCol w:w="1134"/>
        <w:gridCol w:w="1276"/>
        <w:gridCol w:w="957"/>
      </w:tblGrid>
      <w:tr w:rsidR="00A63817">
        <w:trPr>
          <w:trHeight w:val="452"/>
        </w:trPr>
        <w:tc>
          <w:tcPr>
            <w:tcW w:w="1494" w:type="dxa"/>
            <w:vAlign w:val="center"/>
          </w:tcPr>
          <w:p w:rsidR="00A63817" w:rsidRDefault="0081217D">
            <w:pPr>
              <w:spacing w:line="360" w:lineRule="auto"/>
              <w:jc w:val="center"/>
              <w:rPr>
                <w:rFonts w:ascii="宋体" w:hAnsi="宋体"/>
                <w:sz w:val="24"/>
              </w:rPr>
            </w:pPr>
            <w:r>
              <w:rPr>
                <w:rFonts w:ascii="宋体" w:hAnsi="宋体" w:hint="eastAsia"/>
                <w:sz w:val="24"/>
              </w:rPr>
              <w:t>产品</w:t>
            </w:r>
            <w:r>
              <w:rPr>
                <w:rFonts w:ascii="宋体" w:hAnsi="宋体"/>
                <w:sz w:val="24"/>
              </w:rPr>
              <w:t>名称</w:t>
            </w:r>
          </w:p>
        </w:tc>
        <w:tc>
          <w:tcPr>
            <w:tcW w:w="2198" w:type="dxa"/>
            <w:vAlign w:val="center"/>
          </w:tcPr>
          <w:p w:rsidR="00A63817" w:rsidRDefault="0081217D">
            <w:pPr>
              <w:spacing w:line="360" w:lineRule="auto"/>
              <w:jc w:val="center"/>
              <w:rPr>
                <w:rFonts w:ascii="宋体" w:hAnsi="宋体"/>
                <w:sz w:val="24"/>
              </w:rPr>
            </w:pPr>
            <w:r>
              <w:rPr>
                <w:rFonts w:ascii="宋体" w:hAnsi="宋体" w:hint="eastAsia"/>
                <w:sz w:val="24"/>
              </w:rPr>
              <w:t>品牌</w:t>
            </w:r>
          </w:p>
          <w:p w:rsidR="00A63817" w:rsidRDefault="0081217D">
            <w:pPr>
              <w:spacing w:line="360" w:lineRule="auto"/>
              <w:jc w:val="center"/>
              <w:rPr>
                <w:rFonts w:ascii="宋体" w:hAnsi="宋体"/>
                <w:sz w:val="24"/>
              </w:rPr>
            </w:pPr>
            <w:r>
              <w:rPr>
                <w:rFonts w:ascii="宋体" w:hAnsi="宋体"/>
                <w:sz w:val="24"/>
              </w:rPr>
              <w:t>规格型号</w:t>
            </w:r>
          </w:p>
        </w:tc>
        <w:tc>
          <w:tcPr>
            <w:tcW w:w="709" w:type="dxa"/>
            <w:vAlign w:val="center"/>
          </w:tcPr>
          <w:p w:rsidR="00A63817" w:rsidRDefault="0081217D">
            <w:pPr>
              <w:spacing w:line="360" w:lineRule="auto"/>
              <w:jc w:val="center"/>
              <w:rPr>
                <w:rFonts w:ascii="宋体" w:hAnsi="宋体"/>
                <w:sz w:val="24"/>
              </w:rPr>
            </w:pPr>
            <w:r>
              <w:rPr>
                <w:rFonts w:ascii="宋体" w:hAnsi="宋体"/>
                <w:sz w:val="24"/>
              </w:rPr>
              <w:t>数量</w:t>
            </w:r>
          </w:p>
        </w:tc>
        <w:tc>
          <w:tcPr>
            <w:tcW w:w="1559" w:type="dxa"/>
            <w:vAlign w:val="center"/>
          </w:tcPr>
          <w:p w:rsidR="00A63817" w:rsidRDefault="0081217D">
            <w:pPr>
              <w:spacing w:line="360" w:lineRule="auto"/>
              <w:jc w:val="center"/>
              <w:rPr>
                <w:rFonts w:ascii="宋体" w:hAnsi="宋体"/>
                <w:sz w:val="24"/>
              </w:rPr>
            </w:pPr>
            <w:r>
              <w:rPr>
                <w:rFonts w:ascii="宋体" w:hAnsi="宋体"/>
                <w:sz w:val="24"/>
              </w:rPr>
              <w:t>单价</w:t>
            </w:r>
          </w:p>
          <w:p w:rsidR="00A63817" w:rsidRDefault="0081217D">
            <w:pPr>
              <w:spacing w:line="360" w:lineRule="auto"/>
              <w:jc w:val="center"/>
              <w:rPr>
                <w:rFonts w:ascii="宋体" w:hAnsi="宋体"/>
                <w:sz w:val="24"/>
              </w:rPr>
            </w:pPr>
            <w:r>
              <w:rPr>
                <w:rFonts w:ascii="宋体" w:eastAsia="宋体" w:hAnsi="宋体" w:cs="Times New Roman" w:hint="eastAsia"/>
                <w:sz w:val="24"/>
              </w:rPr>
              <w:t>（元）</w:t>
            </w:r>
          </w:p>
        </w:tc>
        <w:tc>
          <w:tcPr>
            <w:tcW w:w="1134" w:type="dxa"/>
            <w:vAlign w:val="center"/>
          </w:tcPr>
          <w:p w:rsidR="00A63817" w:rsidRDefault="0081217D">
            <w:pPr>
              <w:spacing w:line="360" w:lineRule="auto"/>
              <w:jc w:val="center"/>
              <w:rPr>
                <w:rFonts w:ascii="宋体" w:hAnsi="宋体"/>
                <w:sz w:val="24"/>
              </w:rPr>
            </w:pPr>
            <w:r>
              <w:rPr>
                <w:rFonts w:ascii="宋体" w:hAnsi="宋体"/>
                <w:sz w:val="24"/>
              </w:rPr>
              <w:t>总价</w:t>
            </w:r>
            <w:r>
              <w:rPr>
                <w:rFonts w:ascii="宋体" w:eastAsia="宋体" w:hAnsi="宋体" w:cs="Times New Roman" w:hint="eastAsia"/>
                <w:sz w:val="24"/>
              </w:rPr>
              <w:t>（元）</w:t>
            </w:r>
          </w:p>
        </w:tc>
        <w:tc>
          <w:tcPr>
            <w:tcW w:w="1276" w:type="dxa"/>
            <w:vAlign w:val="center"/>
          </w:tcPr>
          <w:p w:rsidR="00A63817" w:rsidRDefault="0081217D">
            <w:pPr>
              <w:spacing w:line="360" w:lineRule="auto"/>
              <w:jc w:val="center"/>
              <w:rPr>
                <w:rFonts w:ascii="宋体" w:hAnsi="宋体"/>
                <w:sz w:val="24"/>
              </w:rPr>
            </w:pPr>
            <w:r>
              <w:rPr>
                <w:rFonts w:ascii="宋体" w:hAnsi="宋体"/>
                <w:sz w:val="24"/>
              </w:rPr>
              <w:t>交货时间</w:t>
            </w:r>
          </w:p>
        </w:tc>
        <w:tc>
          <w:tcPr>
            <w:tcW w:w="957" w:type="dxa"/>
            <w:vAlign w:val="center"/>
          </w:tcPr>
          <w:p w:rsidR="00A63817" w:rsidRDefault="0081217D">
            <w:pPr>
              <w:spacing w:line="360" w:lineRule="auto"/>
              <w:jc w:val="center"/>
              <w:rPr>
                <w:rFonts w:ascii="宋体" w:hAnsi="宋体"/>
                <w:sz w:val="24"/>
              </w:rPr>
            </w:pPr>
            <w:r>
              <w:rPr>
                <w:rFonts w:ascii="宋体" w:hAnsi="宋体"/>
                <w:sz w:val="24"/>
              </w:rPr>
              <w:t>交货地点</w:t>
            </w:r>
          </w:p>
        </w:tc>
      </w:tr>
      <w:tr w:rsidR="00A63817">
        <w:trPr>
          <w:trHeight w:val="658"/>
        </w:trPr>
        <w:tc>
          <w:tcPr>
            <w:tcW w:w="1494" w:type="dxa"/>
            <w:vAlign w:val="center"/>
          </w:tcPr>
          <w:p w:rsidR="00A63817" w:rsidRDefault="00A63817">
            <w:pPr>
              <w:pStyle w:val="a0"/>
            </w:pPr>
          </w:p>
        </w:tc>
        <w:tc>
          <w:tcPr>
            <w:tcW w:w="2198" w:type="dxa"/>
            <w:vAlign w:val="center"/>
          </w:tcPr>
          <w:p w:rsidR="00A63817" w:rsidRDefault="00A63817">
            <w:pPr>
              <w:spacing w:line="360" w:lineRule="auto"/>
              <w:jc w:val="center"/>
              <w:rPr>
                <w:rFonts w:ascii="宋体" w:hAnsi="宋体"/>
                <w:sz w:val="24"/>
              </w:rPr>
            </w:pPr>
          </w:p>
        </w:tc>
        <w:tc>
          <w:tcPr>
            <w:tcW w:w="709" w:type="dxa"/>
            <w:vAlign w:val="center"/>
          </w:tcPr>
          <w:p w:rsidR="00A63817" w:rsidRDefault="00A63817">
            <w:pPr>
              <w:spacing w:line="360" w:lineRule="auto"/>
              <w:jc w:val="center"/>
              <w:rPr>
                <w:rFonts w:ascii="宋体" w:hAnsi="宋体"/>
                <w:sz w:val="24"/>
              </w:rPr>
            </w:pPr>
          </w:p>
        </w:tc>
        <w:tc>
          <w:tcPr>
            <w:tcW w:w="1559" w:type="dxa"/>
            <w:vAlign w:val="center"/>
          </w:tcPr>
          <w:p w:rsidR="00A63817" w:rsidRDefault="00A63817">
            <w:pPr>
              <w:spacing w:line="360" w:lineRule="auto"/>
              <w:jc w:val="center"/>
              <w:rPr>
                <w:rFonts w:ascii="宋体" w:hAnsi="宋体"/>
                <w:b/>
                <w:bCs/>
                <w:sz w:val="24"/>
              </w:rPr>
            </w:pPr>
          </w:p>
        </w:tc>
        <w:tc>
          <w:tcPr>
            <w:tcW w:w="1134" w:type="dxa"/>
            <w:vAlign w:val="center"/>
          </w:tcPr>
          <w:p w:rsidR="00A63817" w:rsidRDefault="00A63817">
            <w:pPr>
              <w:spacing w:line="360" w:lineRule="auto"/>
              <w:jc w:val="center"/>
              <w:rPr>
                <w:rFonts w:ascii="宋体" w:hAnsi="宋体"/>
                <w:sz w:val="24"/>
              </w:rPr>
            </w:pPr>
          </w:p>
        </w:tc>
        <w:tc>
          <w:tcPr>
            <w:tcW w:w="1276" w:type="dxa"/>
            <w:vMerge w:val="restart"/>
            <w:vAlign w:val="center"/>
          </w:tcPr>
          <w:p w:rsidR="00A63817" w:rsidRDefault="00A63817">
            <w:pPr>
              <w:spacing w:line="360" w:lineRule="auto"/>
              <w:jc w:val="center"/>
              <w:rPr>
                <w:rFonts w:ascii="宋体" w:hAnsi="宋体"/>
                <w:sz w:val="24"/>
              </w:rPr>
            </w:pPr>
          </w:p>
        </w:tc>
        <w:tc>
          <w:tcPr>
            <w:tcW w:w="957" w:type="dxa"/>
            <w:vMerge w:val="restart"/>
            <w:vAlign w:val="center"/>
          </w:tcPr>
          <w:p w:rsidR="00A63817" w:rsidRDefault="0081217D">
            <w:pPr>
              <w:spacing w:line="360" w:lineRule="auto"/>
              <w:jc w:val="center"/>
              <w:rPr>
                <w:rFonts w:ascii="宋体" w:hAnsi="宋体"/>
                <w:sz w:val="24"/>
              </w:rPr>
            </w:pPr>
            <w:r>
              <w:rPr>
                <w:rFonts w:ascii="宋体" w:hAnsi="宋体" w:hint="eastAsia"/>
                <w:sz w:val="24"/>
              </w:rPr>
              <w:t>甲方指定地点</w:t>
            </w:r>
          </w:p>
        </w:tc>
      </w:tr>
      <w:tr w:rsidR="00A63817">
        <w:tc>
          <w:tcPr>
            <w:tcW w:w="1494" w:type="dxa"/>
            <w:vAlign w:val="center"/>
          </w:tcPr>
          <w:p w:rsidR="00A63817" w:rsidRDefault="00A63817">
            <w:pPr>
              <w:spacing w:line="360" w:lineRule="auto"/>
              <w:jc w:val="center"/>
              <w:rPr>
                <w:rFonts w:ascii="宋体" w:hAnsi="宋体"/>
                <w:sz w:val="24"/>
              </w:rPr>
            </w:pPr>
          </w:p>
        </w:tc>
        <w:tc>
          <w:tcPr>
            <w:tcW w:w="2198" w:type="dxa"/>
            <w:vAlign w:val="center"/>
          </w:tcPr>
          <w:p w:rsidR="00A63817" w:rsidRDefault="00A63817">
            <w:pPr>
              <w:spacing w:line="360" w:lineRule="auto"/>
              <w:jc w:val="center"/>
              <w:rPr>
                <w:rFonts w:ascii="宋体" w:hAnsi="宋体"/>
                <w:sz w:val="24"/>
              </w:rPr>
            </w:pPr>
          </w:p>
        </w:tc>
        <w:tc>
          <w:tcPr>
            <w:tcW w:w="709" w:type="dxa"/>
            <w:vAlign w:val="center"/>
          </w:tcPr>
          <w:p w:rsidR="00A63817" w:rsidRDefault="00A63817">
            <w:pPr>
              <w:spacing w:line="360" w:lineRule="auto"/>
              <w:jc w:val="center"/>
              <w:rPr>
                <w:rFonts w:ascii="宋体" w:hAnsi="宋体"/>
                <w:sz w:val="24"/>
              </w:rPr>
            </w:pPr>
          </w:p>
        </w:tc>
        <w:tc>
          <w:tcPr>
            <w:tcW w:w="1559" w:type="dxa"/>
            <w:vAlign w:val="center"/>
          </w:tcPr>
          <w:p w:rsidR="00A63817" w:rsidRDefault="00A63817">
            <w:pPr>
              <w:spacing w:line="360" w:lineRule="auto"/>
              <w:jc w:val="center"/>
              <w:rPr>
                <w:rFonts w:ascii="宋体" w:hAnsi="宋体"/>
                <w:sz w:val="24"/>
              </w:rPr>
            </w:pPr>
          </w:p>
        </w:tc>
        <w:tc>
          <w:tcPr>
            <w:tcW w:w="1134" w:type="dxa"/>
            <w:vAlign w:val="center"/>
          </w:tcPr>
          <w:p w:rsidR="00A63817" w:rsidRDefault="00A63817">
            <w:pPr>
              <w:spacing w:line="360" w:lineRule="auto"/>
              <w:jc w:val="center"/>
              <w:rPr>
                <w:rFonts w:ascii="宋体" w:hAnsi="宋体"/>
                <w:sz w:val="24"/>
              </w:rPr>
            </w:pPr>
          </w:p>
        </w:tc>
        <w:tc>
          <w:tcPr>
            <w:tcW w:w="1276" w:type="dxa"/>
            <w:vMerge/>
            <w:vAlign w:val="center"/>
          </w:tcPr>
          <w:p w:rsidR="00A63817" w:rsidRDefault="00A63817">
            <w:pPr>
              <w:spacing w:line="360" w:lineRule="auto"/>
              <w:rPr>
                <w:rFonts w:ascii="宋体" w:hAnsi="宋体"/>
                <w:sz w:val="24"/>
              </w:rPr>
            </w:pPr>
          </w:p>
        </w:tc>
        <w:tc>
          <w:tcPr>
            <w:tcW w:w="957" w:type="dxa"/>
            <w:vMerge/>
            <w:vAlign w:val="center"/>
          </w:tcPr>
          <w:p w:rsidR="00A63817" w:rsidRDefault="00A63817">
            <w:pPr>
              <w:spacing w:line="360" w:lineRule="auto"/>
              <w:rPr>
                <w:rFonts w:ascii="宋体" w:hAnsi="宋体"/>
                <w:sz w:val="24"/>
              </w:rPr>
            </w:pPr>
          </w:p>
        </w:tc>
      </w:tr>
      <w:tr w:rsidR="00A63817">
        <w:trPr>
          <w:cantSplit/>
          <w:trHeight w:val="587"/>
        </w:trPr>
        <w:tc>
          <w:tcPr>
            <w:tcW w:w="9327" w:type="dxa"/>
            <w:gridSpan w:val="7"/>
            <w:vAlign w:val="center"/>
          </w:tcPr>
          <w:p w:rsidR="00A63817" w:rsidRDefault="0081217D">
            <w:pPr>
              <w:spacing w:line="360" w:lineRule="auto"/>
              <w:rPr>
                <w:rFonts w:ascii="宋体" w:hAnsi="宋体"/>
                <w:sz w:val="24"/>
              </w:rPr>
            </w:pPr>
            <w:r>
              <w:rPr>
                <w:rFonts w:ascii="宋体" w:hAnsi="宋体"/>
                <w:sz w:val="24"/>
              </w:rPr>
              <w:t>合计人民币（小写）：</w:t>
            </w:r>
          </w:p>
        </w:tc>
      </w:tr>
      <w:tr w:rsidR="00A63817">
        <w:trPr>
          <w:cantSplit/>
        </w:trPr>
        <w:tc>
          <w:tcPr>
            <w:tcW w:w="9327" w:type="dxa"/>
            <w:gridSpan w:val="7"/>
            <w:vAlign w:val="center"/>
          </w:tcPr>
          <w:p w:rsidR="00A63817" w:rsidRDefault="0081217D">
            <w:pPr>
              <w:spacing w:line="360" w:lineRule="auto"/>
              <w:rPr>
                <w:rFonts w:ascii="宋体" w:hAnsi="宋体"/>
                <w:sz w:val="24"/>
              </w:rPr>
            </w:pPr>
            <w:r>
              <w:rPr>
                <w:rFonts w:ascii="宋体" w:hAnsi="宋体"/>
                <w:sz w:val="24"/>
              </w:rPr>
              <w:t xml:space="preserve">合计人民币（大写）： </w:t>
            </w:r>
          </w:p>
        </w:tc>
      </w:tr>
      <w:tr w:rsidR="00A63817">
        <w:trPr>
          <w:cantSplit/>
          <w:trHeight w:val="1340"/>
        </w:trPr>
        <w:tc>
          <w:tcPr>
            <w:tcW w:w="9327" w:type="dxa"/>
            <w:gridSpan w:val="7"/>
            <w:vAlign w:val="center"/>
          </w:tcPr>
          <w:p w:rsidR="00A63817" w:rsidRDefault="00A63817">
            <w:pPr>
              <w:spacing w:line="360" w:lineRule="auto"/>
            </w:pPr>
          </w:p>
        </w:tc>
      </w:tr>
    </w:tbl>
    <w:p w:rsidR="00A63817" w:rsidRDefault="00A63817">
      <w:pPr>
        <w:spacing w:line="440" w:lineRule="exact"/>
        <w:rPr>
          <w:rFonts w:ascii="宋体" w:hAnsi="宋体"/>
          <w:sz w:val="24"/>
        </w:rPr>
      </w:pPr>
    </w:p>
    <w:p w:rsidR="00A63817" w:rsidRDefault="0081217D">
      <w:pPr>
        <w:spacing w:line="440" w:lineRule="exact"/>
        <w:rPr>
          <w:b/>
          <w:sz w:val="24"/>
        </w:rPr>
      </w:pPr>
      <w:bookmarkStart w:id="20" w:name="_Toc86481558"/>
      <w:r>
        <w:rPr>
          <w:rFonts w:hint="eastAsia"/>
          <w:b/>
          <w:sz w:val="24"/>
        </w:rPr>
        <w:t>二、</w:t>
      </w:r>
      <w:bookmarkEnd w:id="20"/>
      <w:r>
        <w:rPr>
          <w:rFonts w:hint="eastAsia"/>
          <w:b/>
          <w:sz w:val="24"/>
        </w:rPr>
        <w:t>交货期</w:t>
      </w:r>
    </w:p>
    <w:p w:rsidR="00A63817" w:rsidRDefault="0081217D">
      <w:pPr>
        <w:adjustRightInd w:val="0"/>
        <w:snapToGrid w:val="0"/>
        <w:spacing w:line="360" w:lineRule="auto"/>
        <w:ind w:firstLine="540"/>
        <w:rPr>
          <w:rFonts w:ascii="宋体" w:hAnsi="宋体"/>
          <w:sz w:val="24"/>
        </w:rPr>
      </w:pPr>
      <w:r>
        <w:rPr>
          <w:rFonts w:ascii="宋体" w:hAnsi="宋体" w:hint="eastAsia"/>
          <w:sz w:val="24"/>
        </w:rPr>
        <w:t>合同签订后</w:t>
      </w:r>
      <w:r>
        <w:rPr>
          <w:rFonts w:ascii="宋体" w:hAnsi="宋体" w:hint="eastAsia"/>
          <w:sz w:val="24"/>
          <w:u w:val="single"/>
        </w:rPr>
        <w:t xml:space="preserve">        </w:t>
      </w:r>
      <w:r>
        <w:rPr>
          <w:rFonts w:ascii="宋体" w:hAnsi="宋体" w:hint="eastAsia"/>
          <w:sz w:val="24"/>
        </w:rPr>
        <w:t>天内完成</w:t>
      </w:r>
      <w:r>
        <w:rPr>
          <w:rFonts w:ascii="宋体" w:hAnsi="宋体"/>
          <w:sz w:val="24"/>
        </w:rPr>
        <w:t>交货并完成安装调试</w:t>
      </w:r>
      <w:r>
        <w:rPr>
          <w:rFonts w:ascii="宋体" w:hAnsi="宋体" w:hint="eastAsia"/>
          <w:sz w:val="24"/>
        </w:rPr>
        <w:t>。</w:t>
      </w:r>
    </w:p>
    <w:p w:rsidR="00A63817" w:rsidRDefault="00A63817">
      <w:pPr>
        <w:pStyle w:val="a0"/>
      </w:pPr>
    </w:p>
    <w:p w:rsidR="00A63817" w:rsidRDefault="0081217D">
      <w:pPr>
        <w:spacing w:line="440" w:lineRule="exact"/>
        <w:rPr>
          <w:b/>
          <w:sz w:val="24"/>
        </w:rPr>
      </w:pPr>
      <w:bookmarkStart w:id="21" w:name="_Toc86481561"/>
      <w:r>
        <w:rPr>
          <w:rFonts w:hint="eastAsia"/>
          <w:b/>
          <w:sz w:val="24"/>
        </w:rPr>
        <w:t>三、</w:t>
      </w:r>
      <w:bookmarkEnd w:id="21"/>
      <w:r>
        <w:rPr>
          <w:rFonts w:hint="eastAsia"/>
          <w:b/>
          <w:sz w:val="24"/>
        </w:rPr>
        <w:t>原厂质保期</w:t>
      </w:r>
    </w:p>
    <w:p w:rsidR="00A63817" w:rsidRDefault="0081217D">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r>
        <w:rPr>
          <w:rFonts w:ascii="宋体" w:eastAsia="宋体" w:hAnsi="宋体" w:hint="eastAsia"/>
          <w:kern w:val="2"/>
          <w:sz w:val="24"/>
          <w:szCs w:val="24"/>
        </w:rPr>
        <w:t>质保期：</w:t>
      </w:r>
      <w:r>
        <w:rPr>
          <w:rFonts w:ascii="宋体" w:eastAsia="宋体" w:hAnsi="宋体" w:hint="eastAsia"/>
          <w:kern w:val="2"/>
          <w:sz w:val="24"/>
          <w:szCs w:val="24"/>
          <w:u w:val="single"/>
        </w:rPr>
        <w:t xml:space="preserve">  验收合格之日起      年     </w:t>
      </w:r>
    </w:p>
    <w:p w:rsidR="00A63817" w:rsidRDefault="00A63817">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p>
    <w:p w:rsidR="00A63817" w:rsidRDefault="0081217D">
      <w:pPr>
        <w:spacing w:line="440" w:lineRule="exact"/>
        <w:rPr>
          <w:b/>
          <w:sz w:val="24"/>
        </w:rPr>
      </w:pPr>
      <w:r>
        <w:rPr>
          <w:rFonts w:hint="eastAsia"/>
          <w:b/>
          <w:sz w:val="24"/>
        </w:rPr>
        <w:t>四、合同期限</w:t>
      </w:r>
    </w:p>
    <w:p w:rsidR="00A63817" w:rsidRDefault="0081217D">
      <w:pPr>
        <w:pStyle w:val="New"/>
        <w:snapToGrid w:val="0"/>
        <w:spacing w:line="360" w:lineRule="auto"/>
        <w:ind w:firstLineChars="200" w:firstLine="449"/>
        <w:rPr>
          <w:rFonts w:ascii="宋体" w:hAnsi="宋体"/>
          <w:sz w:val="24"/>
          <w:szCs w:val="24"/>
          <w:u w:val="single"/>
        </w:rPr>
      </w:pPr>
      <w:r>
        <w:rPr>
          <w:rFonts w:ascii="宋体" w:hAnsi="宋体" w:hint="eastAsia"/>
          <w:sz w:val="24"/>
          <w:szCs w:val="24"/>
        </w:rPr>
        <w:t xml:space="preserve">合同有效期为合同签订之日起至    年    月 </w:t>
      </w:r>
      <w:r>
        <w:rPr>
          <w:rFonts w:ascii="宋体" w:hAnsi="宋体" w:hint="eastAsia"/>
          <w:color w:val="FF0000"/>
          <w:sz w:val="24"/>
          <w:szCs w:val="24"/>
        </w:rPr>
        <w:t xml:space="preserve">   </w:t>
      </w:r>
      <w:r>
        <w:rPr>
          <w:rFonts w:ascii="宋体" w:hAnsi="宋体" w:hint="eastAsia"/>
          <w:sz w:val="24"/>
          <w:szCs w:val="24"/>
        </w:rPr>
        <w:t xml:space="preserve"> 日止。</w:t>
      </w:r>
    </w:p>
    <w:p w:rsidR="00A63817" w:rsidRDefault="00A63817">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p>
    <w:p w:rsidR="00A63817" w:rsidRDefault="0081217D">
      <w:pPr>
        <w:spacing w:line="440" w:lineRule="exact"/>
        <w:rPr>
          <w:b/>
          <w:sz w:val="24"/>
        </w:rPr>
      </w:pPr>
      <w:bookmarkStart w:id="22" w:name="_Toc86481563"/>
      <w:r>
        <w:rPr>
          <w:rFonts w:hint="eastAsia"/>
          <w:b/>
          <w:sz w:val="24"/>
        </w:rPr>
        <w:t>五、</w:t>
      </w:r>
      <w:bookmarkEnd w:id="22"/>
      <w:r>
        <w:rPr>
          <w:rFonts w:hint="eastAsia"/>
          <w:b/>
          <w:sz w:val="24"/>
        </w:rPr>
        <w:t>验收</w:t>
      </w:r>
    </w:p>
    <w:p w:rsidR="00A63817" w:rsidRDefault="0081217D">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rPr>
      </w:pPr>
      <w:r>
        <w:rPr>
          <w:rFonts w:ascii="宋体" w:eastAsia="宋体" w:hAnsi="宋体" w:hint="eastAsia"/>
          <w:kern w:val="2"/>
          <w:sz w:val="24"/>
          <w:szCs w:val="24"/>
        </w:rPr>
        <w:t>安装调试完成   日后甲方组织相关人员进行验收，验收报告由甲方签字，乙方需出具相关硬件技术资料、文档给甲方。</w:t>
      </w:r>
    </w:p>
    <w:p w:rsidR="00A63817" w:rsidRDefault="0081217D">
      <w:pPr>
        <w:spacing w:line="440" w:lineRule="exact"/>
        <w:rPr>
          <w:b/>
          <w:sz w:val="24"/>
        </w:rPr>
      </w:pPr>
      <w:bookmarkStart w:id="23" w:name="_Toc39653189"/>
      <w:bookmarkStart w:id="24" w:name="_Toc39653413"/>
      <w:r>
        <w:rPr>
          <w:rFonts w:hint="eastAsia"/>
          <w:b/>
          <w:sz w:val="24"/>
        </w:rPr>
        <w:lastRenderedPageBreak/>
        <w:t>六、付款方式</w:t>
      </w:r>
      <w:bookmarkEnd w:id="23"/>
      <w:bookmarkEnd w:id="24"/>
    </w:p>
    <w:p w:rsidR="00A63817" w:rsidRDefault="0081217D">
      <w:pPr>
        <w:adjustRightInd w:val="0"/>
        <w:snapToGrid w:val="0"/>
        <w:spacing w:line="360" w:lineRule="auto"/>
        <w:ind w:firstLineChars="200" w:firstLine="449"/>
        <w:rPr>
          <w:rFonts w:ascii="宋体" w:hAnsi="宋体"/>
          <w:sz w:val="24"/>
        </w:rPr>
      </w:pPr>
      <w:r>
        <w:rPr>
          <w:rFonts w:ascii="宋体" w:eastAsia="宋体" w:hAnsi="宋体" w:cs="Times New Roman" w:hint="eastAsia"/>
          <w:sz w:val="24"/>
          <w:szCs w:val="24"/>
        </w:rPr>
        <w:t>根据实际需求送货,甲方验收合格后，依据验收表和发票</w:t>
      </w:r>
      <w:r>
        <w:rPr>
          <w:rFonts w:ascii="宋体" w:eastAsia="宋体" w:hAnsi="宋体" w:cs="Times New Roman" w:hint="eastAsia"/>
          <w:sz w:val="24"/>
          <w:szCs w:val="24"/>
          <w:lang w:val="zh-CN"/>
        </w:rPr>
        <w:t>等办理结算，货款以银行转账方式直接支付到合同乙方账户。</w:t>
      </w:r>
    </w:p>
    <w:p w:rsidR="00A63817" w:rsidRDefault="00A63817">
      <w:pPr>
        <w:adjustRightInd w:val="0"/>
        <w:snapToGrid w:val="0"/>
        <w:spacing w:line="360" w:lineRule="auto"/>
        <w:rPr>
          <w:rFonts w:ascii="宋体" w:hAnsi="宋体"/>
          <w:sz w:val="24"/>
        </w:rPr>
      </w:pPr>
    </w:p>
    <w:p w:rsidR="00A63817" w:rsidRDefault="0081217D">
      <w:pPr>
        <w:spacing w:line="440" w:lineRule="exact"/>
        <w:rPr>
          <w:b/>
          <w:sz w:val="24"/>
        </w:rPr>
      </w:pPr>
      <w:bookmarkStart w:id="25" w:name="_Toc39653190"/>
      <w:bookmarkStart w:id="26" w:name="_Toc39653414"/>
      <w:r>
        <w:rPr>
          <w:rFonts w:hint="eastAsia"/>
          <w:b/>
          <w:sz w:val="24"/>
        </w:rPr>
        <w:t>七、售后服务</w:t>
      </w:r>
      <w:bookmarkEnd w:id="25"/>
      <w:bookmarkEnd w:id="26"/>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 xml:space="preserve">免费保修按原厂商保修条款执行，保修日期从 验收合格之日 起计算，质保期限为 </w:t>
      </w:r>
      <w:r>
        <w:rPr>
          <w:rFonts w:ascii="宋体" w:eastAsia="宋体" w:hAnsi="宋体" w:hint="eastAsia"/>
          <w:sz w:val="24"/>
          <w:szCs w:val="24"/>
          <w:u w:val="single"/>
        </w:rPr>
        <w:t xml:space="preserve">     </w:t>
      </w:r>
      <w:r>
        <w:rPr>
          <w:rFonts w:ascii="宋体" w:hAnsi="宋体" w:hint="eastAsia"/>
          <w:sz w:val="24"/>
        </w:rPr>
        <w:t>。保修期内出现质量问题，由乙方负责免费维修。</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质保期内出现质量问题，乙方在接到通知后</w:t>
      </w:r>
      <w:r>
        <w:rPr>
          <w:rFonts w:ascii="宋体" w:hAnsi="宋体" w:hint="eastAsia"/>
          <w:sz w:val="24"/>
          <w:u w:val="single"/>
        </w:rPr>
        <w:t xml:space="preserve">       </w:t>
      </w:r>
      <w:r>
        <w:rPr>
          <w:rFonts w:ascii="宋体" w:hAnsi="宋体" w:hint="eastAsia"/>
          <w:sz w:val="24"/>
        </w:rPr>
        <w:t>内响应，</w:t>
      </w:r>
      <w:r>
        <w:rPr>
          <w:rFonts w:ascii="宋体" w:hAnsi="宋体" w:hint="eastAsia"/>
          <w:sz w:val="24"/>
          <w:u w:val="single"/>
        </w:rPr>
        <w:t xml:space="preserve">      </w:t>
      </w:r>
      <w:r>
        <w:rPr>
          <w:rFonts w:ascii="宋体" w:hAnsi="宋体" w:hint="eastAsia"/>
          <w:sz w:val="24"/>
        </w:rPr>
        <w:t>小时内到场，乙方负责维修或更换，</w:t>
      </w:r>
      <w:r>
        <w:rPr>
          <w:rFonts w:ascii="宋体" w:hAnsi="宋体" w:hint="eastAsia"/>
          <w:sz w:val="24"/>
          <w:u w:val="single"/>
        </w:rPr>
        <w:t xml:space="preserve">  到场后1小时  </w:t>
      </w:r>
      <w:r>
        <w:rPr>
          <w:rFonts w:ascii="宋体" w:hAnsi="宋体" w:hint="eastAsia"/>
          <w:sz w:val="24"/>
        </w:rPr>
        <w:t>内恢系统，并承担修理调换的费用(含保修期内所更换零部件费用)，人为损坏不在保修范围内。（详见附件2）</w:t>
      </w:r>
    </w:p>
    <w:p w:rsidR="00A63817" w:rsidRDefault="00A63817">
      <w:pPr>
        <w:adjustRightInd w:val="0"/>
        <w:snapToGrid w:val="0"/>
        <w:spacing w:line="360" w:lineRule="auto"/>
        <w:rPr>
          <w:rFonts w:ascii="宋体" w:hAnsi="宋体"/>
          <w:color w:val="000000"/>
          <w:sz w:val="24"/>
        </w:rPr>
      </w:pPr>
    </w:p>
    <w:p w:rsidR="00A63817" w:rsidRDefault="0081217D">
      <w:pPr>
        <w:spacing w:line="440" w:lineRule="exact"/>
        <w:rPr>
          <w:b/>
          <w:sz w:val="24"/>
        </w:rPr>
      </w:pPr>
      <w:bookmarkStart w:id="27" w:name="_Toc39653415"/>
      <w:bookmarkStart w:id="28" w:name="_Toc39653191"/>
      <w:r>
        <w:rPr>
          <w:rFonts w:hint="eastAsia"/>
          <w:b/>
          <w:sz w:val="24"/>
        </w:rPr>
        <w:t>八、双方的权利和义务</w:t>
      </w:r>
      <w:bookmarkEnd w:id="27"/>
      <w:bookmarkEnd w:id="28"/>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1.双方一致同意：在甲方未支付货款的95%之前，本合同项下产品的所有权归乙方所有；</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2.产品的运输及保险全部由乙方负责。乙方须采取适于安全、准时完成本合同项下义务的运输措施，将产品运至甲方指定的到货地点；</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3.双方一致同意：本合同项下产品毁损、灭失的风险，在乙方交付产品后，由甲方承担。</w:t>
      </w:r>
    </w:p>
    <w:p w:rsidR="00A63817" w:rsidRDefault="00A63817">
      <w:pPr>
        <w:pStyle w:val="HTML"/>
        <w:adjustRightInd w:val="0"/>
        <w:snapToGrid w:val="0"/>
        <w:spacing w:line="360" w:lineRule="auto"/>
        <w:ind w:firstLineChars="200" w:firstLine="450"/>
        <w:rPr>
          <w:rFonts w:ascii="宋体" w:eastAsia="宋体" w:hAnsi="宋体"/>
          <w:b/>
          <w:color w:val="000000"/>
          <w:sz w:val="24"/>
          <w:szCs w:val="24"/>
        </w:rPr>
      </w:pPr>
    </w:p>
    <w:p w:rsidR="00A63817" w:rsidRDefault="0081217D">
      <w:pPr>
        <w:spacing w:line="440" w:lineRule="exact"/>
        <w:rPr>
          <w:b/>
          <w:sz w:val="24"/>
        </w:rPr>
      </w:pPr>
      <w:bookmarkStart w:id="29" w:name="_Toc39653416"/>
      <w:bookmarkStart w:id="30" w:name="_Toc39653192"/>
      <w:r>
        <w:rPr>
          <w:rFonts w:hint="eastAsia"/>
          <w:b/>
          <w:sz w:val="24"/>
        </w:rPr>
        <w:t>九、双方的保密责任</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1、乙方对所掌握的甲方内部情况负有保密义务。未经甲方书面同意，不得以任何方式向社会和第三者透露，否则视为违约。</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2、甲、乙双方对在本合同签订、履行以及争议解决过程中所知悉的合同双方的相关信息、内部情况等，除因政府及法律强制性规定必须披露外，未经合同对方书面同意，在合同履行过程中和合同履行后都不得向任何第三方披露，否则应向另一方承担法律及违约责任，如造成另一方损失的应予全额赔偿。</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3、保密期限：在本合同有效期内、本合同解除或终止后均负有严格保密义务。</w:t>
      </w:r>
    </w:p>
    <w:p w:rsidR="00A63817" w:rsidRDefault="00A63817">
      <w:pPr>
        <w:spacing w:line="440" w:lineRule="exact"/>
        <w:rPr>
          <w:b/>
          <w:sz w:val="24"/>
        </w:rPr>
      </w:pPr>
    </w:p>
    <w:p w:rsidR="00A63817" w:rsidRDefault="0081217D">
      <w:pPr>
        <w:spacing w:line="440" w:lineRule="exact"/>
        <w:rPr>
          <w:b/>
          <w:sz w:val="24"/>
        </w:rPr>
      </w:pPr>
      <w:r>
        <w:rPr>
          <w:rFonts w:hint="eastAsia"/>
          <w:b/>
          <w:sz w:val="24"/>
        </w:rPr>
        <w:t>十、违约责任</w:t>
      </w:r>
      <w:bookmarkEnd w:id="29"/>
      <w:bookmarkEnd w:id="30"/>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1、本合同生效后，除不可抗外力影响，双方均不得任意理由终止合同。如单方违约，</w:t>
      </w:r>
      <w:r>
        <w:rPr>
          <w:rFonts w:ascii="宋体" w:hAnsi="宋体" w:hint="eastAsia"/>
          <w:sz w:val="24"/>
        </w:rPr>
        <w:lastRenderedPageBreak/>
        <w:t>违约方应承担违约金为本合同的20%。</w:t>
      </w:r>
    </w:p>
    <w:p w:rsidR="00A63817" w:rsidRDefault="0081217D">
      <w:pPr>
        <w:adjustRightInd w:val="0"/>
        <w:snapToGrid w:val="0"/>
        <w:spacing w:line="360" w:lineRule="auto"/>
        <w:ind w:firstLineChars="200" w:firstLine="449"/>
        <w:rPr>
          <w:rFonts w:ascii="宋体" w:hAnsi="宋体"/>
          <w:sz w:val="24"/>
        </w:rPr>
      </w:pPr>
      <w:r>
        <w:rPr>
          <w:rFonts w:ascii="宋体" w:hAnsi="宋体"/>
          <w:sz w:val="24"/>
        </w:rPr>
        <w:t>2</w:t>
      </w:r>
      <w:r>
        <w:rPr>
          <w:rFonts w:ascii="宋体" w:hAnsi="宋体" w:hint="eastAsia"/>
          <w:sz w:val="24"/>
        </w:rPr>
        <w:t>、乙方超过约定期限未交付并安装完毕的，每超过一日，应按合同总金额的千分之一向甲方支付违约金，逾期超过</w:t>
      </w:r>
      <w:r>
        <w:rPr>
          <w:rFonts w:ascii="宋体" w:hAnsi="宋体"/>
          <w:sz w:val="24"/>
        </w:rPr>
        <w:t>15</w:t>
      </w:r>
      <w:r>
        <w:rPr>
          <w:rFonts w:ascii="宋体" w:hAnsi="宋体" w:hint="eastAsia"/>
          <w:sz w:val="24"/>
        </w:rPr>
        <w:t>日的，甲方有权解除本合同，并要求乙方一次性支付合同总金额</w:t>
      </w:r>
      <w:r>
        <w:rPr>
          <w:rFonts w:ascii="宋体" w:hAnsi="宋体"/>
          <w:sz w:val="24"/>
        </w:rPr>
        <w:t>20%</w:t>
      </w:r>
      <w:r>
        <w:rPr>
          <w:rFonts w:ascii="宋体" w:hAnsi="宋体" w:hint="eastAsia"/>
          <w:sz w:val="24"/>
        </w:rPr>
        <w:t>的违约金。</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3、甲方未按本合同约定付款的，每逾期一日，应按合同总金额千分之一向乙方支付违约金。逾期超过十五日的，乙方有权解除本合同，并要求甲方一次性支付合同总金额20%的违约金。</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4、乙方应对合同履行过程中的人员</w:t>
      </w:r>
      <w:r>
        <w:rPr>
          <w:rFonts w:ascii="宋体" w:hAnsi="宋体"/>
          <w:sz w:val="24"/>
        </w:rPr>
        <w:t>、</w:t>
      </w:r>
      <w:r>
        <w:rPr>
          <w:rFonts w:ascii="宋体" w:hAnsi="宋体" w:hint="eastAsia"/>
          <w:sz w:val="24"/>
        </w:rPr>
        <w:t>设备等安全负责</w:t>
      </w:r>
      <w:r>
        <w:rPr>
          <w:rFonts w:ascii="宋体" w:hAnsi="宋体"/>
          <w:sz w:val="24"/>
        </w:rPr>
        <w:t>，</w:t>
      </w:r>
      <w:r>
        <w:rPr>
          <w:rFonts w:ascii="宋体" w:hAnsi="宋体" w:hint="eastAsia"/>
          <w:sz w:val="24"/>
        </w:rPr>
        <w:t>非甲方原因造成的人身损害或财产损失</w:t>
      </w:r>
      <w:r>
        <w:rPr>
          <w:rFonts w:ascii="宋体" w:hAnsi="宋体"/>
          <w:sz w:val="24"/>
        </w:rPr>
        <w:t>，</w:t>
      </w:r>
      <w:r>
        <w:rPr>
          <w:rFonts w:ascii="宋体" w:hAnsi="宋体" w:hint="eastAsia"/>
          <w:sz w:val="24"/>
        </w:rPr>
        <w:t>乙方承担赔偿责任</w:t>
      </w:r>
      <w:r>
        <w:rPr>
          <w:rFonts w:ascii="宋体" w:hAnsi="宋体"/>
          <w:sz w:val="24"/>
        </w:rPr>
        <w:t>。</w:t>
      </w:r>
    </w:p>
    <w:p w:rsidR="00A63817" w:rsidRDefault="0081217D">
      <w:pPr>
        <w:pStyle w:val="HTML"/>
        <w:adjustRightInd w:val="0"/>
        <w:snapToGrid w:val="0"/>
        <w:spacing w:line="360" w:lineRule="auto"/>
        <w:ind w:firstLineChars="200" w:firstLine="449"/>
        <w:rPr>
          <w:rFonts w:ascii="宋体" w:eastAsiaTheme="minorEastAsia" w:hAnsi="宋体" w:cstheme="minorBidi"/>
          <w:kern w:val="2"/>
          <w:sz w:val="24"/>
          <w:szCs w:val="22"/>
        </w:rPr>
      </w:pPr>
      <w:r>
        <w:rPr>
          <w:rFonts w:ascii="宋体" w:eastAsiaTheme="minorEastAsia" w:hAnsi="宋体" w:cstheme="minorBidi" w:hint="eastAsia"/>
          <w:kern w:val="2"/>
          <w:sz w:val="24"/>
          <w:szCs w:val="22"/>
        </w:rPr>
        <w:t xml:space="preserve"> 5、质保期内故障，乙方维保人员到场后超过</w:t>
      </w:r>
      <w:r>
        <w:rPr>
          <w:rFonts w:ascii="宋体" w:eastAsiaTheme="minorEastAsia" w:hAnsi="宋体" w:cstheme="minorBidi" w:hint="eastAsia"/>
          <w:kern w:val="2"/>
          <w:sz w:val="24"/>
          <w:szCs w:val="22"/>
          <w:u w:val="single"/>
        </w:rPr>
        <w:t xml:space="preserve">   </w:t>
      </w:r>
      <w:r>
        <w:rPr>
          <w:rFonts w:ascii="宋体" w:eastAsiaTheme="minorEastAsia" w:hAnsi="宋体" w:cstheme="minorBidi" w:hint="eastAsia"/>
          <w:kern w:val="2"/>
          <w:sz w:val="24"/>
          <w:szCs w:val="22"/>
        </w:rPr>
        <w:t>个小时不能恢复系统的，每超过</w:t>
      </w:r>
      <w:r>
        <w:rPr>
          <w:rFonts w:ascii="宋体" w:eastAsiaTheme="minorEastAsia" w:hAnsi="宋体" w:cstheme="minorBidi" w:hint="eastAsia"/>
          <w:kern w:val="2"/>
          <w:sz w:val="24"/>
          <w:szCs w:val="22"/>
          <w:u w:val="single"/>
        </w:rPr>
        <w:t xml:space="preserve">      </w:t>
      </w:r>
      <w:r>
        <w:rPr>
          <w:rFonts w:ascii="宋体" w:eastAsiaTheme="minorEastAsia" w:hAnsi="宋体" w:cstheme="minorBidi" w:hint="eastAsia"/>
          <w:kern w:val="2"/>
          <w:sz w:val="24"/>
          <w:szCs w:val="22"/>
        </w:rPr>
        <w:t>，甲方有权要求乙方支付违约金</w:t>
      </w:r>
      <w:r>
        <w:rPr>
          <w:rFonts w:ascii="宋体" w:eastAsiaTheme="minorEastAsia" w:hAnsi="宋体" w:cstheme="minorBidi" w:hint="eastAsia"/>
          <w:kern w:val="2"/>
          <w:sz w:val="24"/>
          <w:szCs w:val="22"/>
          <w:u w:val="single"/>
        </w:rPr>
        <w:t xml:space="preserve">      </w:t>
      </w:r>
      <w:r>
        <w:rPr>
          <w:rFonts w:ascii="宋体" w:eastAsiaTheme="minorEastAsia" w:hAnsi="宋体" w:cstheme="minorBidi" w:hint="eastAsia"/>
          <w:kern w:val="2"/>
          <w:sz w:val="24"/>
          <w:szCs w:val="22"/>
        </w:rPr>
        <w:t>元。</w:t>
      </w:r>
    </w:p>
    <w:p w:rsidR="00A63817" w:rsidRDefault="0081217D">
      <w:pPr>
        <w:pStyle w:val="HTML"/>
        <w:adjustRightInd w:val="0"/>
        <w:snapToGrid w:val="0"/>
        <w:spacing w:line="360" w:lineRule="auto"/>
        <w:rPr>
          <w:rFonts w:ascii="宋体" w:eastAsia="宋体" w:hAnsi="宋体"/>
          <w:color w:val="000000"/>
          <w:sz w:val="24"/>
          <w:szCs w:val="24"/>
        </w:rPr>
      </w:pPr>
      <w:r>
        <w:rPr>
          <w:rFonts w:ascii="宋体" w:eastAsia="宋体" w:hAnsi="宋体"/>
          <w:color w:val="000000"/>
          <w:sz w:val="24"/>
          <w:szCs w:val="24"/>
        </w:rPr>
        <w:t xml:space="preserve"> </w:t>
      </w:r>
    </w:p>
    <w:p w:rsidR="00A63817" w:rsidRDefault="0081217D">
      <w:pPr>
        <w:spacing w:line="440" w:lineRule="exact"/>
        <w:rPr>
          <w:b/>
          <w:sz w:val="24"/>
        </w:rPr>
      </w:pPr>
      <w:bookmarkStart w:id="31" w:name="_Toc39653193"/>
      <w:bookmarkStart w:id="32" w:name="_Toc39653417"/>
      <w:r>
        <w:rPr>
          <w:rFonts w:hint="eastAsia"/>
          <w:b/>
          <w:sz w:val="24"/>
        </w:rPr>
        <w:t>十一、合同争议解决方式</w:t>
      </w:r>
      <w:bookmarkEnd w:id="31"/>
      <w:bookmarkEnd w:id="32"/>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在合同履行期间，如发生争议，双方协商解决，协商不成的，可向甲方项目所在地人民法院提起诉讼。</w:t>
      </w:r>
    </w:p>
    <w:p w:rsidR="00A63817" w:rsidRDefault="00A63817">
      <w:pPr>
        <w:pStyle w:val="HTML"/>
        <w:tabs>
          <w:tab w:val="clear" w:pos="916"/>
        </w:tabs>
        <w:adjustRightInd w:val="0"/>
        <w:snapToGrid w:val="0"/>
        <w:spacing w:line="360" w:lineRule="auto"/>
        <w:ind w:firstLine="570"/>
        <w:rPr>
          <w:rFonts w:ascii="宋体" w:eastAsia="宋体" w:hAnsi="宋体"/>
          <w:color w:val="000000"/>
          <w:sz w:val="24"/>
          <w:szCs w:val="24"/>
        </w:rPr>
      </w:pPr>
    </w:p>
    <w:p w:rsidR="00A63817" w:rsidRDefault="0081217D">
      <w:pPr>
        <w:spacing w:line="440" w:lineRule="exact"/>
        <w:rPr>
          <w:b/>
          <w:sz w:val="24"/>
        </w:rPr>
      </w:pPr>
      <w:bookmarkStart w:id="33" w:name="_Toc39653194"/>
      <w:bookmarkStart w:id="34" w:name="_Toc39653418"/>
      <w:r>
        <w:rPr>
          <w:rFonts w:ascii="Calibri" w:eastAsia="宋体" w:hAnsi="Calibri" w:cs="Times New Roman" w:hint="eastAsia"/>
          <w:b/>
          <w:sz w:val="24"/>
        </w:rPr>
        <w:t>十</w:t>
      </w:r>
      <w:r>
        <w:rPr>
          <w:rFonts w:ascii="Calibri" w:hAnsi="Calibri" w:cs="Times New Roman" w:hint="eastAsia"/>
          <w:b/>
          <w:sz w:val="24"/>
        </w:rPr>
        <w:t>二</w:t>
      </w:r>
      <w:r>
        <w:rPr>
          <w:rFonts w:hint="eastAsia"/>
          <w:b/>
          <w:sz w:val="24"/>
        </w:rPr>
        <w:t>、合同组成与生效</w:t>
      </w:r>
      <w:bookmarkEnd w:id="33"/>
      <w:bookmarkEnd w:id="34"/>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从合同生效日开始起算，本合同壹式伍份，甲方执肆份，乙方执壹份，签字并加盖公章后生效，希共同遵照执行。谈判、报价文件及其补遗文件和承诺是本合同不可分割的部分，具有同等法律效力。</w:t>
      </w:r>
    </w:p>
    <w:p w:rsidR="00A63817" w:rsidRDefault="00A63817">
      <w:pPr>
        <w:pStyle w:val="a0"/>
        <w:rPr>
          <w:rFonts w:ascii="Calibri" w:hAnsi="Calibri"/>
          <w:b/>
          <w:kern w:val="2"/>
          <w:sz w:val="24"/>
          <w:szCs w:val="22"/>
        </w:rPr>
      </w:pPr>
    </w:p>
    <w:p w:rsidR="00A63817" w:rsidRDefault="0081217D">
      <w:pPr>
        <w:pStyle w:val="a0"/>
        <w:rPr>
          <w:rFonts w:ascii="Calibri" w:hAnsi="Calibri"/>
          <w:b/>
          <w:kern w:val="2"/>
          <w:sz w:val="24"/>
          <w:szCs w:val="22"/>
        </w:rPr>
      </w:pPr>
      <w:r>
        <w:rPr>
          <w:rFonts w:ascii="Calibri" w:hAnsi="Calibri" w:hint="eastAsia"/>
          <w:b/>
          <w:kern w:val="2"/>
          <w:sz w:val="24"/>
          <w:szCs w:val="22"/>
        </w:rPr>
        <w:t>十三、附件</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附件1：功能清单</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附件2：售后服务承诺书</w:t>
      </w:r>
    </w:p>
    <w:p w:rsidR="00A63817" w:rsidRDefault="0081217D">
      <w:pPr>
        <w:adjustRightInd w:val="0"/>
        <w:snapToGrid w:val="0"/>
        <w:spacing w:line="360" w:lineRule="auto"/>
        <w:ind w:firstLineChars="200" w:firstLine="449"/>
        <w:rPr>
          <w:rFonts w:ascii="宋体" w:hAnsi="宋体"/>
          <w:sz w:val="24"/>
        </w:rPr>
      </w:pPr>
      <w:r>
        <w:rPr>
          <w:rFonts w:ascii="宋体" w:hAnsi="宋体" w:hint="eastAsia"/>
          <w:sz w:val="24"/>
        </w:rPr>
        <w:t>附件3：保密承诺书</w:t>
      </w:r>
    </w:p>
    <w:p w:rsidR="00A63817" w:rsidRDefault="00A63817">
      <w:pPr>
        <w:adjustRightInd w:val="0"/>
        <w:snapToGrid w:val="0"/>
        <w:spacing w:line="360" w:lineRule="auto"/>
        <w:ind w:firstLineChars="200" w:firstLine="449"/>
        <w:rPr>
          <w:rFonts w:ascii="宋体" w:hAnsi="宋体"/>
          <w:sz w:val="24"/>
        </w:rPr>
      </w:pPr>
    </w:p>
    <w:tbl>
      <w:tblPr>
        <w:tblW w:w="9121" w:type="dxa"/>
        <w:tblInd w:w="49" w:type="dxa"/>
        <w:tblLayout w:type="fixed"/>
        <w:tblLook w:val="04A0" w:firstRow="1" w:lastRow="0" w:firstColumn="1" w:lastColumn="0" w:noHBand="0" w:noVBand="1"/>
      </w:tblPr>
      <w:tblGrid>
        <w:gridCol w:w="4362"/>
        <w:gridCol w:w="4759"/>
      </w:tblGrid>
      <w:tr w:rsidR="00A63817">
        <w:trPr>
          <w:trHeight w:val="923"/>
        </w:trPr>
        <w:tc>
          <w:tcPr>
            <w:tcW w:w="4362" w:type="dxa"/>
          </w:tcPr>
          <w:p w:rsidR="00A63817" w:rsidRDefault="0081217D">
            <w:pPr>
              <w:spacing w:line="360" w:lineRule="auto"/>
              <w:rPr>
                <w:rFonts w:ascii="黑体" w:eastAsia="黑体" w:hAnsi="宋体"/>
                <w:b/>
                <w:szCs w:val="21"/>
              </w:rPr>
            </w:pPr>
            <w:r>
              <w:rPr>
                <w:rFonts w:ascii="黑体" w:eastAsia="黑体" w:hAnsi="宋体" w:hint="eastAsia"/>
                <w:b/>
                <w:szCs w:val="21"/>
              </w:rPr>
              <w:lastRenderedPageBreak/>
              <w:t>甲方：中国人民解放军陆军第九五八医院</w:t>
            </w:r>
          </w:p>
          <w:p w:rsidR="00A63817" w:rsidRDefault="0081217D">
            <w:pPr>
              <w:rPr>
                <w:rFonts w:ascii="黑体" w:eastAsia="黑体" w:hAnsi="宋体"/>
                <w:b/>
                <w:szCs w:val="21"/>
              </w:rPr>
            </w:pPr>
            <w:r>
              <w:rPr>
                <w:rFonts w:ascii="黑体" w:eastAsia="黑体" w:hAnsi="宋体" w:hint="eastAsia"/>
                <w:b/>
                <w:szCs w:val="21"/>
              </w:rPr>
              <w:t>（盖章）</w:t>
            </w:r>
          </w:p>
        </w:tc>
        <w:tc>
          <w:tcPr>
            <w:tcW w:w="4759" w:type="dxa"/>
          </w:tcPr>
          <w:p w:rsidR="00A63817" w:rsidRDefault="0081217D">
            <w:pPr>
              <w:spacing w:line="360" w:lineRule="atLeast"/>
              <w:rPr>
                <w:rFonts w:ascii="黑体" w:eastAsia="黑体" w:hAnsi="宋体"/>
                <w:b/>
                <w:szCs w:val="21"/>
              </w:rPr>
            </w:pPr>
            <w:r>
              <w:rPr>
                <w:rFonts w:ascii="黑体" w:eastAsia="黑体" w:hAnsi="宋体" w:hint="eastAsia"/>
                <w:b/>
                <w:szCs w:val="21"/>
              </w:rPr>
              <w:t>乙方：</w:t>
            </w:r>
          </w:p>
          <w:p w:rsidR="00A63817" w:rsidRDefault="0081217D">
            <w:pPr>
              <w:spacing w:line="360" w:lineRule="auto"/>
              <w:rPr>
                <w:rFonts w:ascii="黑体" w:eastAsia="黑体" w:hAnsi="宋体"/>
                <w:b/>
                <w:szCs w:val="21"/>
              </w:rPr>
            </w:pPr>
            <w:r>
              <w:rPr>
                <w:rFonts w:ascii="黑体" w:eastAsia="黑体" w:hAnsi="宋体" w:hint="eastAsia"/>
                <w:b/>
                <w:szCs w:val="21"/>
              </w:rPr>
              <w:t>（盖章）</w:t>
            </w:r>
          </w:p>
        </w:tc>
      </w:tr>
      <w:tr w:rsidR="00A63817">
        <w:trPr>
          <w:trHeight w:val="1354"/>
        </w:trPr>
        <w:tc>
          <w:tcPr>
            <w:tcW w:w="4362" w:type="dxa"/>
          </w:tcPr>
          <w:p w:rsidR="00A63817" w:rsidRDefault="0081217D">
            <w:pPr>
              <w:spacing w:line="360" w:lineRule="auto"/>
            </w:pPr>
            <w:r>
              <w:rPr>
                <w:rFonts w:ascii="黑体" w:eastAsia="黑体" w:hAnsi="宋体" w:hint="eastAsia"/>
                <w:b/>
                <w:szCs w:val="21"/>
              </w:rPr>
              <w:t>地址:重庆市建新东路29号</w:t>
            </w:r>
          </w:p>
          <w:p w:rsidR="00A63817" w:rsidRDefault="0081217D">
            <w:pPr>
              <w:spacing w:line="360" w:lineRule="auto"/>
            </w:pPr>
            <w:r>
              <w:rPr>
                <w:rFonts w:ascii="黑体" w:eastAsia="黑体" w:hAnsi="宋体" w:hint="eastAsia"/>
                <w:b/>
                <w:szCs w:val="21"/>
              </w:rPr>
              <w:t>开户银行：</w:t>
            </w:r>
            <w:r>
              <w:rPr>
                <w:rFonts w:ascii="黑体" w:eastAsia="黑体" w:hAnsi="宋体" w:cs="Times New Roman"/>
                <w:b/>
                <w:szCs w:val="21"/>
              </w:rPr>
              <w:t>中国银行重庆长江路支行</w:t>
            </w:r>
          </w:p>
          <w:p w:rsidR="00A63817" w:rsidRDefault="0081217D">
            <w:pPr>
              <w:spacing w:line="360" w:lineRule="auto"/>
              <w:rPr>
                <w:rFonts w:ascii="黑体" w:eastAsia="黑体" w:hAnsi="宋体"/>
                <w:b/>
                <w:szCs w:val="21"/>
              </w:rPr>
            </w:pPr>
            <w:r>
              <w:rPr>
                <w:rFonts w:ascii="黑体" w:eastAsia="黑体" w:hAnsi="宋体" w:hint="eastAsia"/>
                <w:b/>
                <w:szCs w:val="21"/>
              </w:rPr>
              <w:t>账号：</w:t>
            </w:r>
            <w:r>
              <w:rPr>
                <w:rFonts w:ascii="黑体" w:eastAsia="黑体" w:hAnsi="宋体" w:cs="Times New Roman"/>
                <w:b/>
                <w:szCs w:val="21"/>
              </w:rPr>
              <w:t>108807545678</w:t>
            </w:r>
          </w:p>
          <w:p w:rsidR="00A63817" w:rsidRDefault="0081217D">
            <w:pPr>
              <w:spacing w:line="360" w:lineRule="auto"/>
            </w:pPr>
            <w:r>
              <w:rPr>
                <w:rFonts w:ascii="黑体" w:eastAsia="黑体" w:hAnsi="宋体" w:hint="eastAsia"/>
                <w:b/>
                <w:szCs w:val="21"/>
              </w:rPr>
              <w:t>法定代表人：</w:t>
            </w:r>
          </w:p>
          <w:p w:rsidR="00A63817" w:rsidRDefault="0081217D">
            <w:pPr>
              <w:spacing w:line="360" w:lineRule="auto"/>
              <w:rPr>
                <w:rFonts w:ascii="黑体" w:eastAsia="黑体" w:hAnsi="宋体"/>
                <w:b/>
                <w:szCs w:val="21"/>
              </w:rPr>
            </w:pPr>
            <w:r>
              <w:rPr>
                <w:rFonts w:ascii="黑体" w:eastAsia="黑体" w:hAnsi="宋体" w:hint="eastAsia"/>
                <w:b/>
                <w:szCs w:val="21"/>
              </w:rPr>
              <w:t xml:space="preserve">法人委托代理人：  </w:t>
            </w:r>
          </w:p>
        </w:tc>
        <w:tc>
          <w:tcPr>
            <w:tcW w:w="4759" w:type="dxa"/>
          </w:tcPr>
          <w:p w:rsidR="00A63817" w:rsidRDefault="0081217D">
            <w:pPr>
              <w:spacing w:line="360" w:lineRule="auto"/>
              <w:rPr>
                <w:rFonts w:ascii="黑体" w:eastAsia="黑体" w:hAnsi="宋体"/>
                <w:b/>
                <w:szCs w:val="21"/>
              </w:rPr>
            </w:pPr>
            <w:r>
              <w:rPr>
                <w:rFonts w:ascii="黑体" w:eastAsia="黑体" w:hAnsi="宋体" w:hint="eastAsia"/>
                <w:b/>
                <w:szCs w:val="21"/>
              </w:rPr>
              <w:t>地址：</w:t>
            </w:r>
          </w:p>
          <w:p w:rsidR="00A63817" w:rsidRDefault="0081217D">
            <w:pPr>
              <w:spacing w:line="360" w:lineRule="auto"/>
              <w:rPr>
                <w:rFonts w:ascii="黑体" w:eastAsia="黑体" w:hAnsi="宋体"/>
                <w:b/>
                <w:szCs w:val="21"/>
              </w:rPr>
            </w:pPr>
            <w:r>
              <w:rPr>
                <w:rFonts w:ascii="黑体" w:eastAsia="黑体" w:hAnsi="宋体" w:hint="eastAsia"/>
                <w:b/>
                <w:szCs w:val="21"/>
              </w:rPr>
              <w:t>开户银行：</w:t>
            </w:r>
          </w:p>
          <w:p w:rsidR="00A63817" w:rsidRDefault="0081217D">
            <w:pPr>
              <w:spacing w:line="360" w:lineRule="auto"/>
              <w:rPr>
                <w:rFonts w:ascii="黑体" w:eastAsia="黑体" w:hAnsi="宋体"/>
                <w:b/>
                <w:szCs w:val="21"/>
              </w:rPr>
            </w:pPr>
            <w:r>
              <w:rPr>
                <w:rFonts w:ascii="黑体" w:eastAsia="黑体" w:hAnsi="宋体" w:hint="eastAsia"/>
                <w:b/>
                <w:szCs w:val="21"/>
              </w:rPr>
              <w:t>账号：</w:t>
            </w:r>
          </w:p>
          <w:p w:rsidR="00A63817" w:rsidRDefault="0081217D">
            <w:pPr>
              <w:spacing w:line="360" w:lineRule="auto"/>
              <w:rPr>
                <w:rFonts w:ascii="黑体" w:eastAsia="黑体" w:hAnsi="宋体"/>
                <w:b/>
                <w:szCs w:val="21"/>
              </w:rPr>
            </w:pPr>
            <w:r>
              <w:rPr>
                <w:rFonts w:ascii="黑体" w:eastAsia="黑体" w:hAnsi="宋体" w:hint="eastAsia"/>
                <w:b/>
                <w:szCs w:val="21"/>
              </w:rPr>
              <w:t>法定代表人：</w:t>
            </w:r>
          </w:p>
          <w:p w:rsidR="00A63817" w:rsidRDefault="0081217D">
            <w:pPr>
              <w:spacing w:line="360" w:lineRule="auto"/>
              <w:rPr>
                <w:rFonts w:ascii="黑体" w:eastAsia="黑体" w:hAnsi="宋体"/>
                <w:b/>
                <w:szCs w:val="21"/>
              </w:rPr>
            </w:pPr>
            <w:r>
              <w:rPr>
                <w:rFonts w:ascii="黑体" w:eastAsia="黑体" w:hAnsi="宋体" w:hint="eastAsia"/>
                <w:b/>
                <w:szCs w:val="21"/>
              </w:rPr>
              <w:t xml:space="preserve">委托代理人：  </w:t>
            </w:r>
          </w:p>
        </w:tc>
      </w:tr>
      <w:tr w:rsidR="00A63817">
        <w:trPr>
          <w:trHeight w:val="677"/>
        </w:trPr>
        <w:tc>
          <w:tcPr>
            <w:tcW w:w="4362" w:type="dxa"/>
          </w:tcPr>
          <w:p w:rsidR="00A63817" w:rsidRDefault="0081217D">
            <w:pPr>
              <w:spacing w:line="360" w:lineRule="auto"/>
              <w:rPr>
                <w:rFonts w:ascii="黑体" w:eastAsia="黑体" w:hAnsi="宋体"/>
                <w:b/>
                <w:szCs w:val="21"/>
              </w:rPr>
            </w:pPr>
            <w:r>
              <w:rPr>
                <w:rFonts w:ascii="黑体" w:eastAsia="黑体" w:hAnsi="宋体" w:hint="eastAsia"/>
                <w:b/>
                <w:szCs w:val="21"/>
              </w:rPr>
              <w:t>联系人：</w:t>
            </w:r>
          </w:p>
        </w:tc>
        <w:tc>
          <w:tcPr>
            <w:tcW w:w="4759" w:type="dxa"/>
          </w:tcPr>
          <w:p w:rsidR="00A63817" w:rsidRDefault="0081217D">
            <w:pPr>
              <w:spacing w:line="360" w:lineRule="auto"/>
              <w:rPr>
                <w:rFonts w:ascii="黑体" w:eastAsia="黑体" w:hAnsi="宋体"/>
                <w:b/>
                <w:szCs w:val="21"/>
              </w:rPr>
            </w:pPr>
            <w:r>
              <w:rPr>
                <w:rFonts w:ascii="黑体" w:eastAsia="黑体" w:hAnsi="宋体" w:hint="eastAsia"/>
                <w:b/>
                <w:szCs w:val="21"/>
              </w:rPr>
              <w:t>联系人：</w:t>
            </w:r>
          </w:p>
        </w:tc>
      </w:tr>
      <w:tr w:rsidR="00A63817">
        <w:trPr>
          <w:trHeight w:val="338"/>
        </w:trPr>
        <w:tc>
          <w:tcPr>
            <w:tcW w:w="4362" w:type="dxa"/>
          </w:tcPr>
          <w:p w:rsidR="00A63817" w:rsidRDefault="0081217D">
            <w:pPr>
              <w:spacing w:line="360" w:lineRule="auto"/>
              <w:rPr>
                <w:rFonts w:ascii="黑体" w:eastAsia="黑体" w:hAnsi="宋体"/>
                <w:b/>
                <w:szCs w:val="21"/>
              </w:rPr>
            </w:pPr>
            <w:r>
              <w:rPr>
                <w:rFonts w:ascii="黑体" w:eastAsia="黑体" w:hAnsi="宋体" w:hint="eastAsia"/>
                <w:b/>
                <w:szCs w:val="21"/>
              </w:rPr>
              <w:t>电话：</w:t>
            </w:r>
          </w:p>
        </w:tc>
        <w:tc>
          <w:tcPr>
            <w:tcW w:w="4759" w:type="dxa"/>
          </w:tcPr>
          <w:p w:rsidR="00A63817" w:rsidRDefault="0081217D">
            <w:pPr>
              <w:spacing w:line="360" w:lineRule="auto"/>
              <w:rPr>
                <w:rFonts w:ascii="黑体" w:eastAsia="黑体" w:hAnsi="宋体"/>
                <w:b/>
                <w:szCs w:val="21"/>
              </w:rPr>
            </w:pPr>
            <w:r>
              <w:rPr>
                <w:rFonts w:ascii="黑体" w:eastAsia="黑体" w:hAnsi="宋体" w:hint="eastAsia"/>
                <w:b/>
                <w:szCs w:val="21"/>
              </w:rPr>
              <w:t>电话：</w:t>
            </w:r>
          </w:p>
        </w:tc>
      </w:tr>
    </w:tbl>
    <w:p w:rsidR="00A63817" w:rsidRDefault="00A63817">
      <w:pPr>
        <w:spacing w:line="360" w:lineRule="exact"/>
        <w:rPr>
          <w:rFonts w:ascii="宋体" w:hAnsi="宋体"/>
          <w:u w:val="single"/>
        </w:rPr>
      </w:pPr>
    </w:p>
    <w:p w:rsidR="00A63817" w:rsidRDefault="00A63817">
      <w:pPr>
        <w:spacing w:line="360" w:lineRule="exact"/>
        <w:rPr>
          <w:rFonts w:ascii="宋体" w:hAnsi="宋体"/>
          <w:u w:val="single"/>
        </w:rPr>
      </w:pPr>
    </w:p>
    <w:p w:rsidR="00A63817" w:rsidRDefault="0081217D">
      <w:pPr>
        <w:spacing w:line="360" w:lineRule="exact"/>
        <w:ind w:firstLineChars="300" w:firstLine="583"/>
        <w:rPr>
          <w:rFonts w:ascii="宋体" w:hAnsi="宋体"/>
          <w:b/>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63817" w:rsidRDefault="00A63817">
      <w:pPr>
        <w:adjustRightInd w:val="0"/>
        <w:snapToGrid w:val="0"/>
        <w:spacing w:line="440" w:lineRule="exact"/>
        <w:ind w:firstLineChars="200" w:firstLine="449"/>
        <w:rPr>
          <w:rFonts w:asciiTheme="minorEastAsia" w:hAnsiTheme="minorEastAsia" w:cs="Times New Roman"/>
          <w:kern w:val="0"/>
          <w:sz w:val="24"/>
          <w:szCs w:val="24"/>
        </w:rPr>
      </w:pPr>
    </w:p>
    <w:p w:rsidR="00A63817" w:rsidRDefault="00A63817">
      <w:pPr>
        <w:adjustRightInd w:val="0"/>
        <w:snapToGrid w:val="0"/>
        <w:jc w:val="center"/>
        <w:rPr>
          <w:rFonts w:ascii="黑体" w:eastAsia="黑体" w:hAnsi="Times New Roman" w:cs="Times New Roman"/>
          <w:sz w:val="28"/>
          <w:szCs w:val="28"/>
        </w:rPr>
      </w:pPr>
    </w:p>
    <w:p w:rsidR="00A63817" w:rsidRDefault="00A63817">
      <w:pPr>
        <w:widowControl/>
        <w:jc w:val="left"/>
      </w:pPr>
    </w:p>
    <w:p w:rsidR="00A63817" w:rsidRDefault="00A63817">
      <w:pPr>
        <w:pStyle w:val="a0"/>
      </w:pPr>
    </w:p>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 w:rsidR="00A63817" w:rsidRDefault="00A63817">
      <w:pPr>
        <w:pStyle w:val="a0"/>
      </w:pPr>
    </w:p>
    <w:p w:rsidR="00A63817" w:rsidRDefault="0081217D">
      <w:pPr>
        <w:rPr>
          <w:rFonts w:ascii="黑体" w:eastAsia="黑体" w:hAnsi="Times New Roman" w:cs="Times New Roman"/>
          <w:sz w:val="28"/>
          <w:szCs w:val="28"/>
        </w:rPr>
      </w:pPr>
      <w:r>
        <w:rPr>
          <w:rFonts w:ascii="黑体" w:eastAsia="黑体" w:hAnsi="Times New Roman" w:cs="Times New Roman" w:hint="eastAsia"/>
          <w:sz w:val="28"/>
          <w:szCs w:val="28"/>
        </w:rPr>
        <w:t>附件1</w:t>
      </w:r>
    </w:p>
    <w:p w:rsidR="00A63817" w:rsidRDefault="0081217D">
      <w:pPr>
        <w:jc w:val="center"/>
        <w:rPr>
          <w:rFonts w:ascii="黑体" w:eastAsia="黑体" w:hAnsi="Times New Roman" w:cs="Times New Roman"/>
          <w:sz w:val="28"/>
          <w:szCs w:val="28"/>
        </w:rPr>
      </w:pPr>
      <w:r>
        <w:rPr>
          <w:rFonts w:ascii="黑体" w:eastAsia="黑体" w:hAnsi="Times New Roman" w:cs="Times New Roman" w:hint="eastAsia"/>
          <w:sz w:val="28"/>
          <w:szCs w:val="28"/>
        </w:rPr>
        <w:t>功能清单</w:t>
      </w:r>
    </w:p>
    <w:p w:rsidR="00A63817" w:rsidRDefault="0081217D">
      <w:pPr>
        <w:jc w:val="left"/>
        <w:rPr>
          <w:rFonts w:ascii="黑体" w:eastAsia="黑体" w:hAnsi="Times New Roman"/>
          <w:sz w:val="28"/>
          <w:szCs w:val="28"/>
        </w:rPr>
      </w:pPr>
      <w:r>
        <w:rPr>
          <w:rFonts w:ascii="Times New Roman" w:eastAsia="宋体" w:hAnsi="Times New Roman" w:cs="Times New Roman" w:hint="eastAsia"/>
          <w:kern w:val="0"/>
          <w:sz w:val="24"/>
          <w:szCs w:val="24"/>
        </w:rPr>
        <w:t xml:space="preserve"> </w:t>
      </w: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jc w:val="left"/>
        <w:rPr>
          <w:rFonts w:ascii="黑体" w:eastAsia="黑体" w:hAnsi="Times New Roman"/>
          <w:sz w:val="28"/>
          <w:szCs w:val="28"/>
        </w:rPr>
      </w:pPr>
    </w:p>
    <w:p w:rsidR="00A63817" w:rsidRDefault="00A63817">
      <w:pPr>
        <w:pStyle w:val="a0"/>
        <w:rPr>
          <w:rFonts w:ascii="黑体" w:eastAsia="黑体"/>
          <w:sz w:val="28"/>
          <w:szCs w:val="28"/>
        </w:rPr>
      </w:pPr>
    </w:p>
    <w:p w:rsidR="00A63817" w:rsidRDefault="00A63817">
      <w:pPr>
        <w:pStyle w:val="83"/>
        <w:rPr>
          <w:rFonts w:ascii="黑体" w:eastAsia="黑体"/>
          <w:sz w:val="28"/>
          <w:szCs w:val="28"/>
        </w:rPr>
      </w:pPr>
    </w:p>
    <w:p w:rsidR="00A63817" w:rsidRDefault="00A63817">
      <w:pPr>
        <w:rPr>
          <w:rFonts w:ascii="黑体" w:eastAsia="黑体" w:hAnsi="Times New Roman"/>
          <w:sz w:val="28"/>
          <w:szCs w:val="28"/>
        </w:rPr>
      </w:pPr>
    </w:p>
    <w:p w:rsidR="00A63817" w:rsidRDefault="00A63817">
      <w:pPr>
        <w:pStyle w:val="a0"/>
        <w:rPr>
          <w:rFonts w:ascii="黑体" w:eastAsia="黑体"/>
          <w:sz w:val="28"/>
          <w:szCs w:val="28"/>
        </w:rPr>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Pr>
        <w:pStyle w:val="83"/>
      </w:pPr>
    </w:p>
    <w:p w:rsidR="00A63817" w:rsidRDefault="0081217D">
      <w:pPr>
        <w:jc w:val="left"/>
        <w:rPr>
          <w:rFonts w:ascii="方正小标宋简体" w:eastAsia="方正小标宋简体" w:hAnsi="Times New Roman" w:cs="Times New Roman"/>
          <w:snapToGrid w:val="0"/>
          <w:kern w:val="0"/>
          <w:sz w:val="32"/>
          <w:szCs w:val="32"/>
        </w:rPr>
      </w:pPr>
      <w:r>
        <w:rPr>
          <w:rFonts w:ascii="黑体" w:eastAsia="黑体" w:hAnsi="Times New Roman" w:hint="eastAsia"/>
          <w:sz w:val="28"/>
          <w:szCs w:val="28"/>
        </w:rPr>
        <w:lastRenderedPageBreak/>
        <w:t>附件2</w:t>
      </w:r>
    </w:p>
    <w:p w:rsidR="00A63817" w:rsidRDefault="0081217D">
      <w:pPr>
        <w:spacing w:line="360" w:lineRule="auto"/>
        <w:ind w:firstLineChars="175" w:firstLine="535"/>
        <w:jc w:val="center"/>
        <w:rPr>
          <w:rFonts w:asciiTheme="minorEastAsia" w:hAnsiTheme="minorEastAsia" w:cs="宋体"/>
          <w:b/>
          <w:bCs/>
          <w:kern w:val="0"/>
          <w:sz w:val="32"/>
          <w:szCs w:val="32"/>
          <w:lang w:val="zh-CN"/>
        </w:rPr>
      </w:pPr>
      <w:r>
        <w:rPr>
          <w:rFonts w:asciiTheme="minorEastAsia" w:hAnsiTheme="minorEastAsia" w:cs="宋体" w:hint="eastAsia"/>
          <w:b/>
          <w:bCs/>
          <w:kern w:val="0"/>
          <w:sz w:val="32"/>
          <w:szCs w:val="32"/>
          <w:lang w:val="zh-CN"/>
        </w:rPr>
        <w:t>报价方售后服务承诺</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u w:val="single"/>
        </w:rPr>
        <w:t>中国人民解放军陆军第九五八医院物资采购办</w:t>
      </w:r>
      <w:r>
        <w:rPr>
          <w:rFonts w:ascii="宋体" w:eastAsia="宋体" w:hAnsi="宋体" w:cs="宋体" w:hint="eastAsia"/>
          <w:kern w:val="0"/>
          <w:sz w:val="24"/>
          <w:szCs w:val="24"/>
          <w:lang w:val="zh-CN"/>
        </w:rPr>
        <w:t>：</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针对于本次招标项目“</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lang w:val="zh-CN"/>
        </w:rPr>
        <w:t>”项目编号为</w:t>
      </w:r>
      <w:r>
        <w:rPr>
          <w:rFonts w:ascii="宋体" w:eastAsia="宋体" w:hAnsi="宋体" w:cs="宋体" w:hint="eastAsia"/>
          <w:kern w:val="0"/>
          <w:sz w:val="24"/>
          <w:szCs w:val="24"/>
          <w:u w:val="single"/>
          <w:lang w:val="zh-CN"/>
        </w:rPr>
        <w:t>：</w:t>
      </w:r>
      <w:r>
        <w:rPr>
          <w:rFonts w:ascii="宋体" w:eastAsia="宋体" w:hAnsi="宋体" w:cs="宋体" w:hint="eastAsia"/>
          <w:kern w:val="0"/>
          <w:sz w:val="24"/>
          <w:szCs w:val="24"/>
          <w:u w:val="single"/>
        </w:rPr>
        <w:t xml:space="preserve">       ，              </w:t>
      </w:r>
      <w:r>
        <w:rPr>
          <w:rFonts w:ascii="宋体" w:eastAsia="宋体" w:hAnsi="宋体" w:cs="宋体" w:hint="eastAsia"/>
          <w:kern w:val="0"/>
          <w:sz w:val="24"/>
          <w:szCs w:val="24"/>
          <w:lang w:val="zh-CN"/>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lang w:val="zh-CN"/>
        </w:rPr>
        <w:t>(以下简称本公司)承诺：</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1、交货时间：在采购合同签订后</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lang w:val="zh-CN"/>
        </w:rPr>
        <w:t>个日历日内；保修期：自验收合格之日起，产品免费保修期至少</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lang w:val="zh-CN"/>
        </w:rPr>
        <w:t>年。在保修期内，除消耗品和人为损坏外，一切均免费维修和维护。产品免费保修期外，提供终身维修等技术服务。</w:t>
      </w:r>
    </w:p>
    <w:p w:rsidR="00A63817" w:rsidRDefault="0081217D">
      <w:pPr>
        <w:spacing w:line="360" w:lineRule="auto"/>
        <w:ind w:firstLineChars="175" w:firstLine="392"/>
        <w:rPr>
          <w:rFonts w:ascii="宋体" w:eastAsia="宋体" w:hAnsi="宋体" w:cs="宋体"/>
          <w:kern w:val="0"/>
          <w:sz w:val="24"/>
          <w:szCs w:val="24"/>
          <w:u w:val="single"/>
        </w:rPr>
      </w:pPr>
      <w:r>
        <w:rPr>
          <w:rFonts w:ascii="宋体" w:eastAsia="宋体" w:hAnsi="宋体" w:cs="宋体" w:hint="eastAsia"/>
          <w:kern w:val="0"/>
          <w:sz w:val="24"/>
          <w:szCs w:val="24"/>
          <w:lang w:val="zh-CN"/>
        </w:rPr>
        <w:t>2、响应时间：接到用户报修通知响应时间：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lang w:val="zh-CN"/>
        </w:rPr>
        <w:t>小时以内。本地到现场时间：24小时以内(节假日照常服务)。外地到现场时间：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lang w:val="zh-CN"/>
        </w:rPr>
        <w:t>小时以内(节假日照常服务)；本公司注册地址在重庆本地，将委托技术工程师</w:t>
      </w:r>
      <w:r>
        <w:rPr>
          <w:rFonts w:ascii="宋体" w:eastAsia="宋体" w:hAnsi="宋体" w:cs="宋体" w:hint="eastAsia"/>
          <w:kern w:val="0"/>
          <w:sz w:val="24"/>
          <w:szCs w:val="24"/>
        </w:rPr>
        <w:t>符维</w:t>
      </w:r>
      <w:r>
        <w:rPr>
          <w:rFonts w:ascii="宋体" w:eastAsia="宋体" w:hAnsi="宋体" w:cs="宋体" w:hint="eastAsia"/>
          <w:kern w:val="0"/>
          <w:sz w:val="24"/>
          <w:szCs w:val="24"/>
          <w:lang w:val="zh-CN"/>
        </w:rPr>
        <w:t>为用户进行24小时服务与支持，联系电话</w:t>
      </w:r>
      <w:r>
        <w:rPr>
          <w:rFonts w:ascii="宋体" w:eastAsia="宋体" w:hAnsi="宋体" w:cs="宋体" w:hint="eastAsia"/>
          <w:kern w:val="0"/>
          <w:sz w:val="24"/>
          <w:szCs w:val="24"/>
          <w:u w:val="single"/>
          <w:lang w:val="zh-CN"/>
        </w:rPr>
        <w:t>：</w:t>
      </w:r>
      <w:r>
        <w:rPr>
          <w:rFonts w:ascii="宋体" w:eastAsia="宋体" w:hAnsi="宋体" w:cs="宋体" w:hint="eastAsia"/>
          <w:kern w:val="0"/>
          <w:sz w:val="24"/>
          <w:szCs w:val="24"/>
          <w:u w:val="single"/>
        </w:rPr>
        <w:t xml:space="preserve">    </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3、保修期内的开机率：保证开机率95%，按一年365天计算。</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4、保外维修人工费免费（含交通、住宿、维修工时等）</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5、软件升级：终身免费升级</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6、若产品出现故障使用户无法正常使用的，本公司应在接到用户响应后立即提供备用产品，使用户能够正常使用。</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7、本公司提供零配件全国统一报价，并作军队用户更换配件价格统一报价、零配件保证供应时间以用户要求为准。</w:t>
      </w:r>
    </w:p>
    <w:p w:rsidR="00A63817" w:rsidRDefault="0081217D">
      <w:pPr>
        <w:ind w:firstLineChars="1100" w:firstLine="2467"/>
        <w:jc w:val="right"/>
        <w:rPr>
          <w:rFonts w:asciiTheme="minorEastAsia" w:hAnsiTheme="minorEastAsia" w:cs="Times New Roman"/>
          <w:kern w:val="0"/>
          <w:sz w:val="24"/>
          <w:szCs w:val="24"/>
        </w:rPr>
      </w:pPr>
      <w:r>
        <w:rPr>
          <w:rFonts w:asciiTheme="minorEastAsia" w:hAnsiTheme="minorEastAsia" w:cs="宋体" w:hint="eastAsia"/>
          <w:kern w:val="0"/>
          <w:sz w:val="24"/>
          <w:szCs w:val="24"/>
          <w:lang w:val="zh-CN"/>
        </w:rPr>
        <w:t>报价方全称：</w:t>
      </w:r>
      <w:r>
        <w:rPr>
          <w:rFonts w:asciiTheme="minorEastAsia" w:hAnsiTheme="minorEastAsia" w:cs="宋体" w:hint="eastAsia"/>
          <w:kern w:val="0"/>
          <w:sz w:val="24"/>
          <w:szCs w:val="24"/>
          <w:u w:val="single"/>
        </w:rPr>
        <w:t xml:space="preserve">           </w:t>
      </w:r>
      <w:r>
        <w:rPr>
          <w:rFonts w:asciiTheme="minorEastAsia" w:hAnsiTheme="minorEastAsia" w:cs="Times New Roman" w:hint="eastAsia"/>
          <w:kern w:val="0"/>
          <w:sz w:val="24"/>
          <w:szCs w:val="24"/>
        </w:rPr>
        <w:t>（盖章）</w:t>
      </w:r>
    </w:p>
    <w:p w:rsidR="00A63817" w:rsidRDefault="00A63817">
      <w:pPr>
        <w:pStyle w:val="af4"/>
        <w:ind w:firstLine="0"/>
      </w:pPr>
    </w:p>
    <w:p w:rsidR="00A63817" w:rsidRDefault="00A63817"/>
    <w:p w:rsidR="00A63817" w:rsidRDefault="0081217D">
      <w:pPr>
        <w:pStyle w:val="a0"/>
        <w:jc w:val="center"/>
      </w:pPr>
      <w:r>
        <w:rPr>
          <w:rFonts w:asciiTheme="minorEastAsia" w:eastAsiaTheme="minorEastAsia" w:hAnsiTheme="minorEastAsia" w:cs="宋体" w:hint="eastAsia"/>
          <w:b/>
          <w:bCs/>
          <w:sz w:val="32"/>
          <w:szCs w:val="32"/>
          <w:lang w:val="zh-CN"/>
        </w:rPr>
        <w:lastRenderedPageBreak/>
        <w:t>生产厂家售后服务承诺</w:t>
      </w:r>
    </w:p>
    <w:p w:rsidR="00A63817" w:rsidRDefault="00A63817">
      <w:pPr>
        <w:pStyle w:val="af4"/>
      </w:pPr>
    </w:p>
    <w:p w:rsidR="00A63817" w:rsidRDefault="00A63817"/>
    <w:p w:rsidR="00A63817" w:rsidRDefault="00A63817">
      <w:pPr>
        <w:pStyle w:val="a0"/>
      </w:pPr>
    </w:p>
    <w:p w:rsidR="00A63817" w:rsidRDefault="00A63817">
      <w:pPr>
        <w:pStyle w:val="a0"/>
      </w:pPr>
    </w:p>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f4"/>
      </w:pPr>
    </w:p>
    <w:p w:rsidR="00A63817" w:rsidRDefault="00A63817"/>
    <w:p w:rsidR="00A63817" w:rsidRDefault="00A63817">
      <w:pPr>
        <w:pStyle w:val="a0"/>
      </w:pPr>
    </w:p>
    <w:p w:rsidR="00A63817" w:rsidRDefault="0081217D">
      <w:pPr>
        <w:jc w:val="left"/>
        <w:rPr>
          <w:rFonts w:ascii="方正小标宋简体" w:eastAsia="方正小标宋简体" w:hAnsi="Times New Roman" w:cs="Times New Roman"/>
          <w:snapToGrid w:val="0"/>
          <w:kern w:val="0"/>
          <w:sz w:val="32"/>
          <w:szCs w:val="32"/>
        </w:rPr>
      </w:pPr>
      <w:r>
        <w:rPr>
          <w:rFonts w:ascii="黑体" w:eastAsia="黑体" w:hAnsi="Times New Roman" w:hint="eastAsia"/>
          <w:sz w:val="28"/>
          <w:szCs w:val="28"/>
        </w:rPr>
        <w:lastRenderedPageBreak/>
        <w:t>附件3</w:t>
      </w:r>
    </w:p>
    <w:p w:rsidR="00A63817" w:rsidRDefault="0081217D">
      <w:pPr>
        <w:ind w:firstLine="640"/>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保密承诺书</w:t>
      </w:r>
    </w:p>
    <w:p w:rsidR="00A63817" w:rsidRDefault="0081217D">
      <w:pPr>
        <w:spacing w:line="360" w:lineRule="auto"/>
        <w:rPr>
          <w:rFonts w:ascii="宋体" w:eastAsia="宋体" w:hAnsi="宋体" w:cs="宋体"/>
          <w:kern w:val="0"/>
          <w:sz w:val="24"/>
          <w:szCs w:val="24"/>
          <w:lang w:val="zh-CN"/>
        </w:rPr>
      </w:pPr>
      <w:r>
        <w:rPr>
          <w:rFonts w:ascii="宋体" w:eastAsia="宋体" w:hAnsi="宋体" w:cs="宋体" w:hint="eastAsia"/>
          <w:kern w:val="0"/>
          <w:sz w:val="24"/>
          <w:szCs w:val="24"/>
          <w:lang w:val="zh-CN"/>
        </w:rPr>
        <w:t>致：中国人民解放军陆军第九五八医院</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我方参加贵部组织的编号为（</w:t>
      </w:r>
      <w:r>
        <w:rPr>
          <w:rFonts w:ascii="宋体" w:eastAsia="宋体" w:hAnsi="宋体" w:cs="宋体" w:hint="eastAsia"/>
          <w:kern w:val="0"/>
          <w:sz w:val="24"/>
          <w:szCs w:val="24"/>
        </w:rPr>
        <w:t>2022-JLJY(59)-W30028、护理白板）采</w:t>
      </w:r>
      <w:r>
        <w:rPr>
          <w:rFonts w:ascii="宋体" w:eastAsia="宋体" w:hAnsi="宋体" w:cs="宋体" w:hint="eastAsia"/>
          <w:kern w:val="0"/>
          <w:sz w:val="24"/>
          <w:szCs w:val="24"/>
          <w:lang w:val="zh-CN"/>
        </w:rPr>
        <w:t>购活动，根据有关保密法规制度，知悉应当承担的保密义务和法律责任，承诺如下：</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一、严格遵守国家和军队的保密法律法规和规章制度，履行保密义务。</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二、不以任何方式泄露或传播本次采购项目相关信息。</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三、不违规记录、存储、复制本次采购项目相关信息。</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四、谈判文件以及相关技术文件专室放置、专盘存储、专人管理。</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 xml:space="preserve">五、未经采购人审查批准，不得擅自在互联网、通讯媒体等发表涉及此次采购项目相关内容或资讯。 </w:t>
      </w:r>
    </w:p>
    <w:p w:rsidR="00A63817" w:rsidRDefault="0081217D">
      <w:pPr>
        <w:spacing w:line="360" w:lineRule="auto"/>
        <w:ind w:firstLineChars="175" w:firstLine="392"/>
        <w:rPr>
          <w:rFonts w:ascii="宋体" w:eastAsia="宋体" w:hAnsi="宋体" w:cs="宋体"/>
          <w:kern w:val="0"/>
          <w:sz w:val="24"/>
          <w:szCs w:val="24"/>
          <w:lang w:val="zh-CN"/>
        </w:rPr>
      </w:pPr>
      <w:r>
        <w:rPr>
          <w:rFonts w:ascii="宋体" w:eastAsia="宋体" w:hAnsi="宋体" w:cs="宋体" w:hint="eastAsia"/>
          <w:kern w:val="0"/>
          <w:sz w:val="24"/>
          <w:szCs w:val="24"/>
          <w:lang w:val="zh-CN"/>
        </w:rPr>
        <w:t>违反上述承诺，愿承担一切法律责任，接受军队采购管理部门和采购人按国家和军队规定作出的相关处罚。</w:t>
      </w:r>
    </w:p>
    <w:p w:rsidR="00A63817" w:rsidRDefault="00A63817">
      <w:pPr>
        <w:spacing w:line="360" w:lineRule="auto"/>
        <w:rPr>
          <w:rFonts w:ascii="宋体" w:eastAsia="宋体" w:hAnsi="宋体" w:cs="宋体"/>
          <w:kern w:val="0"/>
          <w:sz w:val="24"/>
          <w:szCs w:val="24"/>
          <w:lang w:val="zh-CN"/>
        </w:rPr>
      </w:pPr>
    </w:p>
    <w:p w:rsidR="00A63817" w:rsidRDefault="0081217D">
      <w:pPr>
        <w:spacing w:line="360" w:lineRule="auto"/>
        <w:ind w:firstLineChars="1275" w:firstLine="2859"/>
        <w:rPr>
          <w:rFonts w:ascii="宋体" w:eastAsia="宋体" w:hAnsi="宋体" w:cs="宋体"/>
          <w:kern w:val="0"/>
          <w:sz w:val="24"/>
          <w:szCs w:val="24"/>
          <w:lang w:val="zh-CN"/>
        </w:rPr>
      </w:pPr>
      <w:r>
        <w:rPr>
          <w:rFonts w:ascii="宋体" w:eastAsia="宋体" w:hAnsi="宋体" w:cs="宋体" w:hint="eastAsia"/>
          <w:kern w:val="0"/>
          <w:sz w:val="24"/>
          <w:szCs w:val="24"/>
          <w:lang w:val="zh-CN"/>
        </w:rPr>
        <w:t>供应商全称：</w:t>
      </w:r>
      <w:r>
        <w:rPr>
          <w:rFonts w:ascii="宋体" w:eastAsia="宋体" w:hAnsi="宋体" w:cs="宋体" w:hint="eastAsia"/>
          <w:kern w:val="0"/>
          <w:sz w:val="24"/>
          <w:szCs w:val="24"/>
        </w:rPr>
        <w:t xml:space="preserve">                  </w:t>
      </w:r>
      <w:r>
        <w:rPr>
          <w:rFonts w:ascii="宋体" w:eastAsia="宋体" w:hAnsi="宋体" w:cs="宋体" w:hint="eastAsia"/>
          <w:kern w:val="0"/>
          <w:sz w:val="24"/>
          <w:szCs w:val="24"/>
          <w:u w:val="single"/>
          <w:lang w:val="zh-CN"/>
        </w:rPr>
        <w:t>（盖章）</w:t>
      </w:r>
    </w:p>
    <w:p w:rsidR="00A63817" w:rsidRDefault="00A63817"/>
    <w:p w:rsidR="00A63817" w:rsidRDefault="00A63817">
      <w:pPr>
        <w:adjustRightInd w:val="0"/>
        <w:snapToGrid w:val="0"/>
        <w:jc w:val="center"/>
        <w:rPr>
          <w:rFonts w:ascii="Times New Roman" w:eastAsia="宋体" w:hAnsi="Times New Roman" w:cs="Times New Roman"/>
          <w:kern w:val="0"/>
          <w:sz w:val="28"/>
          <w:szCs w:val="28"/>
        </w:rPr>
      </w:pPr>
    </w:p>
    <w:p w:rsidR="00A63817" w:rsidRDefault="00A63817">
      <w:pPr>
        <w:jc w:val="center"/>
        <w:rPr>
          <w:rFonts w:ascii="Times New Roman" w:eastAsia="宋体" w:hAnsi="Times New Roman" w:cs="Times New Roman"/>
          <w:kern w:val="0"/>
          <w:sz w:val="28"/>
          <w:szCs w:val="28"/>
        </w:rPr>
        <w:sectPr w:rsidR="00A63817">
          <w:headerReference w:type="default" r:id="rId12"/>
          <w:footerReference w:type="default" r:id="rId13"/>
          <w:pgSz w:w="11906" w:h="16838"/>
          <w:pgMar w:top="2098" w:right="1474" w:bottom="1984" w:left="1587" w:header="567" w:footer="567" w:gutter="0"/>
          <w:cols w:space="425"/>
          <w:docGrid w:type="linesAndChars" w:linePitch="412" w:charSpace="-3223"/>
        </w:sectPr>
      </w:pPr>
    </w:p>
    <w:p w:rsidR="00A63817" w:rsidRDefault="0081217D">
      <w:pPr>
        <w:jc w:val="center"/>
        <w:outlineLvl w:val="0"/>
        <w:rPr>
          <w:rFonts w:ascii="黑体" w:eastAsia="黑体" w:hAnsi="黑体" w:cs="Times New Roman"/>
          <w:kern w:val="0"/>
          <w:sz w:val="32"/>
          <w:szCs w:val="32"/>
        </w:rPr>
      </w:pPr>
      <w:bookmarkStart w:id="35" w:name="_Toc41986765"/>
      <w:bookmarkStart w:id="36" w:name="_Toc240432233"/>
      <w:bookmarkStart w:id="37" w:name="_Toc285612604"/>
      <w:bookmarkStart w:id="38" w:name="_Toc390713970"/>
      <w:bookmarkStart w:id="39" w:name="_Toc435540982"/>
      <w:bookmarkStart w:id="40" w:name="_Toc37172691"/>
      <w:r>
        <w:rPr>
          <w:rFonts w:ascii="黑体" w:eastAsia="黑体" w:hAnsi="黑体" w:cs="Times New Roman" w:hint="eastAsia"/>
          <w:kern w:val="0"/>
          <w:sz w:val="32"/>
          <w:szCs w:val="32"/>
        </w:rPr>
        <w:lastRenderedPageBreak/>
        <w:t>第五部分  附件/报价文件格式</w:t>
      </w:r>
      <w:bookmarkEnd w:id="35"/>
      <w:bookmarkEnd w:id="36"/>
      <w:bookmarkEnd w:id="37"/>
      <w:bookmarkEnd w:id="38"/>
      <w:bookmarkEnd w:id="39"/>
      <w:bookmarkEnd w:id="40"/>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附件1：报价函</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附件2：报价一览表</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附件3：主要技术性能参数表</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附件4：技术指标参数响应偏离表</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附件5：主要商务条款响应偏离表</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附件6：交货清单</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附件7：报价方售后服务承诺</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附件8：生产厂家售后服务承诺</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附件9：近3年成交案例及同类项目案例</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附件10：法定代表人资格证明书（含法定代表人身份证复印件）</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附件11：法定代表人授权书（含法定代表人身份证复印件）</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附件12：主要股东或出资人信息</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附件13：保密承诺书</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附件14：廉洁诚信承诺书</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附件15：相关声明书（包含但不限于以下内容：①参加本次采购活动前3年内在经营活动中没有重大违法记录的书面声明）</w:t>
      </w:r>
    </w:p>
    <w:p w:rsidR="00A63817" w:rsidRDefault="0081217D">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附件16：生产企业对代理公司参与报价的授权书</w:t>
      </w:r>
    </w:p>
    <w:p w:rsidR="00A63817" w:rsidRDefault="0081217D">
      <w:pPr>
        <w:ind w:firstLineChars="196" w:firstLine="570"/>
        <w:jc w:val="left"/>
        <w:rPr>
          <w:rFonts w:ascii="黑体" w:eastAsia="黑体" w:hAnsi="黑体" w:cs="Times New Roman"/>
          <w:kern w:val="0"/>
          <w:sz w:val="32"/>
          <w:szCs w:val="32"/>
        </w:rPr>
      </w:pPr>
      <w:r>
        <w:rPr>
          <w:rFonts w:asciiTheme="majorEastAsia" w:eastAsiaTheme="majorEastAsia" w:hAnsiTheme="majorEastAsia" w:cs="Times New Roman" w:hint="eastAsia"/>
          <w:kern w:val="0"/>
          <w:sz w:val="30"/>
          <w:szCs w:val="30"/>
        </w:rPr>
        <w:t>附件17：技术指标参数要求明细</w:t>
      </w:r>
    </w:p>
    <w:p w:rsidR="00A63817" w:rsidRDefault="00A63817">
      <w:pPr>
        <w:ind w:firstLineChars="200" w:firstLine="582"/>
        <w:rPr>
          <w:rFonts w:asciiTheme="majorEastAsia" w:eastAsiaTheme="majorEastAsia" w:hAnsiTheme="majorEastAsia" w:cs="Times New Roman"/>
          <w:kern w:val="0"/>
          <w:sz w:val="30"/>
          <w:szCs w:val="30"/>
        </w:rPr>
      </w:pPr>
    </w:p>
    <w:p w:rsidR="00A63817" w:rsidRDefault="00A63817">
      <w:pPr>
        <w:pStyle w:val="af4"/>
        <w:rPr>
          <w:rFonts w:asciiTheme="majorEastAsia" w:eastAsiaTheme="majorEastAsia" w:hAnsiTheme="majorEastAsia" w:cs="Times New Roman"/>
          <w:kern w:val="0"/>
          <w:sz w:val="30"/>
          <w:szCs w:val="30"/>
        </w:rPr>
      </w:pPr>
    </w:p>
    <w:p w:rsidR="00A63817" w:rsidRDefault="00A63817"/>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A63817" w:rsidRDefault="0081217D">
      <w:pPr>
        <w:spacing w:line="560" w:lineRule="exact"/>
        <w:jc w:val="center"/>
        <w:rPr>
          <w:rFonts w:ascii="方正小标宋简体" w:eastAsia="方正小标宋简体" w:hAnsi="Times New Roman" w:cs="Times New Roman"/>
          <w:kern w:val="0"/>
          <w:sz w:val="30"/>
          <w:szCs w:val="30"/>
        </w:rPr>
      </w:pPr>
      <w:r>
        <w:rPr>
          <w:rFonts w:ascii="方正小标宋简体" w:eastAsia="方正小标宋简体" w:hAnsi="Times New Roman" w:cs="Times New Roman" w:hint="eastAsia"/>
          <w:kern w:val="0"/>
          <w:sz w:val="30"/>
          <w:szCs w:val="30"/>
        </w:rPr>
        <w:t>报  价  函</w:t>
      </w:r>
    </w:p>
    <w:p w:rsidR="00A63817" w:rsidRDefault="00A63817">
      <w:pPr>
        <w:spacing w:line="400" w:lineRule="exact"/>
        <w:rPr>
          <w:rFonts w:ascii="仿宋_GB2312" w:eastAsia="仿宋_GB2312" w:hAnsi="Times New Roman" w:cs="Times New Roman"/>
          <w:kern w:val="0"/>
          <w:sz w:val="32"/>
          <w:szCs w:val="32"/>
        </w:rPr>
      </w:pPr>
    </w:p>
    <w:p w:rsidR="00A63817" w:rsidRDefault="0081217D">
      <w:pPr>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A63817" w:rsidRDefault="0081217D">
      <w:pPr>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竞争性谈判采购活动，并对</w:t>
      </w:r>
      <w:r>
        <w:rPr>
          <w:rFonts w:asciiTheme="minorEastAsia" w:hAnsiTheme="minorEastAsia" w:cs="Times New Roman" w:hint="eastAsia"/>
          <w:kern w:val="0"/>
          <w:sz w:val="28"/>
          <w:szCs w:val="28"/>
          <w:u w:val="single"/>
        </w:rPr>
        <w:t>（包号或货物名称）</w:t>
      </w:r>
      <w:r>
        <w:rPr>
          <w:rFonts w:asciiTheme="minorEastAsia" w:hAnsiTheme="minorEastAsia" w:cs="Times New Roman" w:hint="eastAsia"/>
          <w:kern w:val="0"/>
          <w:sz w:val="28"/>
          <w:szCs w:val="28"/>
        </w:rPr>
        <w:t>进行报价。</w:t>
      </w:r>
    </w:p>
    <w:p w:rsidR="00A63817" w:rsidRDefault="0081217D">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一、按照谈判文件规定提交</w:t>
      </w:r>
      <w:r>
        <w:rPr>
          <w:rFonts w:asciiTheme="minorEastAsia" w:hAnsiTheme="minorEastAsia" w:cs="Times New Roman" w:hint="eastAsia"/>
          <w:kern w:val="0"/>
          <w:sz w:val="28"/>
          <w:szCs w:val="28"/>
          <w:lang w:val="zh-CN"/>
        </w:rPr>
        <w:t>报价文件正本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份和副本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w:t>
      </w:r>
      <w:r>
        <w:rPr>
          <w:rFonts w:asciiTheme="minorEastAsia" w:hAnsiTheme="minorEastAsia" w:cs="Times New Roman" w:hint="eastAsia"/>
          <w:kern w:val="0"/>
          <w:sz w:val="28"/>
          <w:szCs w:val="28"/>
        </w:rPr>
        <w:t>。</w:t>
      </w:r>
    </w:p>
    <w:p w:rsidR="00A63817" w:rsidRDefault="0081217D">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w:t>
      </w:r>
      <w:r>
        <w:rPr>
          <w:rFonts w:asciiTheme="minorEastAsia" w:hAnsiTheme="minorEastAsia" w:cs="Times New Roman" w:hint="eastAsia"/>
          <w:kern w:val="0"/>
          <w:sz w:val="28"/>
          <w:szCs w:val="28"/>
          <w:lang w:val="zh-CN"/>
        </w:rPr>
        <w:t>我方已完全理解谈判文件的全部内容，自愿接受并执行谈判文件的全部条款</w:t>
      </w:r>
      <w:r>
        <w:rPr>
          <w:rFonts w:asciiTheme="minorEastAsia" w:hAnsiTheme="minorEastAsia" w:cs="Times New Roman" w:hint="eastAsia"/>
          <w:kern w:val="0"/>
          <w:sz w:val="28"/>
          <w:szCs w:val="28"/>
        </w:rPr>
        <w:t>。</w:t>
      </w:r>
    </w:p>
    <w:p w:rsidR="00A63817" w:rsidRDefault="0081217D">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三、本报价文件</w:t>
      </w:r>
      <w:r>
        <w:rPr>
          <w:rFonts w:asciiTheme="minorEastAsia" w:hAnsiTheme="minorEastAsia" w:cs="Times New Roman" w:hint="eastAsia"/>
          <w:kern w:val="0"/>
          <w:sz w:val="28"/>
          <w:szCs w:val="28"/>
          <w:lang w:val="zh-CN"/>
        </w:rPr>
        <w:t>有效期自报价截止之日起180日内有效</w:t>
      </w:r>
      <w:r>
        <w:rPr>
          <w:rFonts w:asciiTheme="minorEastAsia" w:hAnsiTheme="minorEastAsia" w:cs="Times New Roman" w:hint="eastAsia"/>
          <w:kern w:val="0"/>
          <w:sz w:val="28"/>
          <w:szCs w:val="28"/>
        </w:rPr>
        <w:t>。</w:t>
      </w:r>
    </w:p>
    <w:p w:rsidR="00A63817" w:rsidRDefault="0081217D">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Times New Roman" w:hint="eastAsia"/>
          <w:kern w:val="0"/>
          <w:sz w:val="28"/>
          <w:szCs w:val="28"/>
        </w:rPr>
        <w:t>四、</w:t>
      </w:r>
      <w:r>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A63817" w:rsidRDefault="0081217D">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A63817" w:rsidRDefault="0081217D">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宋体" w:hint="eastAsia"/>
          <w:snapToGrid w:val="0"/>
          <w:kern w:val="0"/>
          <w:sz w:val="28"/>
          <w:szCs w:val="28"/>
          <w:lang w:val="zh-CN"/>
        </w:rPr>
        <w:t>六、</w:t>
      </w:r>
      <w:r>
        <w:rPr>
          <w:rFonts w:asciiTheme="minorEastAsia" w:hAnsiTheme="minorEastAsia" w:cs="Times New Roman" w:hint="eastAsia"/>
          <w:kern w:val="0"/>
          <w:sz w:val="28"/>
          <w:szCs w:val="28"/>
        </w:rPr>
        <w:t>我方承诺自愿遵守、执行国家、军队相关采购管理法规制度及政策规定。</w:t>
      </w:r>
    </w:p>
    <w:p w:rsidR="00A63817" w:rsidRDefault="0081217D">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A63817" w:rsidRDefault="0081217D">
      <w:pPr>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A63817" w:rsidRDefault="0081217D">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A63817" w:rsidRDefault="0081217D">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A63817" w:rsidRDefault="0081217D">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A63817" w:rsidRDefault="0081217D">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A63817" w:rsidRDefault="00A63817">
      <w:pPr>
        <w:spacing w:line="440" w:lineRule="exact"/>
        <w:ind w:firstLineChars="490" w:firstLine="1328"/>
        <w:rPr>
          <w:rFonts w:asciiTheme="minorEastAsia" w:hAnsiTheme="minorEastAsia" w:cs="Times New Roman"/>
          <w:kern w:val="0"/>
          <w:sz w:val="28"/>
          <w:szCs w:val="28"/>
        </w:rPr>
      </w:pPr>
    </w:p>
    <w:p w:rsidR="00A63817" w:rsidRDefault="0081217D">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A63817">
      <w:pPr>
        <w:rPr>
          <w:rFonts w:ascii="宋体" w:eastAsia="宋体" w:hAnsi="宋体" w:cs="Times New Roman"/>
          <w:color w:val="0000FF"/>
          <w:kern w:val="0"/>
          <w:sz w:val="28"/>
          <w:szCs w:val="28"/>
        </w:rPr>
        <w:sectPr w:rsidR="00A63817">
          <w:headerReference w:type="default" r:id="rId14"/>
          <w:pgSz w:w="11906" w:h="16838"/>
          <w:pgMar w:top="2098" w:right="1474" w:bottom="1985" w:left="1588" w:header="851" w:footer="851" w:gutter="0"/>
          <w:cols w:space="720"/>
          <w:docGrid w:type="linesAndChars" w:linePitch="579" w:charSpace="-1844"/>
        </w:sectPr>
      </w:pP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A63817" w:rsidRDefault="0081217D">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报价一览表</w:t>
      </w:r>
    </w:p>
    <w:p w:rsidR="00A63817" w:rsidRDefault="00A63817">
      <w:pPr>
        <w:rPr>
          <w:rFonts w:ascii="Times New Roman" w:eastAsia="宋体" w:hAnsi="Times New Roman" w:cs="Times New Roman"/>
          <w:kern w:val="0"/>
          <w:sz w:val="28"/>
          <w:szCs w:val="28"/>
        </w:rPr>
      </w:pPr>
    </w:p>
    <w:p w:rsidR="00A63817" w:rsidRDefault="0081217D">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包号：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36"/>
        <w:gridCol w:w="444"/>
        <w:gridCol w:w="647"/>
        <w:gridCol w:w="1276"/>
        <w:gridCol w:w="1058"/>
        <w:gridCol w:w="551"/>
        <w:gridCol w:w="550"/>
        <w:gridCol w:w="696"/>
        <w:gridCol w:w="768"/>
        <w:gridCol w:w="913"/>
        <w:gridCol w:w="663"/>
      </w:tblGrid>
      <w:tr w:rsidR="00A6381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A63817" w:rsidRDefault="0081217D">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A63817" w:rsidRDefault="0081217D">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A6381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r>
      <w:tr w:rsidR="00A6381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r>
      <w:tr w:rsidR="00A6381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A63817" w:rsidRDefault="0081217D">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
                <w:kern w:val="0"/>
                <w:sz w:val="24"/>
                <w:szCs w:val="24"/>
              </w:rPr>
            </w:pPr>
          </w:p>
        </w:tc>
      </w:tr>
      <w:tr w:rsidR="00A63817">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63817" w:rsidRDefault="0081217D">
            <w:pPr>
              <w:ind w:firstLineChars="50" w:firstLine="115"/>
              <w:rPr>
                <w:rFonts w:ascii="宋体" w:eastAsia="宋体" w:hAnsi="宋体" w:cs="Times New Roman"/>
                <w:b/>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hint="eastAsia"/>
                <w:bCs/>
                <w:spacing w:val="-4"/>
                <w:kern w:val="0"/>
                <w:sz w:val="24"/>
                <w:szCs w:val="24"/>
              </w:rPr>
              <w:t>：</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A63817">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63817" w:rsidRDefault="0081217D">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63817" w:rsidRDefault="00A63817">
            <w:pPr>
              <w:rPr>
                <w:rFonts w:ascii="宋体" w:eastAsia="宋体" w:hAnsi="宋体" w:cs="Times New Roman"/>
                <w:bCs/>
                <w:spacing w:val="-4"/>
                <w:kern w:val="0"/>
                <w:sz w:val="24"/>
                <w:szCs w:val="24"/>
              </w:rPr>
            </w:pPr>
          </w:p>
        </w:tc>
      </w:tr>
    </w:tbl>
    <w:p w:rsidR="00A63817" w:rsidRDefault="0081217D">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p>
    <w:p w:rsidR="00A63817" w:rsidRDefault="00A63817">
      <w:pPr>
        <w:rPr>
          <w:rFonts w:ascii="Times New Roman" w:eastAsia="宋体" w:hAnsi="Times New Roman" w:cs="Times New Roman"/>
          <w:kern w:val="0"/>
          <w:sz w:val="24"/>
          <w:szCs w:val="24"/>
        </w:rPr>
      </w:pPr>
    </w:p>
    <w:p w:rsidR="00A63817" w:rsidRDefault="00A63817">
      <w:pPr>
        <w:rPr>
          <w:rFonts w:ascii="Times New Roman" w:eastAsia="宋体" w:hAnsi="Times New Roman" w:cs="Times New Roman"/>
          <w:kern w:val="0"/>
          <w:sz w:val="24"/>
          <w:szCs w:val="24"/>
        </w:rPr>
      </w:pPr>
    </w:p>
    <w:p w:rsidR="00A63817" w:rsidRDefault="00A63817">
      <w:pPr>
        <w:rPr>
          <w:rFonts w:ascii="Times New Roman" w:eastAsia="宋体" w:hAnsi="Times New Roman" w:cs="Times New Roman"/>
          <w:kern w:val="0"/>
          <w:sz w:val="24"/>
          <w:szCs w:val="24"/>
        </w:rPr>
      </w:pPr>
    </w:p>
    <w:p w:rsidR="00A63817" w:rsidRDefault="00A63817">
      <w:pPr>
        <w:rPr>
          <w:rFonts w:ascii="Times New Roman" w:eastAsia="宋体" w:hAnsi="Times New Roman" w:cs="Times New Roman"/>
          <w:kern w:val="0"/>
          <w:sz w:val="24"/>
          <w:szCs w:val="24"/>
        </w:rPr>
      </w:pP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A63817" w:rsidRDefault="00A63817">
      <w:pPr>
        <w:rPr>
          <w:rFonts w:ascii="宋体" w:eastAsia="宋体" w:hAnsi="宋体" w:cs="Times New Roman"/>
          <w:kern w:val="0"/>
          <w:sz w:val="24"/>
          <w:szCs w:val="24"/>
        </w:rPr>
      </w:pPr>
    </w:p>
    <w:p w:rsidR="00A63817" w:rsidRDefault="00A63817">
      <w:pPr>
        <w:rPr>
          <w:rFonts w:ascii="宋体" w:eastAsia="宋体" w:hAnsi="宋体" w:cs="Times New Roman"/>
          <w:kern w:val="0"/>
          <w:sz w:val="24"/>
          <w:szCs w:val="24"/>
        </w:rPr>
      </w:pPr>
    </w:p>
    <w:p w:rsidR="00A63817" w:rsidRDefault="0081217D">
      <w:pPr>
        <w:jc w:val="center"/>
        <w:rPr>
          <w:rFonts w:ascii="黑体" w:eastAsia="黑体" w:hAnsi="黑体" w:cs="Times New Roman"/>
          <w:kern w:val="0"/>
          <w:sz w:val="28"/>
          <w:szCs w:val="28"/>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附件3</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Look w:val="04A0" w:firstRow="1" w:lastRow="0" w:firstColumn="1" w:lastColumn="0" w:noHBand="0" w:noVBand="1"/>
      </w:tblPr>
      <w:tblGrid>
        <w:gridCol w:w="796"/>
        <w:gridCol w:w="2864"/>
        <w:gridCol w:w="2408"/>
        <w:gridCol w:w="2767"/>
      </w:tblGrid>
      <w:tr w:rsidR="00A63817">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A63817" w:rsidRDefault="0081217D">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A63817" w:rsidRDefault="0081217D">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A63817" w:rsidRDefault="0081217D">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r w:rsidR="00A6381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A63817" w:rsidRDefault="00A6381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A63817" w:rsidRDefault="00A63817">
            <w:pPr>
              <w:widowControl/>
              <w:jc w:val="center"/>
              <w:rPr>
                <w:rFonts w:ascii="宋体" w:eastAsia="宋体" w:hAnsi="宋体" w:cs="Times New Roman"/>
                <w:kern w:val="0"/>
                <w:sz w:val="24"/>
                <w:szCs w:val="24"/>
              </w:rPr>
            </w:pPr>
          </w:p>
        </w:tc>
      </w:tr>
    </w:tbl>
    <w:p w:rsidR="00A63817" w:rsidRDefault="00A63817">
      <w:pPr>
        <w:ind w:firstLineChars="200" w:firstLine="462"/>
        <w:rPr>
          <w:rFonts w:ascii="宋体" w:eastAsia="宋体" w:hAnsi="宋体" w:cs="Times New Roman"/>
          <w:kern w:val="0"/>
          <w:sz w:val="24"/>
          <w:szCs w:val="24"/>
        </w:rPr>
      </w:pPr>
    </w:p>
    <w:p w:rsidR="00A63817" w:rsidRDefault="00A63817">
      <w:pPr>
        <w:rPr>
          <w:rFonts w:ascii="宋体" w:eastAsia="宋体" w:hAnsi="宋体" w:cs="Times New Roman"/>
          <w:kern w:val="0"/>
          <w:sz w:val="24"/>
          <w:szCs w:val="24"/>
        </w:rPr>
      </w:pPr>
    </w:p>
    <w:p w:rsidR="00A63817" w:rsidRDefault="0081217D">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A63817" w:rsidRDefault="0081217D">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A63817" w:rsidRDefault="0081217D">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A63817" w:rsidRDefault="0081217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A63817" w:rsidRDefault="0081217D">
      <w:pPr>
        <w:rPr>
          <w:rFonts w:ascii="仿宋_GB2312" w:eastAsia="黑体" w:hAnsi="宋体" w:cs="宋体"/>
          <w:kern w:val="0"/>
          <w:sz w:val="32"/>
          <w:szCs w:val="32"/>
        </w:rPr>
      </w:pPr>
      <w:r>
        <w:rPr>
          <w:rFonts w:ascii="黑体" w:eastAsia="黑体" w:hAnsi="黑体" w:cs="Times New Roman" w:hint="eastAsia"/>
          <w:kern w:val="0"/>
          <w:sz w:val="32"/>
          <w:szCs w:val="32"/>
        </w:rPr>
        <w:lastRenderedPageBreak/>
        <w:t>附件4</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92"/>
        <w:gridCol w:w="1958"/>
        <w:gridCol w:w="1958"/>
        <w:gridCol w:w="1472"/>
        <w:gridCol w:w="1341"/>
      </w:tblGrid>
      <w:tr w:rsidR="00A63817">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货物</w:t>
            </w:r>
            <w:r>
              <w:rPr>
                <w:rFonts w:ascii="宋体" w:eastAsia="宋体" w:hAnsi="宋体" w:cs="Times New Roman"/>
                <w:color w:val="FF0000"/>
                <w:kern w:val="0"/>
                <w:sz w:val="24"/>
                <w:szCs w:val="24"/>
              </w:rPr>
              <w:t>/</w:t>
            </w:r>
            <w:r>
              <w:rPr>
                <w:rFonts w:ascii="宋体" w:eastAsia="宋体" w:hAnsi="宋体" w:cs="Times New Roman" w:hint="eastAsia"/>
                <w:color w:val="FF0000"/>
                <w:kern w:val="0"/>
                <w:sz w:val="24"/>
                <w:szCs w:val="24"/>
              </w:rPr>
              <w:t>部件</w:t>
            </w:r>
          </w:p>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color w:val="FF0000"/>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81217D">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r w:rsidR="00A6381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宋体" w:eastAsia="宋体" w:hAnsi="宋体" w:cs="Times New Roman"/>
                <w:kern w:val="0"/>
                <w:sz w:val="24"/>
                <w:szCs w:val="24"/>
              </w:rPr>
            </w:pPr>
          </w:p>
        </w:tc>
      </w:tr>
    </w:tbl>
    <w:p w:rsidR="00A63817" w:rsidRDefault="0081217D">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报价方应对照谈判文件技术要求，逐条如实填写所报产品的具体指标参数，注明无偏离、正偏离或负偏离，并在备注中注明偏离的具体内容。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技术指标参数响应栏如果原文复制谈判文件技术要求，可能会被视为无效报价。</w:t>
      </w:r>
    </w:p>
    <w:p w:rsidR="00A63817" w:rsidRDefault="00A63817">
      <w:pPr>
        <w:rPr>
          <w:rFonts w:ascii="Times New Roman" w:eastAsia="宋体" w:hAnsi="Times New Roman" w:cs="Times New Roman"/>
          <w:kern w:val="0"/>
          <w:sz w:val="28"/>
          <w:szCs w:val="28"/>
        </w:rPr>
      </w:pPr>
    </w:p>
    <w:p w:rsidR="00A63817" w:rsidRDefault="00A63817">
      <w:pPr>
        <w:rPr>
          <w:rFonts w:ascii="Times New Roman" w:eastAsia="宋体" w:hAnsi="Times New Roman" w:cs="Times New Roman"/>
          <w:kern w:val="0"/>
          <w:sz w:val="28"/>
          <w:szCs w:val="28"/>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A63817">
      <w:pPr>
        <w:rPr>
          <w:rFonts w:ascii="黑体" w:eastAsia="黑体" w:hAnsi="黑体" w:cs="Times New Roman"/>
          <w:kern w:val="0"/>
          <w:sz w:val="28"/>
          <w:szCs w:val="28"/>
        </w:rPr>
      </w:pP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65"/>
        <w:gridCol w:w="2211"/>
        <w:gridCol w:w="2541"/>
        <w:gridCol w:w="783"/>
        <w:gridCol w:w="761"/>
      </w:tblGrid>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81217D">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r w:rsidR="00A6381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63817" w:rsidRDefault="00A63817">
            <w:pPr>
              <w:spacing w:beforeLines="20" w:before="115" w:afterLines="20" w:after="115" w:line="360" w:lineRule="exact"/>
              <w:rPr>
                <w:rFonts w:asciiTheme="minorEastAsia" w:hAnsiTheme="minorEastAsia" w:cs="Times New Roman"/>
                <w:sz w:val="24"/>
                <w:szCs w:val="24"/>
              </w:rPr>
            </w:pPr>
          </w:p>
        </w:tc>
      </w:tr>
    </w:tbl>
    <w:p w:rsidR="00A63817" w:rsidRDefault="0081217D">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商务条款主要包括报价要求、售后服务、专利权和保密要求、交货时间、地点与方式、付款及结算方式等。如有遗漏，请报价方按照谈判文件正文自行补充完整。</w:t>
      </w:r>
    </w:p>
    <w:p w:rsidR="00A63817" w:rsidRDefault="0081217D">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A63817" w:rsidRDefault="0081217D">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报价文件商务条款响应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A63817" w:rsidRDefault="0081217D">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请报价方认真填写本表内容，如填写错误将可能导致报价无效。</w:t>
      </w:r>
    </w:p>
    <w:p w:rsidR="00A63817" w:rsidRDefault="00A63817">
      <w:pPr>
        <w:ind w:firstLineChars="1319" w:firstLine="3047"/>
        <w:rPr>
          <w:rFonts w:asciiTheme="minorEastAsia" w:hAnsiTheme="minorEastAsia" w:cs="Times New Roman"/>
          <w:kern w:val="0"/>
          <w:sz w:val="24"/>
          <w:szCs w:val="24"/>
        </w:rPr>
      </w:pPr>
    </w:p>
    <w:p w:rsidR="00A63817" w:rsidRDefault="00A63817">
      <w:pPr>
        <w:ind w:firstLineChars="1319" w:firstLine="3574"/>
        <w:rPr>
          <w:rFonts w:ascii="Times New Roman" w:eastAsia="宋体" w:hAnsi="Times New Roman" w:cs="Times New Roman"/>
          <w:kern w:val="0"/>
          <w:sz w:val="28"/>
          <w:szCs w:val="28"/>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A63817">
      <w:pPr>
        <w:rPr>
          <w:rFonts w:ascii="黑体" w:eastAsia="黑体" w:hAnsi="黑体" w:cs="Times New Roman"/>
          <w:kern w:val="0"/>
          <w:sz w:val="32"/>
          <w:szCs w:val="32"/>
        </w:rPr>
      </w:pP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附件6</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308"/>
        <w:gridCol w:w="1418"/>
        <w:gridCol w:w="1763"/>
        <w:gridCol w:w="1021"/>
        <w:gridCol w:w="947"/>
        <w:gridCol w:w="1641"/>
      </w:tblGrid>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A6381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snapToGrid w:val="0"/>
                <w:kern w:val="0"/>
                <w:sz w:val="24"/>
                <w:szCs w:val="24"/>
              </w:rPr>
            </w:pPr>
          </w:p>
        </w:tc>
      </w:tr>
    </w:tbl>
    <w:p w:rsidR="00A63817" w:rsidRDefault="00A63817">
      <w:pPr>
        <w:rPr>
          <w:rFonts w:ascii="Times New Roman" w:eastAsia="宋体" w:hAnsi="Times New Roman" w:cs="Times New Roman"/>
          <w:snapToGrid w:val="0"/>
          <w:kern w:val="0"/>
          <w:sz w:val="24"/>
          <w:szCs w:val="24"/>
        </w:rPr>
      </w:pPr>
    </w:p>
    <w:p w:rsidR="00A63817" w:rsidRDefault="00A63817">
      <w:pPr>
        <w:autoSpaceDE w:val="0"/>
        <w:autoSpaceDN w:val="0"/>
        <w:adjustRightInd w:val="0"/>
        <w:rPr>
          <w:rFonts w:ascii="Times New Roman" w:eastAsia="宋体" w:hAnsi="Times New Roman" w:cs="Times New Roman"/>
          <w:snapToGrid w:val="0"/>
          <w:kern w:val="0"/>
          <w:sz w:val="24"/>
          <w:szCs w:val="24"/>
          <w:lang w:val="zh-CN"/>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报价方售后服务承诺</w:t>
      </w:r>
    </w:p>
    <w:p w:rsidR="00A63817" w:rsidRDefault="0081217D">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报价方对照商务评审表中售后服务评审项自行编制，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A63817" w:rsidRDefault="0081217D">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明确“服务时间”。</w:t>
      </w:r>
    </w:p>
    <w:p w:rsidR="00A63817" w:rsidRDefault="0081217D">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w:t>
      </w:r>
      <w:r>
        <w:rPr>
          <w:rFonts w:ascii="宋体" w:eastAsia="宋体" w:hAnsi="宋体" w:cs="Times New Roman" w:hint="eastAsia"/>
          <w:sz w:val="28"/>
          <w:szCs w:val="28"/>
          <w:lang w:val="zh-CN"/>
        </w:rPr>
        <w:t>谈判</w:t>
      </w:r>
      <w:r>
        <w:rPr>
          <w:rFonts w:ascii="宋体" w:eastAsia="宋体" w:hAnsi="宋体" w:cs="Times New Roman"/>
          <w:sz w:val="28"/>
          <w:szCs w:val="28"/>
          <w:lang w:val="zh-CN"/>
        </w:rPr>
        <w:t>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A63817" w:rsidRDefault="0081217D">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A63817" w:rsidRDefault="0081217D">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A63817" w:rsidRDefault="0081217D">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A63817" w:rsidRDefault="0081217D">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A63817" w:rsidRDefault="0081217D">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A63817" w:rsidRDefault="0081217D">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A63817" w:rsidRDefault="0081217D">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A63817" w:rsidRDefault="00A63817">
      <w:pPr>
        <w:spacing w:line="440" w:lineRule="exact"/>
        <w:ind w:firstLineChars="600" w:firstLine="1626"/>
        <w:rPr>
          <w:rFonts w:asciiTheme="minorEastAsia" w:hAnsiTheme="minorEastAsia" w:cs="宋体"/>
          <w:kern w:val="0"/>
          <w:sz w:val="28"/>
          <w:szCs w:val="28"/>
          <w:lang w:val="zh-CN"/>
        </w:rPr>
      </w:pPr>
    </w:p>
    <w:p w:rsidR="00A63817" w:rsidRDefault="0081217D">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A63817" w:rsidRDefault="00A63817">
      <w:pPr>
        <w:ind w:firstLineChars="200" w:firstLine="542"/>
        <w:rPr>
          <w:rFonts w:ascii="Times New Roman" w:eastAsia="宋体" w:hAnsi="Times New Roman" w:cs="Times New Roman"/>
          <w:snapToGrid w:val="0"/>
          <w:kern w:val="0"/>
          <w:sz w:val="28"/>
          <w:szCs w:val="28"/>
          <w:lang w:val="zh-CN"/>
        </w:rPr>
      </w:pPr>
    </w:p>
    <w:p w:rsidR="00A63817" w:rsidRDefault="0081217D">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24"/>
          <w:szCs w:val="24"/>
        </w:rPr>
      </w:pPr>
    </w:p>
    <w:p w:rsidR="00A63817" w:rsidRDefault="00A63817">
      <w:pPr>
        <w:rPr>
          <w:rFonts w:ascii="Times New Roman" w:eastAsia="宋体" w:hAnsi="Times New Roman" w:cs="Times New Roman"/>
          <w:snapToGrid w:val="0"/>
          <w:kern w:val="0"/>
          <w:sz w:val="32"/>
          <w:szCs w:val="32"/>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A63817">
      <w:pPr>
        <w:rPr>
          <w:rFonts w:ascii="Times New Roman" w:eastAsia="宋体" w:hAnsi="Times New Roman" w:cs="Times New Roman"/>
          <w:kern w:val="0"/>
          <w:sz w:val="28"/>
          <w:szCs w:val="28"/>
        </w:rPr>
      </w:pPr>
    </w:p>
    <w:p w:rsidR="00A63817" w:rsidRDefault="00A63817">
      <w:pPr>
        <w:rPr>
          <w:rFonts w:ascii="Times New Roman" w:eastAsia="宋体" w:hAnsi="Times New Roman" w:cs="Times New Roman"/>
          <w:kern w:val="0"/>
          <w:sz w:val="28"/>
          <w:szCs w:val="28"/>
        </w:rPr>
      </w:pPr>
    </w:p>
    <w:p w:rsidR="00A63817" w:rsidRDefault="00A63817">
      <w:pPr>
        <w:rPr>
          <w:rFonts w:ascii="Times New Roman" w:eastAsia="宋体" w:hAnsi="Times New Roman" w:cs="Times New Roman"/>
          <w:kern w:val="0"/>
          <w:sz w:val="28"/>
          <w:szCs w:val="28"/>
        </w:rPr>
      </w:pPr>
    </w:p>
    <w:p w:rsidR="00A63817" w:rsidRDefault="00A63817">
      <w:pPr>
        <w:rPr>
          <w:rFonts w:ascii="Times New Roman" w:eastAsia="宋体" w:hAnsi="Times New Roman" w:cs="Times New Roman"/>
          <w:kern w:val="0"/>
          <w:sz w:val="28"/>
          <w:szCs w:val="28"/>
        </w:rPr>
      </w:pP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附件9</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近3年成交案例及同类项目案例</w:t>
      </w:r>
    </w:p>
    <w:p w:rsidR="00A63817" w:rsidRDefault="0081217D">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20"/>
        <w:gridCol w:w="953"/>
        <w:gridCol w:w="1774"/>
        <w:gridCol w:w="1225"/>
        <w:gridCol w:w="1028"/>
        <w:gridCol w:w="1416"/>
        <w:gridCol w:w="913"/>
      </w:tblGrid>
      <w:tr w:rsidR="00A63817">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r w:rsidR="00A6381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A63817" w:rsidRDefault="0081217D">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A63817" w:rsidRDefault="00A63817">
            <w:pPr>
              <w:adjustRightInd w:val="0"/>
              <w:snapToGrid w:val="0"/>
              <w:spacing w:line="360" w:lineRule="exact"/>
              <w:jc w:val="center"/>
              <w:rPr>
                <w:rFonts w:asciiTheme="minorEastAsia" w:hAnsiTheme="minorEastAsia" w:cs="Times New Roman"/>
                <w:sz w:val="28"/>
                <w:szCs w:val="28"/>
              </w:rPr>
            </w:pPr>
          </w:p>
        </w:tc>
      </w:tr>
    </w:tbl>
    <w:p w:rsidR="00A63817" w:rsidRDefault="0081217D">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备注：1.同类项目指本次谈判的产品或同类产品。合同有效金额是指合同中本次谈判的产品或同类产品金额。</w:t>
      </w:r>
    </w:p>
    <w:p w:rsidR="00A63817" w:rsidRDefault="0081217D">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2.报价方应附销售合同复印件，按合同有效金额由高到低顺序装订，包括：合同首尾页、签字盖章页、合同金额页、产品信息页。</w:t>
      </w:r>
    </w:p>
    <w:p w:rsidR="00A63817" w:rsidRDefault="0081217D">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3.报价方提供虚假合同的，按虚假响应处理。</w:t>
      </w:r>
    </w:p>
    <w:p w:rsidR="00A63817" w:rsidRDefault="0081217D">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A63817" w:rsidRDefault="00A63817">
      <w:pPr>
        <w:rPr>
          <w:rFonts w:ascii="Times New Roman" w:eastAsia="宋体" w:hAnsi="Times New Roman" w:cs="Times New Roman"/>
          <w:kern w:val="0"/>
          <w:sz w:val="28"/>
          <w:szCs w:val="28"/>
          <w:lang w:val="zh-CN"/>
        </w:rPr>
      </w:pPr>
    </w:p>
    <w:p w:rsidR="00A63817" w:rsidRDefault="0081217D">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A63817" w:rsidRDefault="0081217D">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A63817" w:rsidRDefault="0081217D">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A63817" w:rsidRDefault="00A63817">
      <w:pPr>
        <w:rPr>
          <w:rFonts w:ascii="Times New Roman" w:eastAsia="宋体" w:hAnsi="Times New Roman" w:cs="Times New Roman"/>
          <w:kern w:val="0"/>
          <w:sz w:val="28"/>
          <w:szCs w:val="28"/>
        </w:rPr>
      </w:pPr>
    </w:p>
    <w:p w:rsidR="00A63817" w:rsidRDefault="0081217D">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附件10                             </w:t>
      </w:r>
      <w:r>
        <w:rPr>
          <w:rFonts w:ascii="仿宋_GB2312" w:eastAsia="仿宋_GB2312" w:hAnsi="Times New Roman" w:cs="Times New Roman"/>
          <w:kern w:val="0"/>
          <w:sz w:val="32"/>
          <w:szCs w:val="32"/>
        </w:rPr>
        <w:t xml:space="preserve">    </w:t>
      </w:r>
    </w:p>
    <w:p w:rsidR="00A63817" w:rsidRDefault="0081217D">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A63817" w:rsidRDefault="00A63817">
      <w:pPr>
        <w:ind w:firstLineChars="200" w:firstLine="542"/>
        <w:rPr>
          <w:rFonts w:ascii="Times New Roman" w:eastAsia="楷体_GB2312" w:hAnsi="Times New Roman" w:cs="Times New Roman"/>
          <w:sz w:val="28"/>
          <w:szCs w:val="28"/>
        </w:rPr>
      </w:pPr>
    </w:p>
    <w:p w:rsidR="00A63817" w:rsidRDefault="0081217D">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的法定代表人。</w:t>
      </w:r>
    </w:p>
    <w:p w:rsidR="00A63817" w:rsidRDefault="00A63817">
      <w:pPr>
        <w:ind w:firstLineChars="200" w:firstLine="542"/>
        <w:rPr>
          <w:rFonts w:asciiTheme="minorEastAsia" w:hAnsiTheme="minorEastAsia" w:cs="Times New Roman"/>
          <w:sz w:val="28"/>
          <w:szCs w:val="28"/>
        </w:rPr>
      </w:pPr>
    </w:p>
    <w:p w:rsidR="00A63817" w:rsidRDefault="0081217D">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A63817" w:rsidRDefault="0081217D">
      <w:pPr>
        <w:rPr>
          <w:rFonts w:asciiTheme="minorEastAsia" w:hAnsiTheme="minorEastAsia" w:cs="Times New Roman"/>
          <w:sz w:val="28"/>
          <w:szCs w:val="28"/>
        </w:rPr>
      </w:pPr>
      <w:r>
        <w:rPr>
          <w:rFonts w:asciiTheme="minorEastAsia" w:hAnsiTheme="minorEastAsia"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131445</wp:posOffset>
                </wp:positionV>
                <wp:extent cx="2655570" cy="131953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（反面）</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26.9pt;margin-top:10.35pt;height:103.9pt;width:209.1pt;z-index:25166028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Namg1wAAAAoBAAAPAAAA&#10;AAAAAAEAIAAAACIAAABkcnMvZG93bnJldi54bWxQSwECFAAUAAAACACHTuJAcZlzW08CAACiBAAA&#10;DgAAAAAAAAABACAAAAAmAQAAZHJzL2Uyb0RvYy54bWxQSwUGAAAAAAYABgBZAQAA5w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131445</wp:posOffset>
                </wp:positionV>
                <wp:extent cx="2623820" cy="1319530"/>
                <wp:effectExtent l="0" t="0" r="508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319530"/>
                        </a:xfrm>
                        <a:prstGeom prst="rect">
                          <a:avLst/>
                        </a:prstGeom>
                        <a:solidFill>
                          <a:srgbClr val="FFFFFF"/>
                        </a:solidFill>
                        <a:ln w="9525">
                          <a:solidFill>
                            <a:srgbClr val="000000"/>
                          </a:solidFill>
                          <a:prstDash val="dash"/>
                          <a:miter lim="800000"/>
                        </a:ln>
                      </wps:spPr>
                      <wps:txbx>
                        <w:txbxContent>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A63817" w:rsidRDefault="0081217D">
                            <w:pPr>
                              <w:jc w:val="center"/>
                              <w:rPr>
                                <w:rFonts w:ascii="仿宋_GB2312" w:eastAsia="仿宋_GB2312"/>
                                <w:sz w:val="32"/>
                                <w:szCs w:val="32"/>
                              </w:rPr>
                            </w:pPr>
                            <w:r>
                              <w:rPr>
                                <w:rFonts w:ascii="仿宋_GB2312" w:eastAsia="仿宋_GB2312" w:hAnsi="宋体" w:hint="eastAsia"/>
                                <w:sz w:val="32"/>
                                <w:szCs w:val="32"/>
                              </w:rPr>
                              <w:t>（正面）</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1pt;margin-top:10.35pt;height:103.9pt;width:206.6pt;z-index:25165926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gRBMNUAAAAIAQAADwAAAAAA&#10;AAABACAAAAAiAAAAZHJzL2Rvd25yZXYueG1sUEsBAhQAFAAAAAgAh07iQBOS7uN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rsidR="00A63817" w:rsidRDefault="00A63817">
      <w:pPr>
        <w:rPr>
          <w:rFonts w:asciiTheme="minorEastAsia" w:hAnsiTheme="minorEastAsia" w:cs="Times New Roman"/>
          <w:sz w:val="28"/>
          <w:szCs w:val="28"/>
        </w:rPr>
      </w:pPr>
    </w:p>
    <w:p w:rsidR="00A63817" w:rsidRDefault="00A63817">
      <w:pPr>
        <w:rPr>
          <w:rFonts w:asciiTheme="minorEastAsia" w:hAnsiTheme="minorEastAsia" w:cs="Times New Roman"/>
          <w:sz w:val="28"/>
          <w:szCs w:val="28"/>
        </w:rPr>
      </w:pPr>
    </w:p>
    <w:p w:rsidR="00A63817" w:rsidRDefault="00A63817">
      <w:pPr>
        <w:rPr>
          <w:rFonts w:asciiTheme="minorEastAsia" w:hAnsiTheme="minorEastAsia" w:cs="Times New Roman"/>
          <w:sz w:val="28"/>
          <w:szCs w:val="28"/>
        </w:rPr>
      </w:pPr>
    </w:p>
    <w:p w:rsidR="00A63817" w:rsidRDefault="00A63817">
      <w:pPr>
        <w:rPr>
          <w:rFonts w:asciiTheme="minorEastAsia" w:hAnsiTheme="minorEastAsia" w:cs="Times New Roman"/>
          <w:sz w:val="28"/>
          <w:szCs w:val="28"/>
        </w:rPr>
      </w:pPr>
    </w:p>
    <w:p w:rsidR="00A63817" w:rsidRDefault="00A63817">
      <w:pPr>
        <w:rPr>
          <w:rFonts w:asciiTheme="minorEastAsia" w:hAnsiTheme="minorEastAsia" w:cs="Times New Roman"/>
          <w:sz w:val="28"/>
          <w:szCs w:val="28"/>
        </w:rPr>
      </w:pPr>
    </w:p>
    <w:p w:rsidR="00A63817" w:rsidRDefault="00A63817">
      <w:pPr>
        <w:ind w:firstLineChars="1750" w:firstLine="4742"/>
        <w:rPr>
          <w:rFonts w:asciiTheme="minorEastAsia" w:hAnsiTheme="minorEastAsia" w:cs="Times New Roman"/>
          <w:sz w:val="28"/>
          <w:szCs w:val="28"/>
        </w:rPr>
      </w:pPr>
    </w:p>
    <w:p w:rsidR="00A63817" w:rsidRDefault="00A63817">
      <w:pPr>
        <w:rPr>
          <w:rFonts w:asciiTheme="minorEastAsia" w:hAnsiTheme="minorEastAsia" w:cs="Times New Roman"/>
          <w:kern w:val="0"/>
          <w:sz w:val="28"/>
          <w:szCs w:val="28"/>
        </w:rPr>
      </w:pPr>
    </w:p>
    <w:p w:rsidR="00A63817" w:rsidRDefault="00A63817">
      <w:pPr>
        <w:ind w:firstLineChars="1750" w:firstLine="4742"/>
        <w:rPr>
          <w:rFonts w:asciiTheme="minorEastAsia" w:hAnsiTheme="minorEastAsia" w:cs="Times New Roman"/>
          <w:kern w:val="0"/>
          <w:sz w:val="28"/>
          <w:szCs w:val="28"/>
        </w:rPr>
      </w:pPr>
    </w:p>
    <w:p w:rsidR="00A63817" w:rsidRDefault="0081217D">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A63817" w:rsidRDefault="0081217D">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A63817" w:rsidRDefault="00A63817">
      <w:pPr>
        <w:rPr>
          <w:rFonts w:ascii="Times New Roman" w:eastAsia="黑体" w:hAnsi="Times New Roman" w:cs="Times New Roman"/>
          <w:kern w:val="0"/>
          <w:sz w:val="24"/>
          <w:szCs w:val="24"/>
        </w:rPr>
      </w:pP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1</w:t>
      </w:r>
    </w:p>
    <w:p w:rsidR="00A63817" w:rsidRDefault="0081217D">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A63817" w:rsidRDefault="00A63817">
      <w:pPr>
        <w:rPr>
          <w:rFonts w:ascii="Times New Roman" w:eastAsia="宋体" w:hAnsi="Times New Roman" w:cs="Times New Roman"/>
          <w:kern w:val="0"/>
          <w:sz w:val="28"/>
          <w:szCs w:val="28"/>
        </w:rPr>
      </w:pPr>
    </w:p>
    <w:p w:rsidR="00A63817" w:rsidRDefault="0081217D">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A63817" w:rsidRDefault="0081217D">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（报价方全称）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A63817" w:rsidRDefault="00A63817">
      <w:pPr>
        <w:ind w:firstLine="600"/>
        <w:rPr>
          <w:rFonts w:asciiTheme="minorEastAsia" w:hAnsiTheme="minorEastAsia" w:cs="Times New Roman"/>
          <w:kern w:val="0"/>
          <w:sz w:val="28"/>
          <w:szCs w:val="28"/>
        </w:rPr>
      </w:pPr>
    </w:p>
    <w:p w:rsidR="00A63817" w:rsidRDefault="0081217D">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A63817" w:rsidRDefault="0081217D">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A63817" w:rsidRDefault="0081217D">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A63817" w:rsidRDefault="0081217D">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A63817" w:rsidRDefault="0081217D">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A63817" w:rsidRDefault="0081217D">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A63817" w:rsidRDefault="0081217D">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A63817" w:rsidRDefault="0081217D">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A63817" w:rsidRDefault="0081217D">
      <w:pPr>
        <w:ind w:firstLine="573"/>
        <w:rPr>
          <w:rFonts w:asciiTheme="minorEastAsia" w:hAnsiTheme="minorEastAsia" w:cs="Times New Roman"/>
          <w:kern w:val="0"/>
          <w:sz w:val="28"/>
          <w:szCs w:val="28"/>
        </w:rPr>
      </w:pPr>
      <w:r>
        <w:rPr>
          <w:rFonts w:asciiTheme="minorEastAsia" w:hAnsiTheme="minorEastAsia"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2898775</wp:posOffset>
                </wp:positionH>
                <wp:positionV relativeFrom="paragraph">
                  <wp:posOffset>180975</wp:posOffset>
                </wp:positionV>
                <wp:extent cx="2679065" cy="1345565"/>
                <wp:effectExtent l="0" t="0" r="6985" b="69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（反面）</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28.25pt;margin-top:14.25pt;height:105.95pt;width:210.95pt;z-index:251662336;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hZ8GNcAAAAKAQAADwAA&#10;AAAAAAABACAAAAAiAAAAZHJzL2Rvd25yZXYueG1sUEsBAhQAFAAAAAgAh07iQG7tF6JQAgAAogQA&#10;AA4AAAAAAAAAAQAgAAAAJg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heme="minorEastAsia" w:hAnsiTheme="minorEastAsia"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198120</wp:posOffset>
                </wp:positionV>
                <wp:extent cx="2687320" cy="1328420"/>
                <wp:effectExtent l="0" t="0" r="0"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rsidR="00A63817" w:rsidRDefault="0081217D">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A63817" w:rsidRDefault="0081217D">
                            <w:pPr>
                              <w:jc w:val="center"/>
                              <w:rPr>
                                <w:rFonts w:ascii="仿宋_GB2312" w:eastAsia="仿宋_GB2312"/>
                                <w:sz w:val="32"/>
                                <w:szCs w:val="32"/>
                              </w:rPr>
                            </w:pPr>
                            <w:r>
                              <w:rPr>
                                <w:rFonts w:ascii="仿宋_GB2312" w:eastAsia="仿宋_GB2312" w:hAnsi="宋体" w:hint="eastAsia"/>
                                <w:sz w:val="32"/>
                                <w:szCs w:val="32"/>
                              </w:rPr>
                              <w:t>（正面）</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4pt;margin-top:15.6pt;height:104.6pt;width:211.6pt;z-index:251661312;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i3EBeTQIAAKI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OyOyMjdwGLoVz35RHZXUF0TpQjDYNNa06UB/MJZR0Ndcv95I1BxZl5b&#10;asvpeDKJW5CEydFJJBT3Nat9jbCSoEouA3I2CIsw7M7GoV43FGsYBQvn1MxaJ5of8tplTqObGrVb&#10;s7gb+3Kyevi1z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LDp29QAAAAIAQAADwAAAAAAAAAB&#10;ACAAAAAiAAAAZHJzL2Rvd25yZXYueG1sUEsBAhQAFAAAAAgAh07iQCLcQF5NAgAAogQAAA4AAAAA&#10;AAAAAQAgAAAAIwEAAGRycy9lMm9Eb2MueG1sUEsFBgAAAAAGAAYAWQEAAOI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rsidR="00A63817" w:rsidRDefault="00A63817">
      <w:pPr>
        <w:ind w:firstLine="573"/>
        <w:rPr>
          <w:rFonts w:asciiTheme="minorEastAsia" w:hAnsiTheme="minorEastAsia" w:cs="Times New Roman"/>
          <w:kern w:val="0"/>
          <w:sz w:val="28"/>
          <w:szCs w:val="28"/>
        </w:rPr>
      </w:pPr>
    </w:p>
    <w:p w:rsidR="00A63817" w:rsidRDefault="00A63817">
      <w:pPr>
        <w:ind w:firstLine="573"/>
        <w:rPr>
          <w:rFonts w:asciiTheme="minorEastAsia" w:hAnsiTheme="minorEastAsia" w:cs="Times New Roman"/>
          <w:kern w:val="0"/>
          <w:sz w:val="28"/>
          <w:szCs w:val="28"/>
        </w:rPr>
      </w:pPr>
    </w:p>
    <w:p w:rsidR="00A63817" w:rsidRDefault="00A63817">
      <w:pPr>
        <w:ind w:firstLine="573"/>
        <w:rPr>
          <w:rFonts w:asciiTheme="minorEastAsia" w:hAnsiTheme="minorEastAsia" w:cs="Times New Roman"/>
          <w:kern w:val="0"/>
          <w:sz w:val="28"/>
          <w:szCs w:val="28"/>
        </w:rPr>
      </w:pPr>
    </w:p>
    <w:p w:rsidR="00A63817" w:rsidRDefault="00A63817">
      <w:pPr>
        <w:rPr>
          <w:rFonts w:asciiTheme="minorEastAsia" w:hAnsiTheme="minorEastAsia" w:cs="Times New Roman"/>
          <w:kern w:val="0"/>
          <w:sz w:val="28"/>
          <w:szCs w:val="28"/>
        </w:rPr>
      </w:pPr>
    </w:p>
    <w:p w:rsidR="00A63817" w:rsidRDefault="00A63817">
      <w:pPr>
        <w:rPr>
          <w:rFonts w:asciiTheme="minorEastAsia" w:hAnsiTheme="minorEastAsia" w:cs="Times New Roman"/>
          <w:kern w:val="0"/>
          <w:sz w:val="28"/>
          <w:szCs w:val="28"/>
        </w:rPr>
      </w:pP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206"/>
        <w:gridCol w:w="2118"/>
        <w:gridCol w:w="1277"/>
        <w:gridCol w:w="1384"/>
        <w:gridCol w:w="1199"/>
        <w:gridCol w:w="889"/>
      </w:tblGrid>
      <w:tr w:rsidR="00A63817">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63817" w:rsidRDefault="0081217D">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A6381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r>
      <w:tr w:rsidR="00A6381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r>
      <w:tr w:rsidR="00A6381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r>
      <w:tr w:rsidR="00A6381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63817" w:rsidRDefault="00A63817">
            <w:pPr>
              <w:adjustRightInd w:val="0"/>
              <w:snapToGrid w:val="0"/>
              <w:spacing w:line="360" w:lineRule="exact"/>
              <w:jc w:val="center"/>
              <w:rPr>
                <w:rFonts w:ascii="Times New Roman" w:eastAsia="宋体" w:hAnsi="Times New Roman" w:cs="Times New Roman"/>
                <w:kern w:val="0"/>
                <w:sz w:val="24"/>
                <w:szCs w:val="24"/>
              </w:rPr>
            </w:pPr>
          </w:p>
        </w:tc>
      </w:tr>
    </w:tbl>
    <w:p w:rsidR="00A63817" w:rsidRDefault="0081217D">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A63817" w:rsidRDefault="00A63817">
      <w:pPr>
        <w:rPr>
          <w:rFonts w:asciiTheme="minorEastAsia" w:hAnsiTheme="minorEastAsia" w:cs="Times New Roman"/>
          <w:kern w:val="0"/>
          <w:sz w:val="28"/>
          <w:szCs w:val="28"/>
        </w:rPr>
      </w:pPr>
    </w:p>
    <w:p w:rsidR="00A63817" w:rsidRDefault="0081217D">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63817" w:rsidRDefault="0081217D">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A63817" w:rsidRDefault="0081217D">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3.报价方应按照占全部股份比例从大到小依次逐个股东填写，股东数量多于10个的，填写前10名，不足10个的全部填写。</w:t>
      </w:r>
    </w:p>
    <w:p w:rsidR="00A63817" w:rsidRDefault="00A63817">
      <w:pPr>
        <w:ind w:firstLineChars="600" w:firstLine="1626"/>
        <w:rPr>
          <w:rFonts w:asciiTheme="minorEastAsia" w:hAnsiTheme="minorEastAsia" w:cs="宋体"/>
          <w:kern w:val="0"/>
          <w:sz w:val="28"/>
          <w:szCs w:val="28"/>
          <w:lang w:val="zh-CN"/>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81217D">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附件13</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A63817" w:rsidRDefault="00A63817">
      <w:pPr>
        <w:rPr>
          <w:rFonts w:ascii="Times New Roman" w:eastAsia="宋体" w:hAnsi="Times New Roman" w:cs="Times New Roman"/>
          <w:kern w:val="0"/>
          <w:sz w:val="32"/>
          <w:szCs w:val="32"/>
        </w:rPr>
      </w:pPr>
    </w:p>
    <w:p w:rsidR="00A63817" w:rsidRDefault="0081217D">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四、谈判文件以及相关技术文件专室放置、专盘存储、专人管理。</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五、未经采购机构审查批准，不得擅自在互联网、通讯媒体等发表涉及此次采购项目相关内容或资讯。 </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违反上述承诺，愿承担一切法律责任，接受军队采购管理部门和采购机构按国家和军队规定作出的相关处罚。</w:t>
      </w:r>
    </w:p>
    <w:p w:rsidR="00A63817" w:rsidRDefault="00A63817">
      <w:pPr>
        <w:ind w:firstLineChars="402" w:firstLine="1089"/>
        <w:rPr>
          <w:rFonts w:asciiTheme="minorEastAsia" w:hAnsiTheme="minorEastAsia" w:cs="Times New Roman"/>
          <w:kern w:val="0"/>
          <w:sz w:val="28"/>
          <w:szCs w:val="28"/>
        </w:rPr>
      </w:pPr>
    </w:p>
    <w:p w:rsidR="00A63817" w:rsidRDefault="0081217D">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A63817" w:rsidRDefault="00A63817">
      <w:pPr>
        <w:autoSpaceDE w:val="0"/>
        <w:autoSpaceDN w:val="0"/>
        <w:adjustRightInd w:val="0"/>
        <w:rPr>
          <w:rFonts w:asciiTheme="minorEastAsia" w:hAnsiTheme="minorEastAsia" w:cs="Times New Roman"/>
          <w:snapToGrid w:val="0"/>
          <w:kern w:val="0"/>
          <w:sz w:val="28"/>
          <w:szCs w:val="28"/>
        </w:rPr>
      </w:pPr>
    </w:p>
    <w:p w:rsidR="00A63817" w:rsidRDefault="0081217D">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A63817" w:rsidRDefault="0081217D">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w:t>
      </w:r>
    </w:p>
    <w:p w:rsidR="00A63817" w:rsidRDefault="0081217D">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法规以及有关廉洁自律的规定，为保证采购活动廉洁、公正和有效，我方郑重承诺：</w:t>
      </w:r>
    </w:p>
    <w:p w:rsidR="00A63817" w:rsidRDefault="0081217D">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A63817" w:rsidRDefault="0081217D">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承诺报价文件中提供的文件资料真实有效</w:t>
      </w:r>
      <w:r>
        <w:rPr>
          <w:rFonts w:asciiTheme="minorEastAsia" w:hAnsiTheme="minorEastAsia" w:cs="Times New Roman" w:hint="eastAsia"/>
          <w:kern w:val="0"/>
          <w:sz w:val="28"/>
          <w:szCs w:val="28"/>
        </w:rPr>
        <w:t>。</w:t>
      </w:r>
    </w:p>
    <w:p w:rsidR="00A63817" w:rsidRDefault="0081217D">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承诺报价产品价格不得高于国内同级单位最低成交价</w:t>
      </w:r>
      <w:r>
        <w:rPr>
          <w:rFonts w:asciiTheme="minorEastAsia" w:hAnsiTheme="minorEastAsia" w:cs="Times New Roman" w:hint="eastAsia"/>
          <w:kern w:val="0"/>
          <w:sz w:val="28"/>
          <w:szCs w:val="28"/>
        </w:rPr>
        <w:t>。</w:t>
      </w:r>
    </w:p>
    <w:p w:rsidR="00A63817" w:rsidRDefault="0081217D">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如违反上述承诺，贵院有权取消我方的报价资格，由此引起的一切损失由我单位自行承担。</w:t>
      </w:r>
    </w:p>
    <w:p w:rsidR="00A63817" w:rsidRDefault="00A63817">
      <w:pPr>
        <w:autoSpaceDE w:val="0"/>
        <w:autoSpaceDN w:val="0"/>
        <w:adjustRightInd w:val="0"/>
        <w:ind w:firstLineChars="200" w:firstLine="542"/>
        <w:rPr>
          <w:rFonts w:asciiTheme="minorEastAsia" w:hAnsiTheme="minorEastAsia" w:cs="Times New Roman"/>
          <w:kern w:val="0"/>
          <w:sz w:val="28"/>
          <w:szCs w:val="28"/>
          <w:lang w:val="zh-CN"/>
        </w:rPr>
      </w:pPr>
    </w:p>
    <w:p w:rsidR="00A63817" w:rsidRDefault="00A63817">
      <w:pPr>
        <w:autoSpaceDE w:val="0"/>
        <w:autoSpaceDN w:val="0"/>
        <w:adjustRightInd w:val="0"/>
        <w:ind w:firstLineChars="200" w:firstLine="542"/>
        <w:rPr>
          <w:rFonts w:asciiTheme="minorEastAsia" w:hAnsiTheme="minorEastAsia" w:cs="Times New Roman"/>
          <w:kern w:val="0"/>
          <w:sz w:val="28"/>
          <w:szCs w:val="28"/>
          <w:lang w:val="zh-CN"/>
        </w:rPr>
      </w:pPr>
    </w:p>
    <w:p w:rsidR="00A63817" w:rsidRDefault="0081217D">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报价方全称：（盖章）</w:t>
      </w:r>
    </w:p>
    <w:p w:rsidR="00A63817" w:rsidRDefault="0081217D">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A63817">
      <w:pPr>
        <w:widowControl/>
        <w:jc w:val="left"/>
        <w:rPr>
          <w:rFonts w:ascii="黑体" w:eastAsia="黑体" w:hAnsi="黑体" w:cs="Times New Roman"/>
          <w:kern w:val="0"/>
          <w:sz w:val="32"/>
          <w:szCs w:val="32"/>
        </w:rPr>
      </w:pP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t>附件15</w:t>
      </w:r>
    </w:p>
    <w:p w:rsidR="00A63817" w:rsidRDefault="0081217D">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A63817" w:rsidRDefault="0081217D">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A63817" w:rsidRDefault="0081217D">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p>
    <w:p w:rsidR="00A63817" w:rsidRDefault="0081217D">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内容自行填写，包括但不限于以下内容：</w:t>
      </w:r>
    </w:p>
    <w:p w:rsidR="00A63817" w:rsidRDefault="0081217D">
      <w:pPr>
        <w:autoSpaceDE w:val="0"/>
        <w:autoSpaceDN w:val="0"/>
        <w:adjustRightInd w:val="0"/>
        <w:ind w:firstLineChars="98" w:firstLine="266"/>
        <w:rPr>
          <w:rFonts w:asciiTheme="minorEastAsia" w:hAnsiTheme="minorEastAsia" w:cs="Times New Roman"/>
          <w:snapToGrid w:val="0"/>
          <w:kern w:val="0"/>
          <w:sz w:val="28"/>
          <w:szCs w:val="28"/>
        </w:rPr>
      </w:pPr>
      <w:r>
        <w:rPr>
          <w:rFonts w:asciiTheme="minorEastAsia" w:hAnsiTheme="minorEastAsia" w:cs="Times New Roman"/>
          <w:snapToGrid w:val="0"/>
          <w:kern w:val="0"/>
          <w:sz w:val="28"/>
          <w:szCs w:val="28"/>
        </w:rPr>
        <w:t>①</w:t>
      </w:r>
      <w:r>
        <w:rPr>
          <w:rFonts w:asciiTheme="minorEastAsia" w:hAnsiTheme="minorEastAsia" w:cs="Times New Roman" w:hint="eastAsia"/>
          <w:snapToGrid w:val="0"/>
          <w:kern w:val="0"/>
          <w:sz w:val="28"/>
          <w:szCs w:val="28"/>
        </w:rPr>
        <w:t>参加本次采购活动前5年内在经营活动中没有违法、违规、违约，以及项目质量和安全问题。</w:t>
      </w:r>
    </w:p>
    <w:p w:rsidR="00A63817" w:rsidRDefault="0081217D">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63817" w:rsidRDefault="00A63817">
      <w:pPr>
        <w:rPr>
          <w:rFonts w:asciiTheme="minorEastAsia" w:hAnsiTheme="minorEastAsia" w:cs="宋体"/>
          <w:kern w:val="0"/>
          <w:sz w:val="28"/>
          <w:szCs w:val="28"/>
          <w:lang w:val="zh-CN"/>
        </w:rPr>
      </w:pPr>
    </w:p>
    <w:p w:rsidR="00A63817" w:rsidRDefault="00A63817">
      <w:pPr>
        <w:rPr>
          <w:rFonts w:asciiTheme="minorEastAsia" w:hAnsiTheme="minorEastAsia" w:cs="宋体"/>
          <w:kern w:val="0"/>
          <w:sz w:val="28"/>
          <w:szCs w:val="28"/>
          <w:lang w:val="zh-CN"/>
        </w:rPr>
      </w:pPr>
    </w:p>
    <w:p w:rsidR="00A63817" w:rsidRDefault="0081217D">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A63817" w:rsidRDefault="0081217D">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A63817" w:rsidRDefault="0081217D">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A63817" w:rsidRDefault="0081217D">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63817" w:rsidRDefault="0081217D">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附件16</w:t>
      </w:r>
    </w:p>
    <w:p w:rsidR="00A63817" w:rsidRDefault="0081217D">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生产企业对代理公司参与报价的授权书</w:t>
      </w:r>
    </w:p>
    <w:p w:rsidR="00A63817" w:rsidRDefault="0081217D">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A63817" w:rsidRDefault="00A63817">
      <w:pPr>
        <w:widowControl/>
        <w:jc w:val="left"/>
        <w:rPr>
          <w:rFonts w:ascii="黑体" w:eastAsia="黑体" w:hAnsi="黑体" w:cs="Times New Roman"/>
          <w:kern w:val="0"/>
          <w:sz w:val="32"/>
          <w:szCs w:val="32"/>
        </w:rPr>
      </w:pPr>
    </w:p>
    <w:p w:rsidR="00A63817" w:rsidRDefault="00A63817">
      <w:pPr>
        <w:widowControl/>
        <w:jc w:val="left"/>
        <w:rPr>
          <w:rFonts w:ascii="黑体" w:eastAsia="黑体" w:hAnsi="黑体" w:cs="Times New Roman"/>
          <w:kern w:val="0"/>
          <w:sz w:val="32"/>
          <w:szCs w:val="32"/>
        </w:rPr>
      </w:pPr>
    </w:p>
    <w:p w:rsidR="00A63817" w:rsidRDefault="0081217D">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A63817" w:rsidRDefault="0081217D">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2、进口产品需提供原厂对中国总代的中英文授权，并提供中国总代至各级销售授权书。</w:t>
      </w:r>
    </w:p>
    <w:p w:rsidR="00A63817" w:rsidRDefault="0081217D">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3、生产厂家直接参与报价的不需此文件。</w:t>
      </w:r>
    </w:p>
    <w:p w:rsidR="00A63817" w:rsidRDefault="0081217D">
      <w:pPr>
        <w:widowControl/>
        <w:jc w:val="left"/>
      </w:pPr>
      <w:r>
        <w:br w:type="page"/>
      </w:r>
    </w:p>
    <w:p w:rsidR="00A63817" w:rsidRDefault="00A63817">
      <w:pPr>
        <w:widowControl/>
        <w:jc w:val="left"/>
        <w:rPr>
          <w:rFonts w:ascii="黑体" w:eastAsia="黑体" w:hAnsi="黑体" w:cs="Times New Roman"/>
          <w:kern w:val="0"/>
          <w:sz w:val="32"/>
          <w:szCs w:val="32"/>
        </w:rPr>
        <w:sectPr w:rsidR="00A63817">
          <w:headerReference w:type="default" r:id="rId15"/>
          <w:pgSz w:w="11907" w:h="16840"/>
          <w:pgMar w:top="2098" w:right="1474" w:bottom="1985" w:left="1588" w:header="851" w:footer="964" w:gutter="0"/>
          <w:cols w:space="720"/>
          <w:docGrid w:type="linesAndChars" w:linePitch="579" w:charSpace="-1844"/>
        </w:sectPr>
      </w:pPr>
    </w:p>
    <w:p w:rsidR="00A63817" w:rsidRDefault="0081217D">
      <w:pPr>
        <w:widowControl/>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 xml:space="preserve">附件17   </w:t>
      </w:r>
    </w:p>
    <w:p w:rsidR="00A63817" w:rsidRDefault="0081217D">
      <w:pPr>
        <w:widowControl/>
        <w:jc w:val="center"/>
        <w:rPr>
          <w:b/>
          <w:bCs/>
          <w:sz w:val="28"/>
          <w:szCs w:val="28"/>
        </w:rPr>
      </w:pPr>
      <w:r>
        <w:rPr>
          <w:rFonts w:hint="eastAsia"/>
          <w:b/>
          <w:bCs/>
          <w:sz w:val="28"/>
          <w:szCs w:val="28"/>
        </w:rPr>
        <w:t>技术指标参数要求明细</w:t>
      </w:r>
    </w:p>
    <w:tbl>
      <w:tblPr>
        <w:tblW w:w="9780" w:type="dxa"/>
        <w:tblCellMar>
          <w:left w:w="0" w:type="dxa"/>
          <w:right w:w="0" w:type="dxa"/>
        </w:tblCellMar>
        <w:tblLook w:val="04A0" w:firstRow="1" w:lastRow="0" w:firstColumn="1" w:lastColumn="0" w:noHBand="0" w:noVBand="1"/>
      </w:tblPr>
      <w:tblGrid>
        <w:gridCol w:w="1080"/>
        <w:gridCol w:w="1600"/>
        <w:gridCol w:w="5800"/>
        <w:gridCol w:w="1300"/>
      </w:tblGrid>
      <w:tr w:rsidR="00A63817">
        <w:trPr>
          <w:trHeight w:val="540"/>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A63817" w:rsidRDefault="0081217D">
            <w:pPr>
              <w:widowControl/>
              <w:jc w:val="center"/>
              <w:rPr>
                <w:rFonts w:ascii="宋体" w:eastAsia="宋体" w:hAnsi="宋体" w:cs="宋体"/>
                <w:kern w:val="0"/>
                <w:sz w:val="44"/>
                <w:szCs w:val="44"/>
              </w:rPr>
            </w:pPr>
            <w:r>
              <w:rPr>
                <w:rFonts w:hint="eastAsia"/>
                <w:sz w:val="44"/>
                <w:szCs w:val="44"/>
              </w:rPr>
              <w:t>电子支气管镜（治疗型）技术要求</w:t>
            </w:r>
          </w:p>
        </w:tc>
      </w:tr>
      <w:tr w:rsidR="00A63817">
        <w:trPr>
          <w:trHeight w:val="54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序号</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技术和性能参数名称</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技术参数和性能要求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备注</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设备使用需求</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A63817" w:rsidRDefault="00A63817">
            <w:pPr>
              <w:jc w:val="center"/>
              <w:rPr>
                <w:b/>
                <w:bCs/>
                <w:sz w:val="22"/>
              </w:rPr>
            </w:pPr>
          </w:p>
        </w:tc>
        <w:tc>
          <w:tcPr>
            <w:tcW w:w="1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rFonts w:ascii="宋体" w:eastAsia="宋体" w:hAnsi="宋体" w:cs="宋体"/>
                <w:b/>
                <w:bCs/>
                <w:sz w:val="22"/>
              </w:rPr>
            </w:pPr>
            <w:r>
              <w:rPr>
                <w:rFonts w:hint="eastAsia"/>
                <w:b/>
                <w:bCs/>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1.1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设备用途</w:t>
            </w:r>
          </w:p>
        </w:tc>
        <w:tc>
          <w:tcPr>
            <w:tcW w:w="5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用于气管，支气管及肺脏内部病变的检查及治疗</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主要技术参数</w:t>
            </w:r>
          </w:p>
        </w:tc>
        <w:tc>
          <w:tcPr>
            <w:tcW w:w="58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 xml:space="preserve">　</w:t>
            </w:r>
          </w:p>
        </w:tc>
      </w:tr>
      <w:tr w:rsidR="00A6381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2.1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1</w:t>
            </w:r>
          </w:p>
        </w:tc>
        <w:tc>
          <w:tcPr>
            <w:tcW w:w="5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成像方式：高分辨率彩色</w:t>
            </w:r>
            <w:r>
              <w:rPr>
                <w:rFonts w:hint="eastAsia"/>
                <w:sz w:val="22"/>
              </w:rPr>
              <w:t>CCD</w:t>
            </w:r>
            <w:r>
              <w:rPr>
                <w:rFonts w:hint="eastAsia"/>
                <w:sz w:val="22"/>
              </w:rPr>
              <w:t>成像，非黑白，无虹彩现象</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2.2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2</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插入部直径：≤</w:t>
            </w:r>
            <w:r>
              <w:rPr>
                <w:rFonts w:hint="eastAsia"/>
                <w:sz w:val="22"/>
              </w:rPr>
              <w:t>5.9mm</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2.3</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3</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先端直径：≤</w:t>
            </w:r>
            <w:r>
              <w:rPr>
                <w:rFonts w:hint="eastAsia"/>
                <w:sz w:val="22"/>
              </w:rPr>
              <w:t>5.8mm</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2.4</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4</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弯曲角度：上≥</w:t>
            </w:r>
            <w:r>
              <w:rPr>
                <w:rFonts w:hint="eastAsia"/>
                <w:sz w:val="22"/>
              </w:rPr>
              <w:t>180</w:t>
            </w:r>
            <w:r>
              <w:rPr>
                <w:rFonts w:hint="eastAsia"/>
                <w:sz w:val="22"/>
              </w:rPr>
              <w:t>°，下≥</w:t>
            </w:r>
            <w:r>
              <w:rPr>
                <w:rFonts w:hint="eastAsia"/>
                <w:sz w:val="22"/>
              </w:rPr>
              <w:t>130</w:t>
            </w:r>
            <w:r>
              <w:rPr>
                <w:rFonts w:hint="eastAsia"/>
                <w:sz w:val="22"/>
              </w:rPr>
              <w:t>°</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2.5</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5</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钳子管道直径：≥</w:t>
            </w:r>
            <w:r>
              <w:rPr>
                <w:rFonts w:hint="eastAsia"/>
                <w:sz w:val="22"/>
              </w:rPr>
              <w:t>2.8mm</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2.6</w:t>
            </w:r>
          </w:p>
        </w:tc>
        <w:tc>
          <w:tcPr>
            <w:tcW w:w="16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6</w:t>
            </w:r>
          </w:p>
        </w:tc>
        <w:tc>
          <w:tcPr>
            <w:tcW w:w="58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视野角度：≥</w:t>
            </w:r>
            <w:r>
              <w:rPr>
                <w:rFonts w:hint="eastAsia"/>
                <w:sz w:val="22"/>
              </w:rPr>
              <w:t>120</w:t>
            </w:r>
            <w:r>
              <w:rPr>
                <w:rFonts w:hint="eastAsia"/>
                <w:sz w:val="22"/>
              </w:rPr>
              <w:t>°</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2.7</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7</w:t>
            </w:r>
          </w:p>
        </w:tc>
        <w:tc>
          <w:tcPr>
            <w:tcW w:w="5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有效长度：≥</w:t>
            </w:r>
            <w:r>
              <w:rPr>
                <w:rFonts w:hint="eastAsia"/>
                <w:sz w:val="22"/>
              </w:rPr>
              <w:t>600mm</w:t>
            </w:r>
          </w:p>
        </w:tc>
        <w:tc>
          <w:tcPr>
            <w:tcW w:w="13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2.8</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63817" w:rsidRDefault="0081217D">
            <w:pPr>
              <w:rPr>
                <w:sz w:val="22"/>
              </w:rPr>
            </w:pPr>
            <w:r>
              <w:rPr>
                <w:rFonts w:hint="eastAsia"/>
                <w:sz w:val="22"/>
              </w:rPr>
              <w:t>全长：≥</w:t>
            </w:r>
            <w:r>
              <w:rPr>
                <w:rFonts w:hint="eastAsia"/>
                <w:sz w:val="22"/>
              </w:rPr>
              <w:t>870mm</w:t>
            </w:r>
          </w:p>
        </w:tc>
        <w:tc>
          <w:tcPr>
            <w:tcW w:w="13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2.9</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9</w:t>
            </w:r>
          </w:p>
        </w:tc>
        <w:tc>
          <w:tcPr>
            <w:tcW w:w="58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像素画质要求：高清画质</w:t>
            </w:r>
          </w:p>
        </w:tc>
        <w:tc>
          <w:tcPr>
            <w:tcW w:w="13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3</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配置需求</w:t>
            </w:r>
          </w:p>
        </w:tc>
        <w:tc>
          <w:tcPr>
            <w:tcW w:w="58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b/>
                <w:bCs/>
                <w:sz w:val="22"/>
              </w:rPr>
            </w:pPr>
            <w:r>
              <w:rPr>
                <w:rFonts w:hint="eastAsia"/>
                <w:b/>
                <w:bCs/>
                <w:sz w:val="22"/>
              </w:rPr>
              <w:t>单套配置</w:t>
            </w:r>
          </w:p>
        </w:tc>
        <w:tc>
          <w:tcPr>
            <w:tcW w:w="13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3.1</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配置</w:t>
            </w:r>
            <w:r>
              <w:rPr>
                <w:rFonts w:hint="eastAsia"/>
                <w:sz w:val="22"/>
              </w:rPr>
              <w:t>1</w:t>
            </w:r>
          </w:p>
        </w:tc>
        <w:tc>
          <w:tcPr>
            <w:tcW w:w="58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超高清电子支气管镜（治疗型）</w:t>
            </w:r>
            <w:r>
              <w:rPr>
                <w:rFonts w:hint="eastAsia"/>
                <w:sz w:val="22"/>
              </w:rPr>
              <w:t xml:space="preserve"> 1</w:t>
            </w:r>
            <w:r>
              <w:rPr>
                <w:rFonts w:hint="eastAsia"/>
                <w:sz w:val="22"/>
              </w:rPr>
              <w:t>条</w:t>
            </w:r>
          </w:p>
        </w:tc>
        <w:tc>
          <w:tcPr>
            <w:tcW w:w="13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4</w:t>
            </w:r>
          </w:p>
        </w:tc>
        <w:tc>
          <w:tcPr>
            <w:tcW w:w="1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售后服务</w:t>
            </w:r>
          </w:p>
        </w:tc>
        <w:tc>
          <w:tcPr>
            <w:tcW w:w="5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b/>
                <w:bCs/>
                <w:sz w:val="22"/>
              </w:rPr>
            </w:pPr>
            <w:r>
              <w:rPr>
                <w:rFonts w:hint="eastAsia"/>
                <w:b/>
                <w:bCs/>
                <w:sz w:val="22"/>
              </w:rPr>
              <w:t>报价方和生产企业同等责任承担售后服务工作（生产企业和授权方出具承诺书）</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lastRenderedPageBreak/>
              <w:t>4.1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保修年限</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2</w:t>
            </w:r>
            <w:r>
              <w:rPr>
                <w:rFonts w:hint="eastAsia"/>
                <w:sz w:val="22"/>
              </w:rPr>
              <w:t>年</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54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出现故障回应时间</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维修到达现场时间≤</w:t>
            </w:r>
            <w:r>
              <w:rPr>
                <w:rFonts w:hint="eastAsia"/>
                <w:sz w:val="22"/>
              </w:rPr>
              <w:t>6</w:t>
            </w:r>
            <w:r>
              <w:rPr>
                <w:rFonts w:hint="eastAsia"/>
                <w:sz w:val="22"/>
              </w:rPr>
              <w:t>小时（本地）</w:t>
            </w:r>
            <w:r>
              <w:rPr>
                <w:rFonts w:hint="eastAsia"/>
                <w:sz w:val="22"/>
              </w:rPr>
              <w:br/>
            </w:r>
            <w:r>
              <w:rPr>
                <w:rFonts w:hint="eastAsia"/>
                <w:sz w:val="22"/>
              </w:rPr>
              <w:t>维修到达现场时间≤</w:t>
            </w:r>
            <w:r>
              <w:rPr>
                <w:rFonts w:hint="eastAsia"/>
                <w:sz w:val="22"/>
              </w:rPr>
              <w:t>24</w:t>
            </w:r>
            <w:r>
              <w:rPr>
                <w:rFonts w:hint="eastAsia"/>
                <w:sz w:val="22"/>
              </w:rPr>
              <w:t>小时（外地）</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4.3</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维修支持</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终身有偿提供配件维护</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4.4</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耗材及零配件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63817" w:rsidRDefault="0081217D">
            <w:pPr>
              <w:jc w:val="left"/>
              <w:rPr>
                <w:sz w:val="22"/>
              </w:rPr>
            </w:pPr>
            <w:r>
              <w:rPr>
                <w:rFonts w:hint="eastAsia"/>
                <w:sz w:val="22"/>
              </w:rPr>
              <w:t>提供耗材及主要零配件目录（含报价）</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4.5</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维修资料</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提供详细操作手册、维修保养手册、安装手册等</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4.6</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维修工具</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提供维修专用工具</w:t>
            </w:r>
            <w:r>
              <w:rPr>
                <w:rFonts w:hint="eastAsia"/>
                <w:sz w:val="22"/>
              </w:rPr>
              <w:t>1</w:t>
            </w:r>
            <w:r>
              <w:rPr>
                <w:rFonts w:hint="eastAsia"/>
                <w:sz w:val="22"/>
              </w:rPr>
              <w:t>套</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4.7</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预防性维修</w:t>
            </w:r>
          </w:p>
        </w:tc>
        <w:tc>
          <w:tcPr>
            <w:tcW w:w="58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保修期内提供定期维护保养服务，免费提供产品清洗、维护、保养和操作的课程至少</w:t>
            </w:r>
            <w:r>
              <w:rPr>
                <w:rFonts w:hint="eastAsia"/>
                <w:sz w:val="22"/>
              </w:rPr>
              <w:t>3</w:t>
            </w:r>
            <w:r>
              <w:rPr>
                <w:rFonts w:hint="eastAsia"/>
                <w:sz w:val="22"/>
              </w:rPr>
              <w:t>次以上，为医院培训内镜维护人员。</w:t>
            </w:r>
          </w:p>
        </w:tc>
        <w:tc>
          <w:tcPr>
            <w:tcW w:w="13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0" w:type="auto"/>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定期维护保养</w:t>
            </w:r>
          </w:p>
        </w:tc>
        <w:tc>
          <w:tcPr>
            <w:tcW w:w="0" w:type="auto"/>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c>
          <w:tcPr>
            <w:tcW w:w="0" w:type="auto"/>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4.8</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维修密码支持</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开放</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4.9</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升级</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终身免费软件升级</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4.10</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使用培训</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支持</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4.11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工程师培训</w:t>
            </w:r>
          </w:p>
        </w:tc>
        <w:tc>
          <w:tcPr>
            <w:tcW w:w="5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支持</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bl>
    <w:p w:rsidR="00A63817" w:rsidRDefault="00A63817">
      <w:pPr>
        <w:autoSpaceDE w:val="0"/>
        <w:autoSpaceDN w:val="0"/>
        <w:adjustRightInd w:val="0"/>
      </w:pPr>
    </w:p>
    <w:p w:rsidR="00A63817" w:rsidRDefault="00A63817">
      <w:pPr>
        <w:pStyle w:val="a0"/>
      </w:pPr>
    </w:p>
    <w:p w:rsidR="00A63817" w:rsidRDefault="00A63817">
      <w:pPr>
        <w:pStyle w:val="83"/>
      </w:pPr>
    </w:p>
    <w:p w:rsidR="00A63817" w:rsidRDefault="00A63817"/>
    <w:p w:rsidR="00A63817" w:rsidRDefault="00A63817">
      <w:pPr>
        <w:pStyle w:val="a0"/>
      </w:pPr>
    </w:p>
    <w:p w:rsidR="00A63817" w:rsidRDefault="00A63817">
      <w:pPr>
        <w:pStyle w:val="83"/>
      </w:pPr>
    </w:p>
    <w:p w:rsidR="00A63817" w:rsidRDefault="00A63817"/>
    <w:p w:rsidR="00A63817" w:rsidRDefault="00A63817">
      <w:pPr>
        <w:pStyle w:val="a0"/>
      </w:pPr>
    </w:p>
    <w:tbl>
      <w:tblPr>
        <w:tblW w:w="9152" w:type="dxa"/>
        <w:tblLayout w:type="fixed"/>
        <w:tblCellMar>
          <w:left w:w="0" w:type="dxa"/>
          <w:right w:w="0" w:type="dxa"/>
        </w:tblCellMar>
        <w:tblLook w:val="04A0" w:firstRow="1" w:lastRow="0" w:firstColumn="1" w:lastColumn="0" w:noHBand="0" w:noVBand="1"/>
      </w:tblPr>
      <w:tblGrid>
        <w:gridCol w:w="1080"/>
        <w:gridCol w:w="1600"/>
        <w:gridCol w:w="5664"/>
        <w:gridCol w:w="808"/>
      </w:tblGrid>
      <w:tr w:rsidR="00A63817">
        <w:trPr>
          <w:trHeight w:val="540"/>
        </w:trPr>
        <w:tc>
          <w:tcPr>
            <w:tcW w:w="9152" w:type="dxa"/>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A63817" w:rsidRDefault="0081217D">
            <w:pPr>
              <w:widowControl/>
              <w:jc w:val="center"/>
              <w:rPr>
                <w:rFonts w:ascii="宋体" w:eastAsia="宋体" w:hAnsi="宋体" w:cs="宋体"/>
                <w:kern w:val="0"/>
                <w:sz w:val="44"/>
                <w:szCs w:val="44"/>
              </w:rPr>
            </w:pPr>
            <w:r>
              <w:rPr>
                <w:rFonts w:hint="eastAsia"/>
                <w:sz w:val="44"/>
                <w:szCs w:val="44"/>
              </w:rPr>
              <w:lastRenderedPageBreak/>
              <w:t>电子支气管镜（检查型）技术要求</w:t>
            </w:r>
          </w:p>
        </w:tc>
      </w:tr>
      <w:tr w:rsidR="00A63817">
        <w:trPr>
          <w:trHeight w:val="54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序号</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技术和性能参数名称</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技术参数和性能要求</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备注</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设备使用需求</w:t>
            </w:r>
          </w:p>
        </w:tc>
        <w:tc>
          <w:tcPr>
            <w:tcW w:w="5664" w:type="dxa"/>
            <w:tcBorders>
              <w:top w:val="nil"/>
              <w:left w:val="nil"/>
              <w:bottom w:val="nil"/>
              <w:right w:val="nil"/>
            </w:tcBorders>
            <w:shd w:val="clear" w:color="auto" w:fill="auto"/>
            <w:noWrap/>
            <w:tcMar>
              <w:top w:w="15" w:type="dxa"/>
              <w:left w:w="15" w:type="dxa"/>
              <w:bottom w:w="0" w:type="dxa"/>
              <w:right w:w="15" w:type="dxa"/>
            </w:tcMar>
            <w:vAlign w:val="center"/>
          </w:tcPr>
          <w:p w:rsidR="00A63817" w:rsidRDefault="00A63817">
            <w:pPr>
              <w:jc w:val="center"/>
              <w:rPr>
                <w:b/>
                <w:bCs/>
                <w:sz w:val="22"/>
              </w:rPr>
            </w:pP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rFonts w:ascii="宋体" w:eastAsia="宋体" w:hAnsi="宋体" w:cs="宋体"/>
                <w:b/>
                <w:bCs/>
                <w:sz w:val="22"/>
              </w:rPr>
            </w:pPr>
            <w:r>
              <w:rPr>
                <w:rFonts w:hint="eastAsia"/>
                <w:b/>
                <w:bCs/>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1.1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设备用途</w:t>
            </w:r>
          </w:p>
        </w:tc>
        <w:tc>
          <w:tcPr>
            <w:tcW w:w="56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用于气管，支气管及肺脏内部病变的检查及治疗</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主要技术参数</w:t>
            </w:r>
          </w:p>
        </w:tc>
        <w:tc>
          <w:tcPr>
            <w:tcW w:w="5664"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c>
          <w:tcPr>
            <w:tcW w:w="808"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 xml:space="preserve">　</w:t>
            </w:r>
          </w:p>
        </w:tc>
      </w:tr>
      <w:tr w:rsidR="00A6381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1</w:t>
            </w:r>
          </w:p>
        </w:tc>
        <w:tc>
          <w:tcPr>
            <w:tcW w:w="56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成像方式：高分辨率彩色</w:t>
            </w:r>
            <w:r>
              <w:rPr>
                <w:rFonts w:hint="eastAsia"/>
                <w:sz w:val="22"/>
              </w:rPr>
              <w:t>CCD</w:t>
            </w:r>
            <w:r>
              <w:rPr>
                <w:rFonts w:hint="eastAsia"/>
                <w:sz w:val="22"/>
              </w:rPr>
              <w:t>成像，非黑白，无虹彩现象</w:t>
            </w:r>
          </w:p>
        </w:tc>
        <w:tc>
          <w:tcPr>
            <w:tcW w:w="8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2</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插入部直径：≤</w:t>
            </w:r>
            <w:r>
              <w:rPr>
                <w:rFonts w:hint="eastAsia"/>
                <w:sz w:val="22"/>
              </w:rPr>
              <w:t>5.4mm</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2.3</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3</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先端直径：≤</w:t>
            </w:r>
            <w:r>
              <w:rPr>
                <w:rFonts w:hint="eastAsia"/>
                <w:sz w:val="22"/>
              </w:rPr>
              <w:t>4.9mm</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2.4</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4</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弯曲角度：上≥</w:t>
            </w:r>
            <w:r>
              <w:rPr>
                <w:rFonts w:hint="eastAsia"/>
                <w:sz w:val="22"/>
              </w:rPr>
              <w:t>180</w:t>
            </w:r>
            <w:r>
              <w:rPr>
                <w:rFonts w:hint="eastAsia"/>
                <w:sz w:val="22"/>
              </w:rPr>
              <w:t>°，下≥</w:t>
            </w:r>
            <w:r>
              <w:rPr>
                <w:rFonts w:hint="eastAsia"/>
                <w:sz w:val="22"/>
              </w:rPr>
              <w:t>130</w:t>
            </w:r>
            <w:r>
              <w:rPr>
                <w:rFonts w:hint="eastAsia"/>
                <w:sz w:val="22"/>
              </w:rPr>
              <w:t>°</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2.5</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5</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钳子管道直径：≥</w:t>
            </w:r>
            <w:r>
              <w:rPr>
                <w:rFonts w:hint="eastAsia"/>
                <w:sz w:val="22"/>
              </w:rPr>
              <w:t>2.0mm</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 xml:space="preserve">　</w:t>
            </w:r>
          </w:p>
        </w:tc>
      </w:tr>
      <w:tr w:rsidR="00A63817">
        <w:trPr>
          <w:trHeight w:val="285"/>
        </w:trPr>
        <w:tc>
          <w:tcPr>
            <w:tcW w:w="1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2.6</w:t>
            </w:r>
          </w:p>
        </w:tc>
        <w:tc>
          <w:tcPr>
            <w:tcW w:w="16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6</w:t>
            </w:r>
          </w:p>
        </w:tc>
        <w:tc>
          <w:tcPr>
            <w:tcW w:w="5664"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视野角度：≥</w:t>
            </w:r>
            <w:r>
              <w:rPr>
                <w:rFonts w:hint="eastAsia"/>
                <w:sz w:val="22"/>
              </w:rPr>
              <w:t>140</w:t>
            </w:r>
            <w:r>
              <w:rPr>
                <w:rFonts w:hint="eastAsia"/>
                <w:sz w:val="22"/>
              </w:rPr>
              <w:t>°</w:t>
            </w:r>
          </w:p>
        </w:tc>
        <w:tc>
          <w:tcPr>
            <w:tcW w:w="808"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2.7</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7</w:t>
            </w:r>
          </w:p>
        </w:tc>
        <w:tc>
          <w:tcPr>
            <w:tcW w:w="566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有效长度：≥</w:t>
            </w:r>
            <w:r>
              <w:rPr>
                <w:rFonts w:hint="eastAsia"/>
                <w:sz w:val="22"/>
              </w:rPr>
              <w:t>600mm</w:t>
            </w:r>
          </w:p>
        </w:tc>
        <w:tc>
          <w:tcPr>
            <w:tcW w:w="80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2.8</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8</w:t>
            </w:r>
          </w:p>
        </w:tc>
        <w:tc>
          <w:tcPr>
            <w:tcW w:w="56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63817" w:rsidRDefault="0081217D">
            <w:pPr>
              <w:rPr>
                <w:sz w:val="22"/>
              </w:rPr>
            </w:pPr>
            <w:r>
              <w:rPr>
                <w:rFonts w:hint="eastAsia"/>
                <w:sz w:val="22"/>
              </w:rPr>
              <w:t>全长：≥</w:t>
            </w:r>
            <w:r>
              <w:rPr>
                <w:rFonts w:hint="eastAsia"/>
                <w:sz w:val="22"/>
              </w:rPr>
              <w:t>870mm</w:t>
            </w:r>
          </w:p>
        </w:tc>
        <w:tc>
          <w:tcPr>
            <w:tcW w:w="80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2.9</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参数</w:t>
            </w:r>
            <w:r>
              <w:rPr>
                <w:rFonts w:hint="eastAsia"/>
                <w:sz w:val="22"/>
              </w:rPr>
              <w:t>9</w:t>
            </w:r>
          </w:p>
        </w:tc>
        <w:tc>
          <w:tcPr>
            <w:tcW w:w="5664"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像素画质要求：高清画质</w:t>
            </w:r>
          </w:p>
        </w:tc>
        <w:tc>
          <w:tcPr>
            <w:tcW w:w="80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3</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配置需求</w:t>
            </w:r>
          </w:p>
        </w:tc>
        <w:tc>
          <w:tcPr>
            <w:tcW w:w="566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b/>
                <w:bCs/>
                <w:sz w:val="22"/>
              </w:rPr>
            </w:pPr>
            <w:r>
              <w:rPr>
                <w:rFonts w:hint="eastAsia"/>
                <w:b/>
                <w:bCs/>
                <w:sz w:val="22"/>
              </w:rPr>
              <w:t>单套配置</w:t>
            </w:r>
          </w:p>
        </w:tc>
        <w:tc>
          <w:tcPr>
            <w:tcW w:w="80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3.1</w:t>
            </w:r>
          </w:p>
        </w:tc>
        <w:tc>
          <w:tcPr>
            <w:tcW w:w="16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配置</w:t>
            </w:r>
            <w:r>
              <w:rPr>
                <w:rFonts w:hint="eastAsia"/>
                <w:sz w:val="22"/>
              </w:rPr>
              <w:t>1</w:t>
            </w:r>
          </w:p>
        </w:tc>
        <w:tc>
          <w:tcPr>
            <w:tcW w:w="566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超高清电子支气管镜（检查型）</w:t>
            </w:r>
            <w:r>
              <w:rPr>
                <w:rFonts w:hint="eastAsia"/>
                <w:sz w:val="22"/>
              </w:rPr>
              <w:t xml:space="preserve"> 1</w:t>
            </w:r>
            <w:r>
              <w:rPr>
                <w:rFonts w:hint="eastAsia"/>
                <w:sz w:val="22"/>
              </w:rPr>
              <w:t>条</w:t>
            </w:r>
          </w:p>
        </w:tc>
        <w:tc>
          <w:tcPr>
            <w:tcW w:w="80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4</w:t>
            </w:r>
          </w:p>
        </w:tc>
        <w:tc>
          <w:tcPr>
            <w:tcW w:w="1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售后服务</w:t>
            </w:r>
          </w:p>
        </w:tc>
        <w:tc>
          <w:tcPr>
            <w:tcW w:w="56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b/>
                <w:bCs/>
                <w:sz w:val="22"/>
              </w:rPr>
            </w:pPr>
            <w:r>
              <w:rPr>
                <w:rFonts w:hint="eastAsia"/>
                <w:b/>
                <w:bCs/>
                <w:sz w:val="22"/>
              </w:rPr>
              <w:t>报价方和生产企业同等责任承担售后服务工作（生产企业和授权方出具承诺书）</w:t>
            </w:r>
          </w:p>
        </w:tc>
        <w:tc>
          <w:tcPr>
            <w:tcW w:w="8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b/>
                <w:bCs/>
                <w:sz w:val="22"/>
              </w:rPr>
            </w:pPr>
            <w:r>
              <w:rPr>
                <w:rFonts w:hint="eastAsia"/>
                <w:b/>
                <w:bCs/>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保修年限</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2</w:t>
            </w:r>
            <w:r>
              <w:rPr>
                <w:rFonts w:hint="eastAsia"/>
                <w:sz w:val="22"/>
              </w:rPr>
              <w:t>年</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54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4.2</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出现故障回应时</w:t>
            </w:r>
            <w:r>
              <w:rPr>
                <w:rFonts w:hint="eastAsia"/>
                <w:sz w:val="22"/>
              </w:rPr>
              <w:lastRenderedPageBreak/>
              <w:t>间</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lastRenderedPageBreak/>
              <w:t>维修到达现场时间≤</w:t>
            </w:r>
            <w:r>
              <w:rPr>
                <w:rFonts w:hint="eastAsia"/>
                <w:sz w:val="22"/>
              </w:rPr>
              <w:t>6</w:t>
            </w:r>
            <w:r>
              <w:rPr>
                <w:rFonts w:hint="eastAsia"/>
                <w:sz w:val="22"/>
              </w:rPr>
              <w:t>小时（本地）</w:t>
            </w:r>
            <w:r>
              <w:rPr>
                <w:rFonts w:hint="eastAsia"/>
                <w:sz w:val="22"/>
              </w:rPr>
              <w:br/>
            </w:r>
            <w:r>
              <w:rPr>
                <w:rFonts w:hint="eastAsia"/>
                <w:sz w:val="22"/>
              </w:rPr>
              <w:lastRenderedPageBreak/>
              <w:t>维修到达现场时间≤</w:t>
            </w:r>
            <w:r>
              <w:rPr>
                <w:rFonts w:hint="eastAsia"/>
                <w:sz w:val="22"/>
              </w:rPr>
              <w:t>24</w:t>
            </w:r>
            <w:r>
              <w:rPr>
                <w:rFonts w:hint="eastAsia"/>
                <w:sz w:val="22"/>
              </w:rPr>
              <w:t>小时（外地）</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lastRenderedPageBreak/>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4.3</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维修支持</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终身有偿提供配件维护</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4.4</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耗材及零配件</w:t>
            </w:r>
          </w:p>
        </w:tc>
        <w:tc>
          <w:tcPr>
            <w:tcW w:w="56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63817" w:rsidRDefault="0081217D">
            <w:pPr>
              <w:jc w:val="left"/>
              <w:rPr>
                <w:sz w:val="22"/>
              </w:rPr>
            </w:pPr>
            <w:r>
              <w:rPr>
                <w:rFonts w:hint="eastAsia"/>
                <w:sz w:val="22"/>
              </w:rPr>
              <w:t>提供耗材及主要零配件目录（含报价）</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4.5</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维修资料</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提供详细操作手册、维修保养手册、安装手册等</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4.6</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维修工具</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提供维修专用工具</w:t>
            </w:r>
            <w:r>
              <w:rPr>
                <w:rFonts w:hint="eastAsia"/>
                <w:sz w:val="22"/>
              </w:rPr>
              <w:t>1</w:t>
            </w:r>
            <w:r>
              <w:rPr>
                <w:rFonts w:hint="eastAsia"/>
                <w:sz w:val="22"/>
              </w:rPr>
              <w:t>套</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4.7</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预防性维修</w:t>
            </w:r>
          </w:p>
        </w:tc>
        <w:tc>
          <w:tcPr>
            <w:tcW w:w="566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保修期内提供定期维护保养服务，免费提供产品清洗、维护、保养和操作的课程至少</w:t>
            </w:r>
            <w:r>
              <w:rPr>
                <w:rFonts w:hint="eastAsia"/>
                <w:sz w:val="22"/>
              </w:rPr>
              <w:t>3</w:t>
            </w:r>
            <w:r>
              <w:rPr>
                <w:rFonts w:hint="eastAsia"/>
                <w:sz w:val="22"/>
              </w:rPr>
              <w:t>次以上，为医院培训内镜维护人员。</w:t>
            </w:r>
          </w:p>
        </w:tc>
        <w:tc>
          <w:tcPr>
            <w:tcW w:w="8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w:t>
            </w:r>
            <w:r>
              <w:rPr>
                <w:rFonts w:hint="eastAsia"/>
                <w:sz w:val="22"/>
              </w:rPr>
              <w:t>定期维护保养</w:t>
            </w:r>
          </w:p>
        </w:tc>
        <w:tc>
          <w:tcPr>
            <w:tcW w:w="5664" w:type="dxa"/>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c>
          <w:tcPr>
            <w:tcW w:w="808" w:type="dxa"/>
            <w:vMerge/>
            <w:tcBorders>
              <w:top w:val="nil"/>
              <w:left w:val="single" w:sz="4" w:space="0" w:color="auto"/>
              <w:bottom w:val="single" w:sz="4" w:space="0" w:color="auto"/>
              <w:right w:val="single" w:sz="4" w:space="0" w:color="auto"/>
            </w:tcBorders>
            <w:vAlign w:val="center"/>
          </w:tcPr>
          <w:p w:rsidR="00A63817" w:rsidRDefault="00A63817">
            <w:pPr>
              <w:rPr>
                <w:rFonts w:ascii="宋体" w:eastAsia="宋体" w:hAnsi="宋体" w:cs="宋体"/>
                <w:sz w:val="22"/>
              </w:rPr>
            </w:pP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4.8</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维修密码支持</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开放</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4.9</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升级</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终身免费软件升级</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4.10</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使用培训</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left"/>
              <w:rPr>
                <w:sz w:val="22"/>
              </w:rPr>
            </w:pPr>
            <w:r>
              <w:rPr>
                <w:rFonts w:hint="eastAsia"/>
                <w:sz w:val="22"/>
              </w:rPr>
              <w:t>支持</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r w:rsidR="00A63817">
        <w:trPr>
          <w:trHeight w:val="2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4.11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工程师培训</w:t>
            </w:r>
          </w:p>
        </w:tc>
        <w:tc>
          <w:tcPr>
            <w:tcW w:w="56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rPr>
                <w:sz w:val="22"/>
              </w:rPr>
            </w:pPr>
            <w:r>
              <w:rPr>
                <w:rFonts w:hint="eastAsia"/>
                <w:sz w:val="22"/>
              </w:rPr>
              <w:t>支持</w:t>
            </w:r>
          </w:p>
        </w:tc>
        <w:tc>
          <w:tcPr>
            <w:tcW w:w="8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3817" w:rsidRDefault="0081217D">
            <w:pPr>
              <w:jc w:val="center"/>
              <w:rPr>
                <w:sz w:val="22"/>
              </w:rPr>
            </w:pPr>
            <w:r>
              <w:rPr>
                <w:rFonts w:hint="eastAsia"/>
                <w:sz w:val="22"/>
              </w:rPr>
              <w:t xml:space="preserve">　</w:t>
            </w:r>
          </w:p>
        </w:tc>
      </w:tr>
    </w:tbl>
    <w:p w:rsidR="00A63817" w:rsidRDefault="00A63817">
      <w:pPr>
        <w:pStyle w:val="83"/>
      </w:pPr>
    </w:p>
    <w:sectPr w:rsidR="00A63817">
      <w:headerReference w:type="default" r:id="rId16"/>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B7" w:rsidRDefault="005E71B7">
      <w:r>
        <w:separator/>
      </w:r>
    </w:p>
  </w:endnote>
  <w:endnote w:type="continuationSeparator" w:id="0">
    <w:p w:rsidR="005E71B7" w:rsidRDefault="005E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ヒラギノ角ゴ Pro W3">
    <w:altName w:val="MS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Dotum">
    <w:altName w:val="돋움"/>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81217D">
    <w:pPr>
      <w:pStyle w:val="af0"/>
      <w:wordWrap w:val="0"/>
      <w:jc w:val="right"/>
      <w:rPr>
        <w:sz w:val="24"/>
        <w:szCs w:val="24"/>
      </w:rPr>
    </w:pPr>
    <w:r>
      <w:rPr>
        <w:rFonts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2245E7">
      <w:rPr>
        <w:rStyle w:val="af6"/>
        <w:noProof/>
        <w:sz w:val="24"/>
        <w:szCs w:val="24"/>
      </w:rPr>
      <w:t>21</w:t>
    </w:r>
    <w:r>
      <w:rPr>
        <w:rStyle w:val="af6"/>
        <w:sz w:val="24"/>
        <w:szCs w:val="24"/>
      </w:rPr>
      <w:fldChar w:fldCharType="end"/>
    </w:r>
    <w:r>
      <w:rPr>
        <w:rFonts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81217D">
    <w:pPr>
      <w:pStyle w:val="af0"/>
      <w:wordWrap w:val="0"/>
      <w:jc w:val="right"/>
      <w:rPr>
        <w:rFonts w:ascii="宋体"/>
        <w:sz w:val="24"/>
        <w:szCs w:val="24"/>
      </w:rPr>
    </w:pPr>
    <w:r>
      <w:rPr>
        <w:rFonts w:ascii="宋体"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2245E7">
      <w:rPr>
        <w:rStyle w:val="af6"/>
        <w:noProof/>
        <w:sz w:val="24"/>
        <w:szCs w:val="24"/>
      </w:rPr>
      <w:t>54</w:t>
    </w:r>
    <w:r>
      <w:rPr>
        <w:rStyle w:val="af6"/>
        <w:sz w:val="24"/>
        <w:szCs w:val="24"/>
      </w:rPr>
      <w:fldChar w:fldCharType="end"/>
    </w:r>
    <w:r>
      <w:rPr>
        <w:rFonts w:ascii="宋体"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B7" w:rsidRDefault="005E71B7">
      <w:r>
        <w:separator/>
      </w:r>
    </w:p>
  </w:footnote>
  <w:footnote w:type="continuationSeparator" w:id="0">
    <w:p w:rsidR="005E71B7" w:rsidRDefault="005E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A63817">
    <w:pPr>
      <w:pStyle w:val="af2"/>
      <w:jc w:val="both"/>
      <w:rPr>
        <w:rFonts w:ascii="楷体_GB2312" w:eastAsia="楷体_GB2312"/>
        <w:sz w:val="21"/>
        <w:szCs w:val="21"/>
      </w:rPr>
    </w:pPr>
  </w:p>
  <w:p w:rsidR="00A63817" w:rsidRDefault="00A63817">
    <w:pPr>
      <w:pStyle w:val="af2"/>
      <w:jc w:val="both"/>
      <w:rPr>
        <w:rFonts w:ascii="楷体_GB2312" w:eastAsia="楷体_GB2312"/>
        <w:sz w:val="21"/>
        <w:szCs w:val="21"/>
      </w:rPr>
    </w:pPr>
  </w:p>
  <w:p w:rsidR="00A63817" w:rsidRDefault="0081217D">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A63817">
    <w:pPr>
      <w:pStyle w:val="af2"/>
      <w:jc w:val="both"/>
      <w:rPr>
        <w:rFonts w:ascii="楷体_GB2312" w:eastAsia="楷体_GB2312"/>
        <w:sz w:val="21"/>
        <w:szCs w:val="21"/>
      </w:rPr>
    </w:pPr>
  </w:p>
  <w:p w:rsidR="00A63817" w:rsidRDefault="00A63817">
    <w:pPr>
      <w:pStyle w:val="af2"/>
      <w:jc w:val="both"/>
      <w:rPr>
        <w:rFonts w:ascii="楷体_GB2312" w:eastAsia="楷体_GB2312"/>
        <w:sz w:val="21"/>
        <w:szCs w:val="21"/>
      </w:rPr>
    </w:pPr>
  </w:p>
  <w:p w:rsidR="00A63817" w:rsidRDefault="0081217D">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81217D">
    <w:pPr>
      <w:pStyle w:val="af2"/>
      <w:jc w:val="both"/>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A63817">
    <w:pPr>
      <w:pStyle w:val="af2"/>
      <w:jc w:val="both"/>
      <w:rPr>
        <w:rFonts w:ascii="楷体_GB2312" w:eastAsia="楷体_GB2312"/>
        <w:sz w:val="21"/>
        <w:szCs w:val="21"/>
      </w:rPr>
    </w:pPr>
  </w:p>
  <w:p w:rsidR="00A63817" w:rsidRDefault="00A63817">
    <w:pPr>
      <w:pStyle w:val="af2"/>
      <w:jc w:val="both"/>
      <w:rPr>
        <w:rFonts w:ascii="楷体_GB2312" w:eastAsia="楷体_GB2312"/>
        <w:sz w:val="21"/>
        <w:szCs w:val="21"/>
      </w:rPr>
    </w:pPr>
  </w:p>
  <w:p w:rsidR="00A63817" w:rsidRDefault="0081217D">
    <w:pPr>
      <w:pStyle w:val="af2"/>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A63817">
    <w:pPr>
      <w:pStyle w:val="af2"/>
      <w:jc w:val="both"/>
      <w:rPr>
        <w:rFonts w:ascii="楷体_GB2312" w:eastAsia="楷体_GB2312"/>
        <w:bCs/>
        <w:sz w:val="21"/>
        <w:szCs w:val="21"/>
      </w:rPr>
    </w:pPr>
  </w:p>
  <w:p w:rsidR="00A63817" w:rsidRDefault="00A63817">
    <w:pPr>
      <w:pStyle w:val="af2"/>
      <w:jc w:val="both"/>
      <w:rPr>
        <w:rFonts w:ascii="楷体_GB2312" w:eastAsia="楷体_GB2312"/>
        <w:bCs/>
        <w:sz w:val="21"/>
        <w:szCs w:val="21"/>
      </w:rPr>
    </w:pPr>
  </w:p>
  <w:p w:rsidR="00A63817" w:rsidRDefault="0081217D">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7" w:rsidRDefault="00A63817">
    <w:pPr>
      <w:pStyle w:val="af2"/>
      <w:jc w:val="both"/>
      <w:rPr>
        <w:rFonts w:ascii="楷体_GB2312" w:eastAsia="楷体_GB2312"/>
        <w:bCs/>
        <w:sz w:val="21"/>
        <w:szCs w:val="21"/>
      </w:rPr>
    </w:pPr>
  </w:p>
  <w:p w:rsidR="00A63817" w:rsidRDefault="00A63817">
    <w:pPr>
      <w:pStyle w:val="af2"/>
      <w:jc w:val="both"/>
      <w:rPr>
        <w:rFonts w:ascii="楷体_GB2312" w:eastAsia="楷体_GB2312"/>
        <w:bCs/>
        <w:sz w:val="21"/>
        <w:szCs w:val="21"/>
      </w:rPr>
    </w:pPr>
  </w:p>
  <w:p w:rsidR="00A63817" w:rsidRDefault="0081217D">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97"/>
  <w:drawingGridVerticalSpacing w:val="20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3YWYwMzI0MTMwNGU5YmRiZjU0NjJkZGZlYjYyZjUifQ=="/>
  </w:docVars>
  <w:rsids>
    <w:rsidRoot w:val="000F19EE"/>
    <w:rsid w:val="00004BBE"/>
    <w:rsid w:val="00004C94"/>
    <w:rsid w:val="00007597"/>
    <w:rsid w:val="0002753B"/>
    <w:rsid w:val="00027CF2"/>
    <w:rsid w:val="00037330"/>
    <w:rsid w:val="000404BD"/>
    <w:rsid w:val="00040F12"/>
    <w:rsid w:val="000532D8"/>
    <w:rsid w:val="00054C92"/>
    <w:rsid w:val="00057277"/>
    <w:rsid w:val="00064303"/>
    <w:rsid w:val="00064EF5"/>
    <w:rsid w:val="00065F6F"/>
    <w:rsid w:val="00071DFE"/>
    <w:rsid w:val="00082A64"/>
    <w:rsid w:val="00094D66"/>
    <w:rsid w:val="0009631F"/>
    <w:rsid w:val="000A01F7"/>
    <w:rsid w:val="000A0F36"/>
    <w:rsid w:val="000A16A1"/>
    <w:rsid w:val="000A2365"/>
    <w:rsid w:val="000A47EE"/>
    <w:rsid w:val="000A574E"/>
    <w:rsid w:val="000B6DC5"/>
    <w:rsid w:val="000C05CF"/>
    <w:rsid w:val="000C28D4"/>
    <w:rsid w:val="000D1A63"/>
    <w:rsid w:val="000D6D49"/>
    <w:rsid w:val="000E0A41"/>
    <w:rsid w:val="000E203F"/>
    <w:rsid w:val="000E24CF"/>
    <w:rsid w:val="000F19EE"/>
    <w:rsid w:val="000F70F1"/>
    <w:rsid w:val="00101A4E"/>
    <w:rsid w:val="00102D3A"/>
    <w:rsid w:val="0010605F"/>
    <w:rsid w:val="0010707C"/>
    <w:rsid w:val="001146EE"/>
    <w:rsid w:val="00116DC0"/>
    <w:rsid w:val="001175A3"/>
    <w:rsid w:val="00126E2A"/>
    <w:rsid w:val="00140433"/>
    <w:rsid w:val="00141DF3"/>
    <w:rsid w:val="00146B8C"/>
    <w:rsid w:val="00151352"/>
    <w:rsid w:val="00153547"/>
    <w:rsid w:val="00154A37"/>
    <w:rsid w:val="00156746"/>
    <w:rsid w:val="00157472"/>
    <w:rsid w:val="00162BA1"/>
    <w:rsid w:val="00165CC1"/>
    <w:rsid w:val="00167E17"/>
    <w:rsid w:val="00172231"/>
    <w:rsid w:val="00174EC9"/>
    <w:rsid w:val="00187861"/>
    <w:rsid w:val="00190584"/>
    <w:rsid w:val="001A083F"/>
    <w:rsid w:val="001A14C3"/>
    <w:rsid w:val="001A2B8A"/>
    <w:rsid w:val="001A4FD9"/>
    <w:rsid w:val="001B14E3"/>
    <w:rsid w:val="001B6D19"/>
    <w:rsid w:val="001B7705"/>
    <w:rsid w:val="001D0023"/>
    <w:rsid w:val="001D12F8"/>
    <w:rsid w:val="001D1B14"/>
    <w:rsid w:val="001D33F2"/>
    <w:rsid w:val="001E3296"/>
    <w:rsid w:val="001E34F3"/>
    <w:rsid w:val="001E460B"/>
    <w:rsid w:val="001F7F7E"/>
    <w:rsid w:val="00207973"/>
    <w:rsid w:val="00211789"/>
    <w:rsid w:val="00214820"/>
    <w:rsid w:val="00222D00"/>
    <w:rsid w:val="00224556"/>
    <w:rsid w:val="002245E7"/>
    <w:rsid w:val="00224E5F"/>
    <w:rsid w:val="00226556"/>
    <w:rsid w:val="002425C9"/>
    <w:rsid w:val="00243E37"/>
    <w:rsid w:val="002474B3"/>
    <w:rsid w:val="002475E8"/>
    <w:rsid w:val="0026169A"/>
    <w:rsid w:val="00262C6B"/>
    <w:rsid w:val="00265A44"/>
    <w:rsid w:val="00270D48"/>
    <w:rsid w:val="00275613"/>
    <w:rsid w:val="00282E06"/>
    <w:rsid w:val="002879F3"/>
    <w:rsid w:val="0029373A"/>
    <w:rsid w:val="002A09F2"/>
    <w:rsid w:val="002A29CA"/>
    <w:rsid w:val="002A65C6"/>
    <w:rsid w:val="002B5A5E"/>
    <w:rsid w:val="002B6E50"/>
    <w:rsid w:val="002C0F66"/>
    <w:rsid w:val="002C1147"/>
    <w:rsid w:val="002C1741"/>
    <w:rsid w:val="002C6A11"/>
    <w:rsid w:val="002D0387"/>
    <w:rsid w:val="002D12A7"/>
    <w:rsid w:val="002D1E37"/>
    <w:rsid w:val="002D331A"/>
    <w:rsid w:val="002D4DA1"/>
    <w:rsid w:val="002E3D9F"/>
    <w:rsid w:val="002F1927"/>
    <w:rsid w:val="002F57E9"/>
    <w:rsid w:val="00302768"/>
    <w:rsid w:val="003027C7"/>
    <w:rsid w:val="00303E33"/>
    <w:rsid w:val="00317266"/>
    <w:rsid w:val="003222A0"/>
    <w:rsid w:val="0033376B"/>
    <w:rsid w:val="003407DF"/>
    <w:rsid w:val="003470EC"/>
    <w:rsid w:val="00354E1F"/>
    <w:rsid w:val="00367728"/>
    <w:rsid w:val="003813C8"/>
    <w:rsid w:val="0038362B"/>
    <w:rsid w:val="00384C3A"/>
    <w:rsid w:val="00387C50"/>
    <w:rsid w:val="0039032C"/>
    <w:rsid w:val="003A0065"/>
    <w:rsid w:val="003A0B24"/>
    <w:rsid w:val="003A415A"/>
    <w:rsid w:val="003B09EC"/>
    <w:rsid w:val="003B09F3"/>
    <w:rsid w:val="003B3BD0"/>
    <w:rsid w:val="003B44C8"/>
    <w:rsid w:val="003B6D91"/>
    <w:rsid w:val="003C0056"/>
    <w:rsid w:val="003C64FC"/>
    <w:rsid w:val="003C7F91"/>
    <w:rsid w:val="003E0C28"/>
    <w:rsid w:val="003E31B8"/>
    <w:rsid w:val="003F338D"/>
    <w:rsid w:val="003F5B3D"/>
    <w:rsid w:val="00400910"/>
    <w:rsid w:val="0040257F"/>
    <w:rsid w:val="004112AF"/>
    <w:rsid w:val="00412E87"/>
    <w:rsid w:val="0041496A"/>
    <w:rsid w:val="004208CD"/>
    <w:rsid w:val="00430345"/>
    <w:rsid w:val="004312A2"/>
    <w:rsid w:val="004350C6"/>
    <w:rsid w:val="00447F43"/>
    <w:rsid w:val="00452E89"/>
    <w:rsid w:val="004569F6"/>
    <w:rsid w:val="00456C09"/>
    <w:rsid w:val="00460A35"/>
    <w:rsid w:val="00461BB7"/>
    <w:rsid w:val="00461FFF"/>
    <w:rsid w:val="00463DD9"/>
    <w:rsid w:val="00472CF2"/>
    <w:rsid w:val="00477326"/>
    <w:rsid w:val="0049587C"/>
    <w:rsid w:val="00496CBC"/>
    <w:rsid w:val="004A2099"/>
    <w:rsid w:val="004B0444"/>
    <w:rsid w:val="004B0B98"/>
    <w:rsid w:val="004B1D64"/>
    <w:rsid w:val="004B75DB"/>
    <w:rsid w:val="004C0035"/>
    <w:rsid w:val="004C3916"/>
    <w:rsid w:val="004E0DFC"/>
    <w:rsid w:val="004E0F38"/>
    <w:rsid w:val="004E18EC"/>
    <w:rsid w:val="004E35E3"/>
    <w:rsid w:val="004E6AEB"/>
    <w:rsid w:val="004F142D"/>
    <w:rsid w:val="004F39EC"/>
    <w:rsid w:val="004F5E12"/>
    <w:rsid w:val="00503A7C"/>
    <w:rsid w:val="005058FA"/>
    <w:rsid w:val="00510D80"/>
    <w:rsid w:val="00511818"/>
    <w:rsid w:val="0051475F"/>
    <w:rsid w:val="005222C3"/>
    <w:rsid w:val="00522BDB"/>
    <w:rsid w:val="00522CA7"/>
    <w:rsid w:val="00526753"/>
    <w:rsid w:val="00531671"/>
    <w:rsid w:val="00532B1E"/>
    <w:rsid w:val="00533850"/>
    <w:rsid w:val="005354DE"/>
    <w:rsid w:val="005538D3"/>
    <w:rsid w:val="00554F2D"/>
    <w:rsid w:val="00564319"/>
    <w:rsid w:val="00564B59"/>
    <w:rsid w:val="00567BD2"/>
    <w:rsid w:val="005711F1"/>
    <w:rsid w:val="00575528"/>
    <w:rsid w:val="00576044"/>
    <w:rsid w:val="005764B6"/>
    <w:rsid w:val="005769B9"/>
    <w:rsid w:val="00577DD4"/>
    <w:rsid w:val="0058351A"/>
    <w:rsid w:val="00585142"/>
    <w:rsid w:val="00592C5C"/>
    <w:rsid w:val="0059432F"/>
    <w:rsid w:val="005A24EB"/>
    <w:rsid w:val="005A29A0"/>
    <w:rsid w:val="005A3192"/>
    <w:rsid w:val="005B13C9"/>
    <w:rsid w:val="005B5235"/>
    <w:rsid w:val="005C5539"/>
    <w:rsid w:val="005D5A29"/>
    <w:rsid w:val="005D5EDA"/>
    <w:rsid w:val="005E0454"/>
    <w:rsid w:val="005E2274"/>
    <w:rsid w:val="005E6410"/>
    <w:rsid w:val="005E71B7"/>
    <w:rsid w:val="005F2C28"/>
    <w:rsid w:val="005F3E10"/>
    <w:rsid w:val="005F5EEA"/>
    <w:rsid w:val="00604FD7"/>
    <w:rsid w:val="006210E0"/>
    <w:rsid w:val="006266D5"/>
    <w:rsid w:val="0062692F"/>
    <w:rsid w:val="006325D8"/>
    <w:rsid w:val="00635860"/>
    <w:rsid w:val="00636412"/>
    <w:rsid w:val="006419F8"/>
    <w:rsid w:val="006437F7"/>
    <w:rsid w:val="00643BF5"/>
    <w:rsid w:val="00646D68"/>
    <w:rsid w:val="00647E07"/>
    <w:rsid w:val="006508EA"/>
    <w:rsid w:val="006533B0"/>
    <w:rsid w:val="00653C22"/>
    <w:rsid w:val="006624BA"/>
    <w:rsid w:val="00662CCA"/>
    <w:rsid w:val="00662DD3"/>
    <w:rsid w:val="006638B8"/>
    <w:rsid w:val="00666660"/>
    <w:rsid w:val="00672503"/>
    <w:rsid w:val="0067468C"/>
    <w:rsid w:val="00677854"/>
    <w:rsid w:val="00681273"/>
    <w:rsid w:val="006846E0"/>
    <w:rsid w:val="0068549C"/>
    <w:rsid w:val="00692DE9"/>
    <w:rsid w:val="00696F01"/>
    <w:rsid w:val="006974CB"/>
    <w:rsid w:val="006979A0"/>
    <w:rsid w:val="006A14FA"/>
    <w:rsid w:val="006A7511"/>
    <w:rsid w:val="006B13AA"/>
    <w:rsid w:val="006B2818"/>
    <w:rsid w:val="006B4AA1"/>
    <w:rsid w:val="006C1CF4"/>
    <w:rsid w:val="006C6D5D"/>
    <w:rsid w:val="006C7C04"/>
    <w:rsid w:val="006D1F31"/>
    <w:rsid w:val="006D2D2E"/>
    <w:rsid w:val="006D6637"/>
    <w:rsid w:val="006E2984"/>
    <w:rsid w:val="006E5406"/>
    <w:rsid w:val="006E5F9F"/>
    <w:rsid w:val="006E67F2"/>
    <w:rsid w:val="006F15B6"/>
    <w:rsid w:val="006F181B"/>
    <w:rsid w:val="006F4E14"/>
    <w:rsid w:val="0070041E"/>
    <w:rsid w:val="00707914"/>
    <w:rsid w:val="007122C0"/>
    <w:rsid w:val="00717C01"/>
    <w:rsid w:val="007264A9"/>
    <w:rsid w:val="00726AA3"/>
    <w:rsid w:val="00731B15"/>
    <w:rsid w:val="0073357E"/>
    <w:rsid w:val="00733CD3"/>
    <w:rsid w:val="0074178F"/>
    <w:rsid w:val="00756021"/>
    <w:rsid w:val="00762A6A"/>
    <w:rsid w:val="007653A9"/>
    <w:rsid w:val="0077075D"/>
    <w:rsid w:val="0077103A"/>
    <w:rsid w:val="007824F3"/>
    <w:rsid w:val="00791442"/>
    <w:rsid w:val="0079179A"/>
    <w:rsid w:val="0079710E"/>
    <w:rsid w:val="0079773B"/>
    <w:rsid w:val="007A278C"/>
    <w:rsid w:val="007A403E"/>
    <w:rsid w:val="007B376E"/>
    <w:rsid w:val="007B62F4"/>
    <w:rsid w:val="007C03E1"/>
    <w:rsid w:val="007C0768"/>
    <w:rsid w:val="007C0CB8"/>
    <w:rsid w:val="007C3F3E"/>
    <w:rsid w:val="007D1C89"/>
    <w:rsid w:val="007D3D24"/>
    <w:rsid w:val="007E019D"/>
    <w:rsid w:val="007E3BC6"/>
    <w:rsid w:val="007E64E0"/>
    <w:rsid w:val="007E7276"/>
    <w:rsid w:val="007F1DBB"/>
    <w:rsid w:val="00801F8B"/>
    <w:rsid w:val="00802D9C"/>
    <w:rsid w:val="00804692"/>
    <w:rsid w:val="00806ED4"/>
    <w:rsid w:val="00807080"/>
    <w:rsid w:val="00807A68"/>
    <w:rsid w:val="00807D77"/>
    <w:rsid w:val="00810193"/>
    <w:rsid w:val="0081217D"/>
    <w:rsid w:val="00814F60"/>
    <w:rsid w:val="00817305"/>
    <w:rsid w:val="00821C86"/>
    <w:rsid w:val="00824661"/>
    <w:rsid w:val="00827321"/>
    <w:rsid w:val="008430AD"/>
    <w:rsid w:val="0084720F"/>
    <w:rsid w:val="00853C33"/>
    <w:rsid w:val="00856888"/>
    <w:rsid w:val="00860F84"/>
    <w:rsid w:val="00861527"/>
    <w:rsid w:val="008642CB"/>
    <w:rsid w:val="00864CD8"/>
    <w:rsid w:val="00867B6C"/>
    <w:rsid w:val="00871DAD"/>
    <w:rsid w:val="008729B3"/>
    <w:rsid w:val="00874BCE"/>
    <w:rsid w:val="00880DAF"/>
    <w:rsid w:val="00882004"/>
    <w:rsid w:val="0088328A"/>
    <w:rsid w:val="008A52B6"/>
    <w:rsid w:val="008D583C"/>
    <w:rsid w:val="008D61F3"/>
    <w:rsid w:val="008E0677"/>
    <w:rsid w:val="008E3548"/>
    <w:rsid w:val="008E43CB"/>
    <w:rsid w:val="008E6C20"/>
    <w:rsid w:val="008F2ED3"/>
    <w:rsid w:val="008F3C8F"/>
    <w:rsid w:val="008F3D33"/>
    <w:rsid w:val="008F4528"/>
    <w:rsid w:val="008F7856"/>
    <w:rsid w:val="0090127B"/>
    <w:rsid w:val="00903989"/>
    <w:rsid w:val="00916D12"/>
    <w:rsid w:val="009179A5"/>
    <w:rsid w:val="00932621"/>
    <w:rsid w:val="009350B3"/>
    <w:rsid w:val="00936C50"/>
    <w:rsid w:val="00942048"/>
    <w:rsid w:val="0094231D"/>
    <w:rsid w:val="00946502"/>
    <w:rsid w:val="009478E9"/>
    <w:rsid w:val="00951A4C"/>
    <w:rsid w:val="00957835"/>
    <w:rsid w:val="009727C6"/>
    <w:rsid w:val="00977600"/>
    <w:rsid w:val="00977E68"/>
    <w:rsid w:val="0098770D"/>
    <w:rsid w:val="00990968"/>
    <w:rsid w:val="00993AD3"/>
    <w:rsid w:val="009942A5"/>
    <w:rsid w:val="009959AD"/>
    <w:rsid w:val="009A1A23"/>
    <w:rsid w:val="009B25A3"/>
    <w:rsid w:val="009C35C9"/>
    <w:rsid w:val="009C364C"/>
    <w:rsid w:val="009C44ED"/>
    <w:rsid w:val="009C534C"/>
    <w:rsid w:val="009D097A"/>
    <w:rsid w:val="009D2C79"/>
    <w:rsid w:val="009D31C7"/>
    <w:rsid w:val="009D7580"/>
    <w:rsid w:val="009D7DC2"/>
    <w:rsid w:val="009E5E21"/>
    <w:rsid w:val="009E6E93"/>
    <w:rsid w:val="009F0E89"/>
    <w:rsid w:val="009F28E6"/>
    <w:rsid w:val="009F315B"/>
    <w:rsid w:val="009F32E9"/>
    <w:rsid w:val="009F37E9"/>
    <w:rsid w:val="009F391C"/>
    <w:rsid w:val="009F6A5D"/>
    <w:rsid w:val="00A0017F"/>
    <w:rsid w:val="00A03B1E"/>
    <w:rsid w:val="00A0642A"/>
    <w:rsid w:val="00A06D4D"/>
    <w:rsid w:val="00A072CB"/>
    <w:rsid w:val="00A20EFA"/>
    <w:rsid w:val="00A2139C"/>
    <w:rsid w:val="00A23F41"/>
    <w:rsid w:val="00A272F7"/>
    <w:rsid w:val="00A27C6B"/>
    <w:rsid w:val="00A45B45"/>
    <w:rsid w:val="00A522F8"/>
    <w:rsid w:val="00A56167"/>
    <w:rsid w:val="00A56A69"/>
    <w:rsid w:val="00A62435"/>
    <w:rsid w:val="00A63817"/>
    <w:rsid w:val="00A6539D"/>
    <w:rsid w:val="00A6734F"/>
    <w:rsid w:val="00A829B8"/>
    <w:rsid w:val="00A8422B"/>
    <w:rsid w:val="00A939E3"/>
    <w:rsid w:val="00A93B99"/>
    <w:rsid w:val="00AA43E5"/>
    <w:rsid w:val="00AB444E"/>
    <w:rsid w:val="00AC5A6B"/>
    <w:rsid w:val="00AC74FF"/>
    <w:rsid w:val="00AD0BE5"/>
    <w:rsid w:val="00AD20F1"/>
    <w:rsid w:val="00AE4417"/>
    <w:rsid w:val="00AE46A0"/>
    <w:rsid w:val="00AE5AAA"/>
    <w:rsid w:val="00AF4EC1"/>
    <w:rsid w:val="00AF5267"/>
    <w:rsid w:val="00AF7CD4"/>
    <w:rsid w:val="00B01E10"/>
    <w:rsid w:val="00B01F17"/>
    <w:rsid w:val="00B0405D"/>
    <w:rsid w:val="00B05B52"/>
    <w:rsid w:val="00B0623F"/>
    <w:rsid w:val="00B06F59"/>
    <w:rsid w:val="00B10A6E"/>
    <w:rsid w:val="00B13550"/>
    <w:rsid w:val="00B14E99"/>
    <w:rsid w:val="00B15CF4"/>
    <w:rsid w:val="00B242E3"/>
    <w:rsid w:val="00B2575B"/>
    <w:rsid w:val="00B26F20"/>
    <w:rsid w:val="00B30981"/>
    <w:rsid w:val="00B32656"/>
    <w:rsid w:val="00B40B03"/>
    <w:rsid w:val="00B550C6"/>
    <w:rsid w:val="00B57CA4"/>
    <w:rsid w:val="00B61ED0"/>
    <w:rsid w:val="00B6394A"/>
    <w:rsid w:val="00B66C1E"/>
    <w:rsid w:val="00B67EE1"/>
    <w:rsid w:val="00B741B4"/>
    <w:rsid w:val="00B8070C"/>
    <w:rsid w:val="00B81FFF"/>
    <w:rsid w:val="00BA55FB"/>
    <w:rsid w:val="00BA5AB9"/>
    <w:rsid w:val="00BB5DEA"/>
    <w:rsid w:val="00BC12B2"/>
    <w:rsid w:val="00BC6E96"/>
    <w:rsid w:val="00BD07A7"/>
    <w:rsid w:val="00BD5F97"/>
    <w:rsid w:val="00BD7A73"/>
    <w:rsid w:val="00BD7E70"/>
    <w:rsid w:val="00BF1317"/>
    <w:rsid w:val="00BF67AD"/>
    <w:rsid w:val="00C01754"/>
    <w:rsid w:val="00C0262E"/>
    <w:rsid w:val="00C040B7"/>
    <w:rsid w:val="00C11529"/>
    <w:rsid w:val="00C14157"/>
    <w:rsid w:val="00C152D6"/>
    <w:rsid w:val="00C33384"/>
    <w:rsid w:val="00C37536"/>
    <w:rsid w:val="00C37A4A"/>
    <w:rsid w:val="00C443A8"/>
    <w:rsid w:val="00C46306"/>
    <w:rsid w:val="00C464AC"/>
    <w:rsid w:val="00C475A2"/>
    <w:rsid w:val="00C5456B"/>
    <w:rsid w:val="00C56D55"/>
    <w:rsid w:val="00C63951"/>
    <w:rsid w:val="00C64A94"/>
    <w:rsid w:val="00C7014A"/>
    <w:rsid w:val="00C76787"/>
    <w:rsid w:val="00C8222E"/>
    <w:rsid w:val="00C822B1"/>
    <w:rsid w:val="00C834FA"/>
    <w:rsid w:val="00C840DC"/>
    <w:rsid w:val="00C84595"/>
    <w:rsid w:val="00C86479"/>
    <w:rsid w:val="00C8795F"/>
    <w:rsid w:val="00C929CC"/>
    <w:rsid w:val="00CB02C8"/>
    <w:rsid w:val="00CB1178"/>
    <w:rsid w:val="00CB37F9"/>
    <w:rsid w:val="00CC1FAE"/>
    <w:rsid w:val="00CD3A99"/>
    <w:rsid w:val="00CD46E0"/>
    <w:rsid w:val="00CD4B3A"/>
    <w:rsid w:val="00CE4AC8"/>
    <w:rsid w:val="00CE66D3"/>
    <w:rsid w:val="00CF031B"/>
    <w:rsid w:val="00D01AE2"/>
    <w:rsid w:val="00D12374"/>
    <w:rsid w:val="00D12ABC"/>
    <w:rsid w:val="00D1746D"/>
    <w:rsid w:val="00D27EB7"/>
    <w:rsid w:val="00D3562F"/>
    <w:rsid w:val="00D37ADF"/>
    <w:rsid w:val="00D402B3"/>
    <w:rsid w:val="00D40A20"/>
    <w:rsid w:val="00D4605D"/>
    <w:rsid w:val="00D47BC2"/>
    <w:rsid w:val="00D51588"/>
    <w:rsid w:val="00D53C28"/>
    <w:rsid w:val="00D56EB7"/>
    <w:rsid w:val="00D7048A"/>
    <w:rsid w:val="00D86C68"/>
    <w:rsid w:val="00D93183"/>
    <w:rsid w:val="00DA1FE1"/>
    <w:rsid w:val="00DA6119"/>
    <w:rsid w:val="00DA6CAB"/>
    <w:rsid w:val="00DB24F6"/>
    <w:rsid w:val="00DB4E01"/>
    <w:rsid w:val="00DC3285"/>
    <w:rsid w:val="00DD114F"/>
    <w:rsid w:val="00DD189B"/>
    <w:rsid w:val="00DD59E7"/>
    <w:rsid w:val="00DD7F3E"/>
    <w:rsid w:val="00DE0F84"/>
    <w:rsid w:val="00DE1EE3"/>
    <w:rsid w:val="00DE2535"/>
    <w:rsid w:val="00DE45D1"/>
    <w:rsid w:val="00DF28D9"/>
    <w:rsid w:val="00E014C3"/>
    <w:rsid w:val="00E04BC0"/>
    <w:rsid w:val="00E12058"/>
    <w:rsid w:val="00E20928"/>
    <w:rsid w:val="00E26DAD"/>
    <w:rsid w:val="00E3174A"/>
    <w:rsid w:val="00E3498F"/>
    <w:rsid w:val="00E34CDE"/>
    <w:rsid w:val="00E41380"/>
    <w:rsid w:val="00E43A96"/>
    <w:rsid w:val="00E46E3C"/>
    <w:rsid w:val="00E5386A"/>
    <w:rsid w:val="00E60B3D"/>
    <w:rsid w:val="00E65FA9"/>
    <w:rsid w:val="00E73933"/>
    <w:rsid w:val="00E74634"/>
    <w:rsid w:val="00E7484E"/>
    <w:rsid w:val="00E838D5"/>
    <w:rsid w:val="00E8648F"/>
    <w:rsid w:val="00E90F02"/>
    <w:rsid w:val="00E9244B"/>
    <w:rsid w:val="00E94981"/>
    <w:rsid w:val="00EA0E56"/>
    <w:rsid w:val="00EA5CE5"/>
    <w:rsid w:val="00EB77AB"/>
    <w:rsid w:val="00EC796A"/>
    <w:rsid w:val="00ED29EC"/>
    <w:rsid w:val="00ED7A12"/>
    <w:rsid w:val="00EE57FE"/>
    <w:rsid w:val="00F00713"/>
    <w:rsid w:val="00F00D57"/>
    <w:rsid w:val="00F01F2D"/>
    <w:rsid w:val="00F02BBD"/>
    <w:rsid w:val="00F02DFB"/>
    <w:rsid w:val="00F11CF3"/>
    <w:rsid w:val="00F24887"/>
    <w:rsid w:val="00F2646C"/>
    <w:rsid w:val="00F42021"/>
    <w:rsid w:val="00F54CD2"/>
    <w:rsid w:val="00F5553D"/>
    <w:rsid w:val="00F55708"/>
    <w:rsid w:val="00F61B44"/>
    <w:rsid w:val="00F67480"/>
    <w:rsid w:val="00F67D19"/>
    <w:rsid w:val="00F75355"/>
    <w:rsid w:val="00F76A38"/>
    <w:rsid w:val="00F77CF0"/>
    <w:rsid w:val="00F838F2"/>
    <w:rsid w:val="00F8495E"/>
    <w:rsid w:val="00F9421A"/>
    <w:rsid w:val="00F94D11"/>
    <w:rsid w:val="00FA4E4F"/>
    <w:rsid w:val="00FB2E1B"/>
    <w:rsid w:val="00FB5116"/>
    <w:rsid w:val="00FB5E65"/>
    <w:rsid w:val="00FC15F7"/>
    <w:rsid w:val="00FC33D8"/>
    <w:rsid w:val="00FD4599"/>
    <w:rsid w:val="00FD47C1"/>
    <w:rsid w:val="00FD5363"/>
    <w:rsid w:val="00FE133A"/>
    <w:rsid w:val="00FE2A78"/>
    <w:rsid w:val="00FF019E"/>
    <w:rsid w:val="00FF5ABB"/>
    <w:rsid w:val="00FF69AC"/>
    <w:rsid w:val="00FF768E"/>
    <w:rsid w:val="02497534"/>
    <w:rsid w:val="024B2609"/>
    <w:rsid w:val="028B7C57"/>
    <w:rsid w:val="030E7E36"/>
    <w:rsid w:val="05597A8E"/>
    <w:rsid w:val="056326BB"/>
    <w:rsid w:val="0639166E"/>
    <w:rsid w:val="068A70BD"/>
    <w:rsid w:val="0B3D750A"/>
    <w:rsid w:val="0B756CA4"/>
    <w:rsid w:val="0BF91683"/>
    <w:rsid w:val="0DE819AF"/>
    <w:rsid w:val="0E1D7271"/>
    <w:rsid w:val="0E1F1149"/>
    <w:rsid w:val="0E6F6748"/>
    <w:rsid w:val="11012735"/>
    <w:rsid w:val="110D7FF4"/>
    <w:rsid w:val="12A85BB1"/>
    <w:rsid w:val="13A3669D"/>
    <w:rsid w:val="13B07048"/>
    <w:rsid w:val="14961A2A"/>
    <w:rsid w:val="17471E3D"/>
    <w:rsid w:val="187D53EA"/>
    <w:rsid w:val="18D34A6B"/>
    <w:rsid w:val="18F27B86"/>
    <w:rsid w:val="1AB64BE3"/>
    <w:rsid w:val="1B1C1DD7"/>
    <w:rsid w:val="1B3F2E2B"/>
    <w:rsid w:val="1B6B1E72"/>
    <w:rsid w:val="1BAB226E"/>
    <w:rsid w:val="1BB03CF4"/>
    <w:rsid w:val="1C2A7637"/>
    <w:rsid w:val="1E236A34"/>
    <w:rsid w:val="1E9777B7"/>
    <w:rsid w:val="1EB17E7A"/>
    <w:rsid w:val="1F330783"/>
    <w:rsid w:val="1FB71E9F"/>
    <w:rsid w:val="1FEF6BCD"/>
    <w:rsid w:val="200D1139"/>
    <w:rsid w:val="201D7C1E"/>
    <w:rsid w:val="20C703C4"/>
    <w:rsid w:val="21D47D31"/>
    <w:rsid w:val="244D65B8"/>
    <w:rsid w:val="248D2E59"/>
    <w:rsid w:val="249D7540"/>
    <w:rsid w:val="24CF6FCD"/>
    <w:rsid w:val="25FC33D9"/>
    <w:rsid w:val="26E50D2A"/>
    <w:rsid w:val="26E86A6C"/>
    <w:rsid w:val="2713110A"/>
    <w:rsid w:val="27F42B67"/>
    <w:rsid w:val="286F2FA1"/>
    <w:rsid w:val="2A34483E"/>
    <w:rsid w:val="2A391AB9"/>
    <w:rsid w:val="2A39664F"/>
    <w:rsid w:val="2CBB4661"/>
    <w:rsid w:val="2CE51A84"/>
    <w:rsid w:val="30B87C62"/>
    <w:rsid w:val="31A16195"/>
    <w:rsid w:val="34853B4C"/>
    <w:rsid w:val="34BE0E27"/>
    <w:rsid w:val="35131158"/>
    <w:rsid w:val="358E3338"/>
    <w:rsid w:val="36DF7544"/>
    <w:rsid w:val="383C31CF"/>
    <w:rsid w:val="38B844F1"/>
    <w:rsid w:val="391664DF"/>
    <w:rsid w:val="39557F91"/>
    <w:rsid w:val="3A0472A9"/>
    <w:rsid w:val="3A3556CD"/>
    <w:rsid w:val="3A6A7A6C"/>
    <w:rsid w:val="3A797CAF"/>
    <w:rsid w:val="3BD02C51"/>
    <w:rsid w:val="3C2105FF"/>
    <w:rsid w:val="3CAF0A33"/>
    <w:rsid w:val="3D70539A"/>
    <w:rsid w:val="3DC72AE0"/>
    <w:rsid w:val="3E3C1720"/>
    <w:rsid w:val="3E5E4B58"/>
    <w:rsid w:val="3FA7706D"/>
    <w:rsid w:val="40E53BB9"/>
    <w:rsid w:val="4114428E"/>
    <w:rsid w:val="41652D3C"/>
    <w:rsid w:val="41EE2D31"/>
    <w:rsid w:val="430420E0"/>
    <w:rsid w:val="43E73EDC"/>
    <w:rsid w:val="44C57628"/>
    <w:rsid w:val="44F97F4E"/>
    <w:rsid w:val="45A858ED"/>
    <w:rsid w:val="45BA3F42"/>
    <w:rsid w:val="466B0DF4"/>
    <w:rsid w:val="46DF3561"/>
    <w:rsid w:val="477A662A"/>
    <w:rsid w:val="47FC0DB5"/>
    <w:rsid w:val="4929464F"/>
    <w:rsid w:val="49F008D9"/>
    <w:rsid w:val="4A297B2E"/>
    <w:rsid w:val="4ADF3B5F"/>
    <w:rsid w:val="4C8E75EA"/>
    <w:rsid w:val="4F93316A"/>
    <w:rsid w:val="4FE0762B"/>
    <w:rsid w:val="502E4997"/>
    <w:rsid w:val="522105B9"/>
    <w:rsid w:val="52A336C4"/>
    <w:rsid w:val="54712CDD"/>
    <w:rsid w:val="56894AC6"/>
    <w:rsid w:val="576D604E"/>
    <w:rsid w:val="57D77E09"/>
    <w:rsid w:val="57E86A9C"/>
    <w:rsid w:val="59101387"/>
    <w:rsid w:val="593C217C"/>
    <w:rsid w:val="5A091293"/>
    <w:rsid w:val="5B081706"/>
    <w:rsid w:val="5B37709F"/>
    <w:rsid w:val="5C4849EC"/>
    <w:rsid w:val="5D0F6CD8"/>
    <w:rsid w:val="5D475B2E"/>
    <w:rsid w:val="5D9A3817"/>
    <w:rsid w:val="5DC310BE"/>
    <w:rsid w:val="5E614302"/>
    <w:rsid w:val="5F6D308F"/>
    <w:rsid w:val="5F942D12"/>
    <w:rsid w:val="5F9525E6"/>
    <w:rsid w:val="61402752"/>
    <w:rsid w:val="616E1341"/>
    <w:rsid w:val="62AC2121"/>
    <w:rsid w:val="62E80C7F"/>
    <w:rsid w:val="652E28CE"/>
    <w:rsid w:val="66E63727"/>
    <w:rsid w:val="67D143D7"/>
    <w:rsid w:val="6A9924D7"/>
    <w:rsid w:val="6B1747F7"/>
    <w:rsid w:val="6CAB169B"/>
    <w:rsid w:val="6DDB1B0C"/>
    <w:rsid w:val="6E453429"/>
    <w:rsid w:val="6F125A01"/>
    <w:rsid w:val="6FF818D2"/>
    <w:rsid w:val="70497201"/>
    <w:rsid w:val="71833BD0"/>
    <w:rsid w:val="71A32941"/>
    <w:rsid w:val="72CB03A1"/>
    <w:rsid w:val="72DA4A88"/>
    <w:rsid w:val="7315786E"/>
    <w:rsid w:val="7338355D"/>
    <w:rsid w:val="73612AB3"/>
    <w:rsid w:val="73ED3B10"/>
    <w:rsid w:val="7487654A"/>
    <w:rsid w:val="74AC5FB0"/>
    <w:rsid w:val="74E4574A"/>
    <w:rsid w:val="772D6E8E"/>
    <w:rsid w:val="772E0EFE"/>
    <w:rsid w:val="779C5A93"/>
    <w:rsid w:val="77A80CB1"/>
    <w:rsid w:val="78EA61AB"/>
    <w:rsid w:val="7926196C"/>
    <w:rsid w:val="7B5C26B1"/>
    <w:rsid w:val="7BDC361F"/>
    <w:rsid w:val="7DF86826"/>
    <w:rsid w:val="7E0B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0BEBBB"/>
  <w15:docId w15:val="{A3CCE4E8-C707-45C8-B64B-D1AD0C63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83"/>
    <w:link w:val="a5"/>
    <w:qFormat/>
    <w:rPr>
      <w:rFonts w:ascii="Times New Roman" w:eastAsia="宋体" w:hAnsi="Times New Roman" w:cs="Times New Roman"/>
      <w:kern w:val="0"/>
      <w:szCs w:val="24"/>
    </w:rPr>
  </w:style>
  <w:style w:type="paragraph" w:customStyle="1" w:styleId="83">
    <w:name w:val="目录 83"/>
    <w:next w:val="a"/>
    <w:qFormat/>
    <w:pPr>
      <w:wordWrap w:val="0"/>
      <w:ind w:left="2550"/>
      <w:jc w:val="both"/>
    </w:pPr>
    <w:rPr>
      <w:sz w:val="21"/>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a7"/>
    <w:semiHidden/>
    <w:qFormat/>
    <w:pPr>
      <w:shd w:val="clear" w:color="auto" w:fill="000080"/>
    </w:pPr>
    <w:rPr>
      <w:rFonts w:ascii="Times New Roman" w:eastAsia="宋体" w:hAnsi="Times New Roman" w:cs="Times New Roman"/>
      <w:kern w:val="0"/>
      <w:sz w:val="24"/>
      <w:szCs w:val="24"/>
    </w:rPr>
  </w:style>
  <w:style w:type="paragraph" w:styleId="a8">
    <w:name w:val="Body Text Indent"/>
    <w:basedOn w:val="a"/>
    <w:link w:val="a9"/>
    <w:qFormat/>
    <w:pPr>
      <w:ind w:firstLine="555"/>
    </w:pPr>
    <w:rPr>
      <w:rFonts w:ascii="Times New Roman" w:eastAsia="宋体" w:hAnsi="Times New Roman" w:cs="Times New Roman"/>
      <w:kern w:val="0"/>
      <w:sz w:val="24"/>
      <w:szCs w:val="24"/>
    </w:rPr>
  </w:style>
  <w:style w:type="paragraph" w:styleId="aa">
    <w:name w:val="Plain Text"/>
    <w:basedOn w:val="a"/>
    <w:link w:val="ab"/>
    <w:qFormat/>
    <w:rPr>
      <w:rFonts w:ascii="宋体" w:eastAsia="宋体" w:hAnsi="Courier New" w:cs="Courier New"/>
      <w:sz w:val="24"/>
      <w:szCs w:val="21"/>
    </w:rPr>
  </w:style>
  <w:style w:type="paragraph" w:styleId="ac">
    <w:name w:val="Date"/>
    <w:basedOn w:val="a"/>
    <w:next w:val="a"/>
    <w:link w:val="ad"/>
    <w:unhideWhenUsed/>
    <w:qFormat/>
    <w:pPr>
      <w:ind w:leftChars="2500" w:left="100"/>
    </w:pPr>
    <w:rPr>
      <w:rFonts w:eastAsia="宋体"/>
      <w:sz w:val="24"/>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e">
    <w:name w:val="Balloon Text"/>
    <w:basedOn w:val="a"/>
    <w:link w:val="af"/>
    <w:semiHidden/>
    <w:qFormat/>
    <w:rPr>
      <w:rFonts w:ascii="Times New Roman" w:eastAsia="宋体" w:hAnsi="Times New Roman" w:cs="Times New Roman"/>
      <w:kern w:val="0"/>
      <w:sz w:val="18"/>
      <w:szCs w:val="18"/>
    </w:rPr>
  </w:style>
  <w:style w:type="paragraph" w:styleId="af0">
    <w:name w:val="footer"/>
    <w:basedOn w:val="a"/>
    <w:link w:val="af1"/>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3">
    <w:name w:val="toc 2"/>
    <w:basedOn w:val="a"/>
    <w:next w:val="a"/>
    <w:uiPriority w:val="39"/>
    <w:unhideWhenUsed/>
    <w:qFormat/>
    <w:pPr>
      <w:ind w:leftChars="200" w:left="420"/>
    </w:pPr>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paragraph" w:styleId="12">
    <w:name w:val="index 1"/>
    <w:basedOn w:val="a"/>
    <w:next w:val="a"/>
    <w:semiHidden/>
    <w:qFormat/>
    <w:rPr>
      <w:rFonts w:ascii="Times New Roman" w:eastAsia="宋体" w:hAnsi="Times New Roman" w:cs="Times New Roman"/>
      <w:kern w:val="0"/>
      <w:sz w:val="24"/>
      <w:szCs w:val="24"/>
    </w:rPr>
  </w:style>
  <w:style w:type="paragraph" w:styleId="af4">
    <w:name w:val="Body Text First Indent"/>
    <w:basedOn w:val="a"/>
    <w:next w:val="a"/>
    <w:uiPriority w:val="99"/>
    <w:qFormat/>
    <w:pPr>
      <w:spacing w:after="120" w:line="275" w:lineRule="atLeast"/>
      <w:ind w:firstLine="420"/>
      <w:textAlignment w:val="baseline"/>
    </w:pPr>
  </w:style>
  <w:style w:type="table" w:styleId="af5">
    <w:name w:val="Table Grid"/>
    <w:basedOn w:val="a3"/>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2"/>
    <w:qFormat/>
    <w:rPr>
      <w:rFonts w:cs="Times New Roman"/>
    </w:rPr>
  </w:style>
  <w:style w:type="character" w:styleId="af7">
    <w:name w:val="Hyperlink"/>
    <w:basedOn w:val="a2"/>
    <w:uiPriority w:val="99"/>
    <w:qFormat/>
    <w:rPr>
      <w:rFonts w:cs="Times New Roman"/>
      <w:color w:val="0000FF"/>
      <w:u w:val="single"/>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kern w:val="0"/>
      <w:sz w:val="32"/>
      <w:szCs w:val="20"/>
    </w:rPr>
  </w:style>
  <w:style w:type="character" w:customStyle="1" w:styleId="af3">
    <w:name w:val="页眉 字符"/>
    <w:basedOn w:val="a2"/>
    <w:link w:val="af2"/>
    <w:qFormat/>
    <w:rPr>
      <w:rFonts w:ascii="Times New Roman" w:eastAsia="宋体" w:hAnsi="Times New Roman" w:cs="Times New Roman"/>
      <w:kern w:val="0"/>
      <w:sz w:val="18"/>
      <w:szCs w:val="18"/>
    </w:rPr>
  </w:style>
  <w:style w:type="character" w:customStyle="1" w:styleId="af1">
    <w:name w:val="页脚 字符"/>
    <w:basedOn w:val="a2"/>
    <w:link w:val="af0"/>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color w:val="000000"/>
      <w:sz w:val="28"/>
      <w:u w:color="000000"/>
    </w:rPr>
  </w:style>
  <w:style w:type="character" w:customStyle="1" w:styleId="22">
    <w:name w:val="正文文本缩进 2 字符"/>
    <w:basedOn w:val="a2"/>
    <w:link w:val="21"/>
    <w:qFormat/>
    <w:rPr>
      <w:rFonts w:ascii="Times New Roman" w:eastAsia="宋体" w:hAnsi="Times New Roman" w:cs="Times New Roman"/>
      <w:kern w:val="0"/>
      <w:sz w:val="24"/>
      <w:szCs w:val="24"/>
    </w:rPr>
  </w:style>
  <w:style w:type="character" w:customStyle="1" w:styleId="a9">
    <w:name w:val="正文文本缩进 字符"/>
    <w:basedOn w:val="a2"/>
    <w:link w:val="a8"/>
    <w:qFormat/>
    <w:rPr>
      <w:rFonts w:ascii="Times New Roman" w:eastAsia="宋体" w:hAnsi="Times New Roman" w:cs="Times New Roman"/>
      <w:kern w:val="0"/>
      <w:sz w:val="24"/>
      <w:szCs w:val="24"/>
    </w:rPr>
  </w:style>
  <w:style w:type="character" w:customStyle="1" w:styleId="a5">
    <w:name w:val="正文文本 字符"/>
    <w:basedOn w:val="a2"/>
    <w:link w:val="a0"/>
    <w:uiPriority w:val="99"/>
    <w:qFormat/>
    <w:rPr>
      <w:rFonts w:ascii="Times New Roman" w:eastAsia="宋体" w:hAnsi="Times New Roman" w:cs="Times New Roman"/>
      <w:kern w:val="0"/>
      <w:szCs w:val="24"/>
    </w:rPr>
  </w:style>
  <w:style w:type="character" w:customStyle="1" w:styleId="25">
    <w:name w:val="正文文本 2 字符"/>
    <w:basedOn w:val="a2"/>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
    <w:name w:val="样式3"/>
    <w:basedOn w:val="1"/>
    <w:qFormat/>
    <w:pPr>
      <w:spacing w:line="640" w:lineRule="exact"/>
      <w:jc w:val="center"/>
    </w:pPr>
    <w:rPr>
      <w:rFonts w:ascii="方正小标宋简体" w:eastAsia="方正小标宋简体" w:hAnsi="华文中宋"/>
      <w:b w:val="0"/>
    </w:rPr>
  </w:style>
  <w:style w:type="character" w:customStyle="1" w:styleId="a7">
    <w:name w:val="文档结构图 字符"/>
    <w:basedOn w:val="a2"/>
    <w:link w:val="a6"/>
    <w:semiHidden/>
    <w:qFormat/>
    <w:rPr>
      <w:rFonts w:ascii="Times New Roman" w:eastAsia="宋体" w:hAnsi="Times New Roman" w:cs="Times New Roman"/>
      <w:kern w:val="0"/>
      <w:sz w:val="24"/>
      <w:szCs w:val="24"/>
      <w:shd w:val="clear" w:color="auto" w:fill="000080"/>
    </w:rPr>
  </w:style>
  <w:style w:type="character" w:customStyle="1" w:styleId="ab">
    <w:name w:val="纯文本 字符"/>
    <w:basedOn w:val="a2"/>
    <w:link w:val="aa"/>
    <w:qFormat/>
    <w:rPr>
      <w:rFonts w:ascii="宋体" w:eastAsia="宋体" w:hAnsi="Courier New" w:cs="Courier New"/>
      <w:sz w:val="24"/>
      <w:szCs w:val="21"/>
    </w:rPr>
  </w:style>
  <w:style w:type="character" w:customStyle="1" w:styleId="af">
    <w:name w:val="批注框文本 字符"/>
    <w:basedOn w:val="a2"/>
    <w:link w:val="ae"/>
    <w:semiHidden/>
    <w:qFormat/>
    <w:rPr>
      <w:rFonts w:ascii="Times New Roman" w:eastAsia="宋体" w:hAnsi="Times New Roman" w:cs="Times New Roman"/>
      <w:kern w:val="0"/>
      <w:sz w:val="18"/>
      <w:szCs w:val="18"/>
    </w:rPr>
  </w:style>
  <w:style w:type="paragraph" w:customStyle="1" w:styleId="14">
    <w:name w:val="列出段落1"/>
    <w:basedOn w:val="a"/>
    <w:link w:val="ListParagraphChar"/>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styleId="af9">
    <w:name w:val="List Paragraph"/>
    <w:basedOn w:val="a"/>
    <w:uiPriority w:val="34"/>
    <w:qFormat/>
    <w:pPr>
      <w:widowControl/>
      <w:spacing w:line="460" w:lineRule="exact"/>
      <w:ind w:firstLineChars="200" w:firstLine="420"/>
      <w:jc w:val="left"/>
    </w:pPr>
    <w:rPr>
      <w:rFonts w:ascii="Cambria" w:eastAsia="仿宋" w:hAnsi="Cambria" w:cs="Times New Roman"/>
      <w:kern w:val="20"/>
      <w:sz w:val="24"/>
      <w:szCs w:val="20"/>
    </w:rPr>
  </w:style>
  <w:style w:type="paragraph" w:customStyle="1" w:styleId="New">
    <w:name w:val="正文 New"/>
    <w:qFormat/>
    <w:pPr>
      <w:widowControl w:val="0"/>
      <w:jc w:val="both"/>
    </w:pPr>
    <w:rPr>
      <w:kern w:val="2"/>
      <w:sz w:val="21"/>
      <w:szCs w:val="22"/>
    </w:rPr>
  </w:style>
  <w:style w:type="paragraph" w:customStyle="1" w:styleId="Afa">
    <w:name w:val="正文 A"/>
    <w:qFormat/>
    <w:rPr>
      <w:rFonts w:eastAsia="ヒラギノ角ゴ Pro W3"/>
      <w:color w:val="000000"/>
      <w:sz w:val="24"/>
    </w:rPr>
  </w:style>
  <w:style w:type="paragraph" w:customStyle="1" w:styleId="210">
    <w:name w:val="正文文本缩进 21"/>
    <w:qFormat/>
    <w:pPr>
      <w:spacing w:after="120" w:line="480" w:lineRule="auto"/>
      <w:ind w:left="420"/>
    </w:pPr>
    <w:rPr>
      <w:rFonts w:eastAsia="ヒラギノ角ゴ Pro W3"/>
      <w:color w:val="000000"/>
      <w:sz w:val="24"/>
    </w:rPr>
  </w:style>
  <w:style w:type="character" w:customStyle="1" w:styleId="ad">
    <w:name w:val="日期 字符"/>
    <w:basedOn w:val="a2"/>
    <w:link w:val="ac"/>
    <w:qFormat/>
    <w:rPr>
      <w:rFonts w:eastAsia="宋体"/>
      <w:sz w:val="24"/>
    </w:rPr>
  </w:style>
  <w:style w:type="table" w:customStyle="1" w:styleId="52">
    <w:name w:val="网格型52"/>
    <w:basedOn w:val="a3"/>
    <w:uiPriority w:val="5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b">
    <w:name w:val="石墨文档正文"/>
    <w:qFormat/>
    <w:rPr>
      <w:rFonts w:ascii="微软雅黑" w:eastAsia="微软雅黑" w:hAnsi="微软雅黑" w:cs="微软雅黑"/>
      <w:sz w:val="22"/>
      <w:szCs w:val="22"/>
    </w:rPr>
  </w:style>
  <w:style w:type="paragraph" w:customStyle="1" w:styleId="Style24">
    <w:name w:val="_Style 24"/>
    <w:basedOn w:val="a"/>
    <w:next w:val="af9"/>
    <w:uiPriority w:val="34"/>
    <w:qFormat/>
    <w:pPr>
      <w:ind w:firstLineChars="200" w:firstLine="420"/>
    </w:pPr>
    <w:rPr>
      <w:rFonts w:ascii="Calibri" w:hAnsi="Calibri"/>
    </w:rPr>
  </w:style>
  <w:style w:type="character" w:customStyle="1" w:styleId="afc">
    <w:name w:val="表格内容"/>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9D14F-9DBB-4B9C-B30F-BBA3AEE8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3600</Words>
  <Characters>20524</Characters>
  <Application>Microsoft Office Word</Application>
  <DocSecurity>0</DocSecurity>
  <Lines>171</Lines>
  <Paragraphs>48</Paragraphs>
  <ScaleCrop>false</ScaleCrop>
  <Company>china</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2022-12-21T01:34:00Z</cp:lastPrinted>
  <dcterms:created xsi:type="dcterms:W3CDTF">2022-12-26T02:42:00Z</dcterms:created>
  <dcterms:modified xsi:type="dcterms:W3CDTF">2022-12-26T02:42:00Z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E87D3DA3424E42CB86ED32D96BAB6095</vt:lpwstr>
  </property>
</Properties>
</file>