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84"/>
          <w:szCs w:val="84"/>
          <w:lang w:val="en-US" w:eastAsia="zh-CN"/>
        </w:rPr>
      </w:pPr>
      <w:r>
        <w:rPr>
          <w:rFonts w:hint="eastAsia"/>
          <w:b/>
          <w:bCs/>
          <w:sz w:val="84"/>
          <w:szCs w:val="84"/>
          <w:lang w:val="en-US" w:eastAsia="zh-CN"/>
        </w:rPr>
        <w:t>招标文件</w:t>
      </w: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jc w:val="left"/>
        <w:rPr>
          <w:rFonts w:hint="eastAsia"/>
          <w:b/>
          <w:bCs/>
          <w:sz w:val="24"/>
          <w:szCs w:val="24"/>
          <w:lang w:val="en-US" w:eastAsia="zh-CN"/>
        </w:rPr>
      </w:pPr>
    </w:p>
    <w:p>
      <w:pPr>
        <w:keepNext w:val="0"/>
        <w:keepLines w:val="0"/>
        <w:widowControl/>
        <w:suppressLineNumbers w:val="0"/>
        <w:jc w:val="left"/>
        <w:rPr>
          <w:rFonts w:hint="default"/>
          <w:b/>
          <w:bCs/>
          <w:lang w:val="en-US"/>
        </w:rPr>
      </w:pPr>
      <w:r>
        <w:rPr>
          <w:rFonts w:ascii="黑体" w:hAnsi="宋体" w:eastAsia="黑体" w:cs="黑体"/>
          <w:b/>
          <w:bCs/>
          <w:color w:val="000000"/>
          <w:kern w:val="0"/>
          <w:sz w:val="32"/>
          <w:szCs w:val="32"/>
          <w:lang w:val="en-US" w:eastAsia="zh-CN" w:bidi="ar"/>
        </w:rPr>
        <w:t>招标编号：</w:t>
      </w:r>
      <w:r>
        <w:rPr>
          <w:rFonts w:hint="eastAsia" w:ascii="黑体" w:hAnsi="宋体" w:eastAsia="黑体" w:cs="黑体"/>
          <w:b/>
          <w:bCs/>
          <w:color w:val="000000"/>
          <w:kern w:val="0"/>
          <w:sz w:val="32"/>
          <w:szCs w:val="32"/>
          <w:lang w:val="en-US" w:eastAsia="zh-CN" w:bidi="ar"/>
        </w:rPr>
        <w:t>ZTCGZB20221110-1</w:t>
      </w:r>
    </w:p>
    <w:p>
      <w:pPr>
        <w:keepNext w:val="0"/>
        <w:keepLines w:val="0"/>
        <w:widowControl/>
        <w:suppressLineNumbers w:val="0"/>
        <w:jc w:val="left"/>
        <w:rPr>
          <w:b/>
          <w:bCs/>
        </w:rPr>
      </w:pPr>
      <w:r>
        <w:rPr>
          <w:rFonts w:hint="eastAsia" w:ascii="黑体" w:hAnsi="宋体" w:eastAsia="黑体" w:cs="黑体"/>
          <w:b/>
          <w:bCs/>
          <w:color w:val="000000"/>
          <w:kern w:val="0"/>
          <w:sz w:val="32"/>
          <w:szCs w:val="32"/>
          <w:lang w:val="en-US" w:eastAsia="zh-CN" w:bidi="ar"/>
        </w:rPr>
        <w:t>项目名称：国电电力集中供热主管网项目一期工程项目钢制管件公开招标</w:t>
      </w:r>
    </w:p>
    <w:p>
      <w:pPr>
        <w:jc w:val="left"/>
        <w:rPr>
          <w:rFonts w:hint="default"/>
          <w:b/>
          <w:bCs/>
          <w:sz w:val="24"/>
          <w:szCs w:val="24"/>
          <w:lang w:val="en-US" w:eastAsia="zh-CN"/>
        </w:rPr>
      </w:pPr>
    </w:p>
    <w:p>
      <w:pPr>
        <w:jc w:val="left"/>
        <w:rPr>
          <w:rFonts w:hint="default"/>
          <w:b/>
          <w:bCs/>
          <w:sz w:val="24"/>
          <w:szCs w:val="24"/>
          <w:lang w:val="en-US" w:eastAsia="zh-CN"/>
        </w:rPr>
      </w:pPr>
    </w:p>
    <w:p>
      <w:pPr>
        <w:jc w:val="left"/>
        <w:rPr>
          <w:rFonts w:hint="default"/>
          <w:b/>
          <w:bCs/>
          <w:sz w:val="24"/>
          <w:szCs w:val="24"/>
          <w:lang w:val="en-US" w:eastAsia="zh-CN"/>
        </w:rPr>
      </w:pPr>
    </w:p>
    <w:p>
      <w:pPr>
        <w:keepNext w:val="0"/>
        <w:keepLines w:val="0"/>
        <w:widowControl/>
        <w:suppressLineNumbers w:val="0"/>
        <w:jc w:val="left"/>
        <w:rPr>
          <w:rFonts w:hint="default" w:ascii="黑体" w:hAnsi="宋体" w:eastAsia="黑体" w:cs="黑体"/>
          <w:b/>
          <w:bCs/>
          <w:color w:val="000000"/>
          <w:kern w:val="0"/>
          <w:sz w:val="32"/>
          <w:szCs w:val="32"/>
          <w:lang w:val="en-US" w:eastAsia="zh-CN" w:bidi="ar"/>
        </w:rPr>
      </w:pPr>
      <w:r>
        <w:rPr>
          <w:rFonts w:hint="eastAsia" w:ascii="黑体" w:hAnsi="宋体" w:eastAsia="黑体" w:cs="黑体"/>
          <w:b/>
          <w:bCs/>
          <w:color w:val="000000"/>
          <w:kern w:val="0"/>
          <w:sz w:val="32"/>
          <w:szCs w:val="32"/>
          <w:lang w:val="en-US" w:eastAsia="zh-CN" w:bidi="ar"/>
        </w:rPr>
        <w:t>招 标 人：中投（天津）智能管道股份有限公司</w:t>
      </w:r>
    </w:p>
    <w:p>
      <w:pPr>
        <w:keepNext w:val="0"/>
        <w:keepLines w:val="0"/>
        <w:widowControl/>
        <w:suppressLineNumbers w:val="0"/>
        <w:jc w:val="left"/>
        <w:rPr>
          <w:rFonts w:hint="eastAsia" w:ascii="黑体" w:hAnsi="宋体" w:eastAsia="黑体" w:cs="黑体"/>
          <w:b/>
          <w:bCs/>
          <w:color w:val="000000"/>
          <w:kern w:val="0"/>
          <w:sz w:val="32"/>
          <w:szCs w:val="32"/>
          <w:lang w:val="en-US" w:eastAsia="zh-CN" w:bidi="ar"/>
        </w:rPr>
      </w:pPr>
      <w:r>
        <w:rPr>
          <w:rFonts w:hint="eastAsia" w:ascii="黑体" w:hAnsi="宋体" w:eastAsia="黑体" w:cs="黑体"/>
          <w:b/>
          <w:bCs/>
          <w:color w:val="000000"/>
          <w:kern w:val="0"/>
          <w:sz w:val="32"/>
          <w:szCs w:val="32"/>
          <w:lang w:val="en-US" w:eastAsia="zh-CN" w:bidi="ar"/>
        </w:rPr>
        <w:t>2022年11月18</w:t>
      </w:r>
      <w:bookmarkStart w:id="0" w:name="_GoBack"/>
      <w:bookmarkEnd w:id="0"/>
      <w:r>
        <w:rPr>
          <w:rFonts w:hint="eastAsia" w:ascii="黑体" w:hAnsi="宋体" w:eastAsia="黑体" w:cs="黑体"/>
          <w:b/>
          <w:bCs/>
          <w:color w:val="000000"/>
          <w:kern w:val="0"/>
          <w:sz w:val="32"/>
          <w:szCs w:val="32"/>
          <w:lang w:val="en-US" w:eastAsia="zh-CN" w:bidi="ar"/>
        </w:rPr>
        <w:t>日</w:t>
      </w:r>
    </w:p>
    <w:p>
      <w:pPr>
        <w:keepNext w:val="0"/>
        <w:keepLines w:val="0"/>
        <w:widowControl/>
        <w:suppressLineNumbers w:val="0"/>
        <w:jc w:val="left"/>
        <w:rPr>
          <w:rFonts w:hint="eastAsia" w:ascii="黑体" w:hAnsi="宋体" w:eastAsia="黑体" w:cs="黑体"/>
          <w:b/>
          <w:bCs/>
          <w:color w:val="000000"/>
          <w:kern w:val="0"/>
          <w:sz w:val="32"/>
          <w:szCs w:val="32"/>
          <w:lang w:val="en-US" w:eastAsia="zh-CN" w:bidi="ar"/>
        </w:rPr>
      </w:pPr>
    </w:p>
    <w:p>
      <w:pPr>
        <w:keepNext w:val="0"/>
        <w:keepLines w:val="0"/>
        <w:widowControl/>
        <w:suppressLineNumbers w:val="0"/>
        <w:jc w:val="left"/>
        <w:rPr>
          <w:rFonts w:hint="eastAsia" w:ascii="黑体" w:hAnsi="宋体" w:eastAsia="黑体" w:cs="黑体"/>
          <w:b/>
          <w:bCs/>
          <w:color w:val="000000"/>
          <w:kern w:val="0"/>
          <w:sz w:val="32"/>
          <w:szCs w:val="32"/>
          <w:lang w:val="en-US" w:eastAsia="zh-CN" w:bidi="ar"/>
        </w:rPr>
      </w:pPr>
    </w:p>
    <w:p>
      <w:pPr>
        <w:keepNext w:val="0"/>
        <w:keepLines w:val="0"/>
        <w:widowControl/>
        <w:suppressLineNumbers w:val="0"/>
        <w:jc w:val="left"/>
        <w:rPr>
          <w:rFonts w:hint="eastAsia" w:ascii="黑体" w:hAnsi="宋体" w:eastAsia="黑体" w:cs="黑体"/>
          <w:b/>
          <w:bCs/>
          <w:color w:val="000000"/>
          <w:kern w:val="0"/>
          <w:sz w:val="32"/>
          <w:szCs w:val="32"/>
          <w:lang w:val="en-US" w:eastAsia="zh-CN" w:bidi="ar"/>
        </w:rPr>
      </w:pPr>
    </w:p>
    <w:p>
      <w:pPr>
        <w:keepNext w:val="0"/>
        <w:keepLines w:val="0"/>
        <w:widowControl/>
        <w:suppressLineNumbers w:val="0"/>
        <w:jc w:val="left"/>
        <w:rPr>
          <w:rFonts w:hint="eastAsia" w:ascii="黑体" w:hAnsi="宋体" w:eastAsia="黑体" w:cs="黑体"/>
          <w:b/>
          <w:bCs/>
          <w:color w:val="000000"/>
          <w:kern w:val="0"/>
          <w:sz w:val="32"/>
          <w:szCs w:val="32"/>
          <w:lang w:val="en-US" w:eastAsia="zh-CN" w:bidi="ar"/>
        </w:rPr>
      </w:pPr>
    </w:p>
    <w:p>
      <w:pPr>
        <w:keepNext w:val="0"/>
        <w:keepLines w:val="0"/>
        <w:widowControl/>
        <w:suppressLineNumbers w:val="0"/>
        <w:jc w:val="left"/>
        <w:rPr>
          <w:rFonts w:hint="eastAsia" w:ascii="黑体" w:hAnsi="宋体" w:eastAsia="黑体" w:cs="黑体"/>
          <w:b/>
          <w:bCs/>
          <w:color w:val="000000"/>
          <w:kern w:val="0"/>
          <w:sz w:val="32"/>
          <w:szCs w:val="32"/>
          <w:lang w:val="en-US" w:eastAsia="zh-CN" w:bidi="ar"/>
        </w:rPr>
      </w:pPr>
    </w:p>
    <w:p>
      <w:pPr>
        <w:keepNext w:val="0"/>
        <w:keepLines w:val="0"/>
        <w:widowControl/>
        <w:suppressLineNumbers w:val="0"/>
        <w:jc w:val="left"/>
      </w:pPr>
      <w:r>
        <w:rPr>
          <w:rFonts w:ascii="黑体" w:hAnsi="宋体" w:eastAsia="黑体" w:cs="黑体"/>
          <w:color w:val="000000"/>
          <w:kern w:val="0"/>
          <w:sz w:val="27"/>
          <w:szCs w:val="27"/>
          <w:lang w:val="en-US" w:eastAsia="zh-CN" w:bidi="ar"/>
        </w:rPr>
        <w:t xml:space="preserve">1.招标条件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本招标项目名称为：国电电力集中供热主管网项目一期工程项目</w:t>
      </w:r>
      <w:r>
        <w:rPr>
          <w:rFonts w:hint="eastAsia" w:ascii="宋体" w:hAnsi="宋体" w:cs="宋体"/>
          <w:color w:val="000000"/>
          <w:kern w:val="0"/>
          <w:sz w:val="24"/>
          <w:szCs w:val="24"/>
          <w:lang w:val="en-US" w:eastAsia="zh-CN" w:bidi="ar"/>
        </w:rPr>
        <w:t>钢制</w:t>
      </w:r>
      <w:r>
        <w:rPr>
          <w:rFonts w:hint="eastAsia" w:ascii="宋体" w:hAnsi="宋体" w:eastAsia="宋体" w:cs="宋体"/>
          <w:color w:val="000000"/>
          <w:kern w:val="0"/>
          <w:sz w:val="24"/>
          <w:szCs w:val="24"/>
          <w:lang w:val="en-US" w:eastAsia="zh-CN" w:bidi="ar"/>
        </w:rPr>
        <w:t>管件公开招标，项目招标编号为：</w:t>
      </w:r>
      <w:r>
        <w:rPr>
          <w:rFonts w:hint="eastAsia" w:ascii="宋体" w:hAnsi="宋体" w:eastAsia="宋体" w:cs="宋体"/>
          <w:sz w:val="24"/>
          <w:szCs w:val="24"/>
          <w:lang w:val="en-US" w:eastAsia="zh-CN"/>
        </w:rPr>
        <w:t>ZTCG</w:t>
      </w:r>
      <w:r>
        <w:rPr>
          <w:rFonts w:hint="eastAsia" w:ascii="宋体" w:hAnsi="宋体" w:cs="宋体"/>
          <w:sz w:val="24"/>
          <w:szCs w:val="24"/>
          <w:lang w:val="en-US" w:eastAsia="zh-CN"/>
        </w:rPr>
        <w:t>ZB</w:t>
      </w:r>
      <w:r>
        <w:rPr>
          <w:rFonts w:hint="eastAsia" w:ascii="宋体" w:hAnsi="宋体" w:eastAsia="宋体" w:cs="宋体"/>
          <w:sz w:val="24"/>
          <w:szCs w:val="24"/>
          <w:lang w:val="en-US" w:eastAsia="zh-CN"/>
        </w:rPr>
        <w:t>20221110-1，招</w:t>
      </w:r>
      <w:r>
        <w:rPr>
          <w:rFonts w:hint="eastAsia" w:ascii="宋体" w:hAnsi="宋体" w:eastAsia="宋体" w:cs="宋体"/>
          <w:color w:val="000000"/>
          <w:kern w:val="0"/>
          <w:sz w:val="24"/>
          <w:szCs w:val="24"/>
          <w:lang w:val="en-US" w:eastAsia="zh-CN" w:bidi="ar"/>
        </w:rPr>
        <w:t xml:space="preserve">标人为中投（天津）智能管道股份有限公司。本项目已具备招标条件，现对该项目进行公开招标。 </w:t>
      </w:r>
    </w:p>
    <w:p>
      <w:pPr>
        <w:keepNext w:val="0"/>
        <w:keepLines w:val="0"/>
        <w:widowControl/>
        <w:suppressLineNumbers w:val="0"/>
        <w:jc w:val="left"/>
      </w:pPr>
      <w:r>
        <w:rPr>
          <w:rFonts w:ascii="黑体" w:hAnsi="宋体" w:eastAsia="黑体" w:cs="黑体"/>
          <w:color w:val="000000"/>
          <w:kern w:val="0"/>
          <w:sz w:val="27"/>
          <w:szCs w:val="27"/>
          <w:lang w:val="en-US" w:eastAsia="zh-CN" w:bidi="ar"/>
        </w:rPr>
        <w:t xml:space="preserve">2.项目概况与招标范围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2.1 项目概况、招标范围及标段（包）划分： 项目概况：国电电力集中供热</w:t>
      </w:r>
      <w:r>
        <w:rPr>
          <w:rFonts w:hint="eastAsia" w:ascii="宋体" w:hAnsi="宋体" w:cs="宋体"/>
          <w:color w:val="000000"/>
          <w:kern w:val="0"/>
          <w:sz w:val="24"/>
          <w:szCs w:val="24"/>
          <w:lang w:val="en-US" w:eastAsia="zh-CN" w:bidi="ar"/>
        </w:rPr>
        <w:t>钢制管件</w:t>
      </w:r>
      <w:r>
        <w:rPr>
          <w:rFonts w:hint="eastAsia" w:ascii="宋体" w:hAnsi="宋体" w:eastAsia="宋体" w:cs="宋体"/>
          <w:color w:val="000000"/>
          <w:kern w:val="0"/>
          <w:sz w:val="24"/>
          <w:szCs w:val="24"/>
          <w:lang w:val="en-US" w:eastAsia="zh-CN" w:bidi="ar"/>
        </w:rPr>
        <w:t>的采购、加工、验收、技术</w:t>
      </w:r>
      <w:r>
        <w:rPr>
          <w:rFonts w:hint="eastAsia" w:ascii="宋体" w:hAnsi="宋体" w:cs="宋体"/>
          <w:color w:val="000000"/>
          <w:kern w:val="0"/>
          <w:sz w:val="24"/>
          <w:szCs w:val="24"/>
          <w:lang w:val="en-US" w:eastAsia="zh-CN" w:bidi="ar"/>
        </w:rPr>
        <w:t>资</w:t>
      </w:r>
      <w:r>
        <w:rPr>
          <w:rFonts w:hint="eastAsia" w:ascii="宋体" w:hAnsi="宋体" w:eastAsia="宋体" w:cs="宋体"/>
          <w:color w:val="000000"/>
          <w:kern w:val="0"/>
          <w:sz w:val="24"/>
          <w:szCs w:val="24"/>
          <w:lang w:val="en-US" w:eastAsia="zh-CN" w:bidi="ar"/>
        </w:rPr>
        <w:t>料提交等项目相关工作。</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2.2</w:t>
      </w:r>
      <w:r>
        <w:rPr>
          <w:rFonts w:hint="eastAsia" w:ascii="宋体" w:hAnsi="宋体" w:eastAsia="宋体" w:cs="宋体"/>
          <w:color w:val="000000"/>
          <w:kern w:val="0"/>
          <w:sz w:val="24"/>
          <w:szCs w:val="24"/>
          <w:lang w:val="en-US" w:eastAsia="zh-CN" w:bidi="ar"/>
        </w:rPr>
        <w:t>项目名称：国电电力集中供热主管网项目一期工程项目</w:t>
      </w:r>
      <w:r>
        <w:rPr>
          <w:rFonts w:hint="eastAsia" w:ascii="宋体" w:hAnsi="宋体" w:cs="宋体"/>
          <w:color w:val="000000"/>
          <w:kern w:val="0"/>
          <w:sz w:val="24"/>
          <w:szCs w:val="24"/>
          <w:lang w:val="en-US" w:eastAsia="zh-CN" w:bidi="ar"/>
        </w:rPr>
        <w:t>钢制</w:t>
      </w:r>
      <w:r>
        <w:rPr>
          <w:rFonts w:hint="eastAsia" w:ascii="宋体" w:hAnsi="宋体" w:eastAsia="宋体" w:cs="宋体"/>
          <w:color w:val="000000"/>
          <w:kern w:val="0"/>
          <w:sz w:val="24"/>
          <w:szCs w:val="24"/>
          <w:lang w:val="en-US" w:eastAsia="zh-CN" w:bidi="ar"/>
        </w:rPr>
        <w:t>管件公开招标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货物名称：</w:t>
      </w:r>
      <w:r>
        <w:rPr>
          <w:rFonts w:hint="eastAsia" w:ascii="宋体" w:hAnsi="宋体" w:cs="宋体"/>
          <w:color w:val="000000"/>
          <w:kern w:val="0"/>
          <w:sz w:val="24"/>
          <w:szCs w:val="24"/>
          <w:lang w:val="en-US" w:eastAsia="zh-CN" w:bidi="ar"/>
        </w:rPr>
        <w:t>钢制管件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240" w:firstLineChars="1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  2.</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招标明细：（详见</w:t>
      </w:r>
      <w:r>
        <w:rPr>
          <w:rFonts w:hint="eastAsia" w:ascii="宋体" w:hAnsi="宋体" w:cs="宋体"/>
          <w:color w:val="000000"/>
          <w:kern w:val="0"/>
          <w:sz w:val="24"/>
          <w:szCs w:val="24"/>
          <w:lang w:val="en-US" w:eastAsia="zh-CN" w:bidi="ar"/>
        </w:rPr>
        <w:t>国电电力</w:t>
      </w:r>
      <w:r>
        <w:rPr>
          <w:rFonts w:hint="eastAsia" w:ascii="宋体" w:hAnsi="宋体" w:eastAsia="宋体" w:cs="宋体"/>
          <w:color w:val="000000"/>
          <w:kern w:val="0"/>
          <w:sz w:val="24"/>
          <w:szCs w:val="24"/>
          <w:lang w:val="en-US" w:eastAsia="zh-CN" w:bidi="ar"/>
        </w:rPr>
        <w:t>项目</w:t>
      </w:r>
      <w:r>
        <w:rPr>
          <w:rFonts w:hint="eastAsia" w:ascii="宋体" w:hAnsi="宋体" w:cs="宋体"/>
          <w:color w:val="000000"/>
          <w:kern w:val="0"/>
          <w:sz w:val="24"/>
          <w:szCs w:val="24"/>
          <w:lang w:val="en-US" w:eastAsia="zh-CN" w:bidi="ar"/>
        </w:rPr>
        <w:t>钢制管件</w:t>
      </w:r>
      <w:r>
        <w:rPr>
          <w:rFonts w:hint="eastAsia" w:ascii="宋体" w:hAnsi="宋体" w:eastAsia="宋体" w:cs="宋体"/>
          <w:color w:val="000000"/>
          <w:kern w:val="0"/>
          <w:sz w:val="24"/>
          <w:szCs w:val="24"/>
          <w:lang w:val="en-US" w:eastAsia="zh-CN" w:bidi="ar"/>
        </w:rPr>
        <w:t>报价单</w:t>
      </w:r>
      <w:r>
        <w:rPr>
          <w:rFonts w:hint="eastAsia" w:ascii="宋体" w:hAnsi="宋体" w:cs="宋体"/>
          <w:color w:val="000000"/>
          <w:kern w:val="0"/>
          <w:sz w:val="24"/>
          <w:szCs w:val="24"/>
          <w:lang w:val="en-US" w:eastAsia="zh-CN" w:bidi="ar"/>
        </w:rPr>
        <w:t>一标、二标、三标</w:t>
      </w:r>
      <w:r>
        <w:rPr>
          <w:rFonts w:hint="eastAsia"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交货地点：河北省沧州市盐山县</w:t>
      </w:r>
      <w:r>
        <w:rPr>
          <w:rFonts w:hint="eastAsia" w:ascii="宋体" w:hAnsi="宋体" w:cs="宋体"/>
          <w:color w:val="000000"/>
          <w:kern w:val="0"/>
          <w:sz w:val="24"/>
          <w:szCs w:val="24"/>
          <w:lang w:val="en-US" w:eastAsia="zh-CN" w:bidi="ar"/>
        </w:rPr>
        <w:t>甲方指定地点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r>
        <w:rPr>
          <w:rFonts w:hint="eastAsia" w:ascii="宋体" w:hAnsi="宋体" w:cs="宋体"/>
          <w:color w:val="000000"/>
          <w:kern w:val="0"/>
          <w:sz w:val="24"/>
          <w:szCs w:val="24"/>
          <w:lang w:val="en-US" w:eastAsia="zh-CN" w:bidi="ar"/>
        </w:rPr>
        <w:t>6供货周期</w:t>
      </w:r>
      <w:r>
        <w:rPr>
          <w:rFonts w:hint="eastAsia" w:ascii="宋体" w:hAnsi="宋体" w:eastAsia="宋体" w:cs="宋体"/>
          <w:color w:val="000000"/>
          <w:kern w:val="0"/>
          <w:sz w:val="24"/>
          <w:szCs w:val="24"/>
          <w:lang w:val="en-US" w:eastAsia="zh-CN" w:bidi="ar"/>
        </w:rPr>
        <w:t>：2022年11月</w:t>
      </w:r>
      <w:r>
        <w:rPr>
          <w:rFonts w:hint="eastAsia" w:ascii="宋体" w:hAnsi="宋体" w:cs="宋体"/>
          <w:color w:val="000000"/>
          <w:kern w:val="0"/>
          <w:sz w:val="24"/>
          <w:szCs w:val="24"/>
          <w:lang w:val="en-US" w:eastAsia="zh-CN" w:bidi="ar"/>
        </w:rPr>
        <w:t>25</w:t>
      </w:r>
      <w:r>
        <w:rPr>
          <w:rFonts w:hint="eastAsia" w:ascii="宋体" w:hAnsi="宋体" w:eastAsia="宋体" w:cs="宋体"/>
          <w:color w:val="000000"/>
          <w:kern w:val="0"/>
          <w:sz w:val="24"/>
          <w:szCs w:val="24"/>
          <w:lang w:val="en-US" w:eastAsia="zh-CN" w:bidi="ar"/>
        </w:rPr>
        <w:t>日开始交货</w:t>
      </w:r>
      <w:r>
        <w:rPr>
          <w:rFonts w:hint="eastAsia" w:ascii="宋体" w:hAnsi="宋体" w:cs="宋体"/>
          <w:color w:val="000000"/>
          <w:kern w:val="0"/>
          <w:sz w:val="24"/>
          <w:szCs w:val="24"/>
          <w:lang w:val="en-US" w:eastAsia="zh-CN" w:bidi="ar"/>
        </w:rPr>
        <w:t>，一个月内交货完成</w:t>
      </w:r>
      <w:r>
        <w:rPr>
          <w:rFonts w:hint="eastAsia"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2.7结算方式及付款节点：银行承兑结算，</w:t>
      </w:r>
      <w:r>
        <w:rPr>
          <w:rFonts w:hint="eastAsia" w:ascii="宋体" w:hAnsi="宋体" w:eastAsia="宋体" w:cs="宋体"/>
          <w:color w:val="000000"/>
          <w:kern w:val="0"/>
          <w:sz w:val="24"/>
          <w:szCs w:val="24"/>
          <w:lang w:val="en-US" w:eastAsia="zh-CN" w:bidi="ar"/>
        </w:rPr>
        <w:t>合同签订后，乙方供齐货物至最终客户现场并验收后两个月内支付总货款的60%，项目整体完工并调试完成后一个月内支付总货款的37%，剩余3%质量保证金在质保期到期后一个月内无质量问题全额无息退还，质保期为一个采暖季。</w:t>
      </w:r>
    </w:p>
    <w:p>
      <w:pPr>
        <w:keepNext w:val="0"/>
        <w:keepLines w:val="0"/>
        <w:widowControl/>
        <w:suppressLineNumbers w:val="0"/>
        <w:jc w:val="left"/>
      </w:pPr>
      <w:r>
        <w:rPr>
          <w:rFonts w:ascii="黑体" w:hAnsi="宋体" w:eastAsia="黑体" w:cs="黑体"/>
          <w:color w:val="000000"/>
          <w:kern w:val="0"/>
          <w:sz w:val="27"/>
          <w:szCs w:val="27"/>
          <w:lang w:val="en-US" w:eastAsia="zh-CN" w:bidi="ar"/>
        </w:rPr>
        <w:t xml:space="preserve">3.投标人资格要求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3.1 资质条件和业绩要求：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【1】资质要求：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（1）投标人须为依法注册的独立法人或其他组织，须提供有效的证明文件。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（2）投标人须具有并提供有效的质量管理体系认证证书。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】业绩要求：2019年1月至投标截止日（以合同签订时间为准），投标人所投产品须至少具有直径不小于 DN1400，压力不小于 1.6MPa 的</w:t>
      </w:r>
      <w:r>
        <w:rPr>
          <w:rFonts w:hint="eastAsia" w:ascii="宋体" w:hAnsi="宋体" w:cs="宋体"/>
          <w:color w:val="000000"/>
          <w:kern w:val="0"/>
          <w:sz w:val="24"/>
          <w:szCs w:val="24"/>
          <w:lang w:val="en-US" w:eastAsia="zh-CN" w:bidi="ar"/>
        </w:rPr>
        <w:t>钢制管件</w:t>
      </w:r>
      <w:r>
        <w:rPr>
          <w:rFonts w:hint="eastAsia" w:ascii="宋体" w:hAnsi="宋体" w:eastAsia="宋体" w:cs="宋体"/>
          <w:color w:val="000000"/>
          <w:kern w:val="0"/>
          <w:sz w:val="24"/>
          <w:szCs w:val="24"/>
          <w:lang w:val="en-US" w:eastAsia="zh-CN" w:bidi="ar"/>
        </w:rPr>
        <w:t xml:space="preserve">的合同业绩2份。投标人须提供能证明本次招标业绩要求的合同扫描件，合同扫描件须至少包含：合同买卖双方盖章页、合同签订时间和业绩要求中的关键信息页。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3.2财务：投标人注册资金不低于1000万人民币，具备实施本项目合同的充足的资金保障能力，具有近三年（2019年、2020年、2021年）经会计师事务所审计的财务报告及报表。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cs="宋体"/>
          <w:color w:val="000000"/>
          <w:kern w:val="0"/>
          <w:sz w:val="24"/>
          <w:szCs w:val="24"/>
          <w:lang w:val="en-US" w:eastAsia="zh-CN" w:bidi="ar"/>
        </w:rPr>
        <w:t>3.3</w:t>
      </w:r>
      <w:r>
        <w:rPr>
          <w:rFonts w:hint="eastAsia" w:ascii="宋体" w:hAnsi="宋体" w:eastAsia="宋体" w:cs="宋体"/>
          <w:color w:val="000000"/>
          <w:kern w:val="0"/>
          <w:sz w:val="24"/>
          <w:szCs w:val="24"/>
          <w:lang w:val="en-US" w:eastAsia="zh-CN" w:bidi="ar"/>
        </w:rPr>
        <w:t>质量保证能力：</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投标人应具有有效的质量管理体系认证证书，投标人具有的DN1</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0</w:t>
      </w:r>
      <w:r>
        <w:rPr>
          <w:rFonts w:hint="eastAsia" w:ascii="宋体" w:hAnsi="宋体" w:cs="宋体"/>
          <w:color w:val="000000"/>
          <w:kern w:val="0"/>
          <w:sz w:val="24"/>
          <w:szCs w:val="24"/>
          <w:lang w:val="en-US" w:eastAsia="zh-CN" w:bidi="ar"/>
        </w:rPr>
        <w:t>0以上</w:t>
      </w:r>
      <w:r>
        <w:rPr>
          <w:rFonts w:hint="eastAsia" w:ascii="宋体" w:hAnsi="宋体" w:eastAsia="宋体" w:cs="宋体"/>
          <w:color w:val="000000"/>
          <w:kern w:val="0"/>
          <w:sz w:val="24"/>
          <w:szCs w:val="24"/>
          <w:lang w:val="en-US" w:eastAsia="zh-CN" w:bidi="ar"/>
        </w:rPr>
        <w:t>热煨弯管机、DN1</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00</w:t>
      </w:r>
      <w:r>
        <w:rPr>
          <w:rFonts w:hint="eastAsia" w:ascii="宋体" w:hAnsi="宋体" w:cs="宋体"/>
          <w:color w:val="000000"/>
          <w:kern w:val="0"/>
          <w:sz w:val="24"/>
          <w:szCs w:val="24"/>
          <w:lang w:val="en-US" w:eastAsia="zh-CN" w:bidi="ar"/>
        </w:rPr>
        <w:t>以上</w:t>
      </w:r>
      <w:r>
        <w:rPr>
          <w:rFonts w:hint="eastAsia" w:ascii="宋体" w:hAnsi="宋体" w:eastAsia="宋体" w:cs="宋体"/>
          <w:color w:val="000000"/>
          <w:kern w:val="0"/>
          <w:sz w:val="24"/>
          <w:szCs w:val="24"/>
          <w:lang w:val="en-US" w:eastAsia="zh-CN" w:bidi="ar"/>
        </w:rPr>
        <w:t>热压对焊弯头压片机、DN1</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00</w:t>
      </w:r>
      <w:r>
        <w:rPr>
          <w:rFonts w:hint="eastAsia" w:ascii="宋体" w:hAnsi="宋体" w:cs="宋体"/>
          <w:color w:val="000000"/>
          <w:kern w:val="0"/>
          <w:sz w:val="24"/>
          <w:szCs w:val="24"/>
          <w:lang w:val="en-US" w:eastAsia="zh-CN" w:bidi="ar"/>
        </w:rPr>
        <w:t>以上</w:t>
      </w:r>
      <w:r>
        <w:rPr>
          <w:rFonts w:hint="eastAsia" w:ascii="宋体" w:hAnsi="宋体" w:eastAsia="宋体" w:cs="宋体"/>
          <w:color w:val="000000"/>
          <w:kern w:val="0"/>
          <w:sz w:val="24"/>
          <w:szCs w:val="24"/>
          <w:lang w:val="en-US" w:eastAsia="zh-CN" w:bidi="ar"/>
        </w:rPr>
        <w:t>热压弯头推制机等主要生产设备数量。（提供设备采购合同或购买设备结算发票或生产设备关键部件省级以上检测机构出具的检测合格报告）。</w:t>
      </w:r>
      <w:r>
        <w:rPr>
          <w:rFonts w:hint="eastAsia" w:ascii="宋体" w:hAnsi="宋体" w:cs="宋体"/>
          <w:color w:val="000000"/>
          <w:kern w:val="0"/>
          <w:sz w:val="24"/>
          <w:szCs w:val="24"/>
          <w:lang w:val="en-US" w:eastAsia="zh-CN" w:bidi="ar"/>
        </w:rPr>
        <w:t>投标人</w:t>
      </w:r>
      <w:r>
        <w:rPr>
          <w:rFonts w:hint="eastAsia" w:ascii="宋体" w:hAnsi="宋体" w:cs="宋体"/>
          <w:color w:val="000000"/>
          <w:kern w:val="0"/>
          <w:sz w:val="24"/>
          <w:szCs w:val="24"/>
          <w:highlight w:val="none"/>
          <w:lang w:val="en-US" w:eastAsia="zh-CN" w:bidi="ar"/>
        </w:rPr>
        <w:t>需具有特种设备制造许可证。</w:t>
      </w:r>
    </w:p>
    <w:p>
      <w:pPr>
        <w:keepNext w:val="0"/>
        <w:keepLines w:val="0"/>
        <w:widowControl/>
        <w:suppressLineNumbers w:val="0"/>
        <w:jc w:val="left"/>
      </w:pPr>
      <w:r>
        <w:rPr>
          <w:rFonts w:ascii="黑体" w:hAnsi="宋体" w:eastAsia="黑体" w:cs="黑体"/>
          <w:color w:val="000000"/>
          <w:kern w:val="0"/>
          <w:sz w:val="27"/>
          <w:szCs w:val="27"/>
          <w:lang w:val="en-US" w:eastAsia="zh-CN" w:bidi="ar"/>
        </w:rPr>
        <w:t xml:space="preserve">4.招标文件的获取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4.1 凡有意参加投标者，</w:t>
      </w:r>
      <w:r>
        <w:rPr>
          <w:rFonts w:hint="eastAsia" w:ascii="宋体" w:hAnsi="宋体" w:cs="宋体"/>
          <w:color w:val="000000"/>
          <w:kern w:val="0"/>
          <w:sz w:val="24"/>
          <w:szCs w:val="24"/>
          <w:lang w:val="en-US" w:eastAsia="zh-CN" w:bidi="ar"/>
        </w:rPr>
        <w:t>投</w:t>
      </w:r>
      <w:r>
        <w:rPr>
          <w:rFonts w:hint="eastAsia" w:ascii="宋体" w:hAnsi="宋体" w:eastAsia="宋体" w:cs="宋体"/>
          <w:color w:val="000000"/>
          <w:kern w:val="0"/>
          <w:sz w:val="24"/>
          <w:szCs w:val="24"/>
          <w:lang w:val="en-US" w:eastAsia="zh-CN" w:bidi="ar"/>
        </w:rPr>
        <w:t xml:space="preserve">标前必须在“中国招标网”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（https://www.zhaobiao.cn/）完成供应商注册，已注册的投标人请勿重复注册。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4.2 购标途径：已完成注册的投标人请登陆“中国招标网”，在线完成招标文件的购买。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4.3 招标文件开始购买时间 2022-11-1</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 </w:t>
      </w:r>
      <w:r>
        <w:rPr>
          <w:rFonts w:hint="eastAsia" w:ascii="宋体" w:hAnsi="宋体" w:cs="宋体"/>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09:00:00，招标文件购买截止时间 2022-11-</w:t>
      </w:r>
      <w:r>
        <w:rPr>
          <w:rFonts w:hint="eastAsia" w:ascii="宋体" w:hAnsi="宋体" w:cs="宋体"/>
          <w:color w:val="000000"/>
          <w:kern w:val="0"/>
          <w:sz w:val="24"/>
          <w:szCs w:val="24"/>
          <w:lang w:val="en-US" w:eastAsia="zh-CN" w:bidi="ar"/>
        </w:rPr>
        <w:t>20 10：00：00</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4.4 招标文件每套售价每标段（包）人民币200.0</w:t>
      </w:r>
      <w:r>
        <w:rPr>
          <w:rFonts w:hint="eastAsia" w:ascii="宋体" w:hAnsi="宋体" w:cs="宋体"/>
          <w:color w:val="000000"/>
          <w:kern w:val="0"/>
          <w:sz w:val="24"/>
          <w:szCs w:val="24"/>
          <w:lang w:val="en-US" w:eastAsia="zh-CN" w:bidi="ar"/>
        </w:rPr>
        <w:t>0</w:t>
      </w:r>
      <w:r>
        <w:rPr>
          <w:rFonts w:hint="eastAsia" w:ascii="宋体" w:hAnsi="宋体" w:eastAsia="宋体" w:cs="宋体"/>
          <w:color w:val="000000"/>
          <w:kern w:val="0"/>
          <w:sz w:val="24"/>
          <w:szCs w:val="24"/>
          <w:lang w:val="en-US" w:eastAsia="zh-CN" w:bidi="ar"/>
        </w:rPr>
        <w:t xml:space="preserve">元，售后不退。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4.5 未按本公告要求获取招标文件的潜在投标人不得参加投标。 </w:t>
      </w:r>
    </w:p>
    <w:p>
      <w:pPr>
        <w:keepNext w:val="0"/>
        <w:keepLines w:val="0"/>
        <w:widowControl/>
        <w:suppressLineNumbers w:val="0"/>
        <w:jc w:val="left"/>
      </w:pPr>
      <w:r>
        <w:rPr>
          <w:rFonts w:hint="eastAsia" w:ascii="黑体" w:hAnsi="宋体" w:eastAsia="黑体" w:cs="黑体"/>
          <w:color w:val="000000"/>
          <w:kern w:val="0"/>
          <w:sz w:val="27"/>
          <w:szCs w:val="27"/>
          <w:lang w:val="en-US" w:eastAsia="zh-CN" w:bidi="ar"/>
        </w:rPr>
        <w:t>5</w:t>
      </w:r>
      <w:r>
        <w:rPr>
          <w:rFonts w:ascii="黑体" w:hAnsi="宋体" w:eastAsia="黑体" w:cs="黑体"/>
          <w:color w:val="000000"/>
          <w:kern w:val="0"/>
          <w:sz w:val="27"/>
          <w:szCs w:val="27"/>
          <w:lang w:val="en-US" w:eastAsia="zh-CN" w:bidi="ar"/>
        </w:rPr>
        <w:t xml:space="preserve">.投标文件的递交及开标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5.1 投标文件递交的截止时间（投标截止时间，下同）及开标时间为 2022-11-</w:t>
      </w:r>
      <w:r>
        <w:rPr>
          <w:rFonts w:hint="eastAsia" w:ascii="宋体" w:hAnsi="宋体" w:cs="宋体"/>
          <w:color w:val="000000"/>
          <w:kern w:val="0"/>
          <w:sz w:val="24"/>
          <w:szCs w:val="24"/>
          <w:lang w:val="en-US" w:eastAsia="zh-CN" w:bidi="ar"/>
        </w:rPr>
        <w:t>21</w:t>
      </w:r>
      <w:r>
        <w:rPr>
          <w:rFonts w:hint="eastAsia" w:ascii="宋体" w:hAnsi="宋体" w:eastAsia="宋体" w:cs="宋体"/>
          <w:color w:val="000000"/>
          <w:kern w:val="0"/>
          <w:sz w:val="24"/>
          <w:szCs w:val="24"/>
          <w:lang w:val="en-US" w:eastAsia="zh-CN" w:bidi="ar"/>
        </w:rPr>
        <w:t xml:space="preserve">  </w:t>
      </w:r>
      <w:r>
        <w:rPr>
          <w:rFonts w:hint="eastAsia" w:ascii="宋体" w:hAnsi="宋体" w:cs="宋体"/>
          <w:color w:val="000000"/>
          <w:kern w:val="0"/>
          <w:sz w:val="24"/>
          <w:szCs w:val="24"/>
          <w:lang w:val="en-US" w:eastAsia="zh-CN" w:bidi="ar"/>
        </w:rPr>
        <w:t>10</w:t>
      </w:r>
      <w:r>
        <w:rPr>
          <w:rFonts w:hint="eastAsia" w:ascii="宋体" w:hAnsi="宋体" w:eastAsia="宋体" w:cs="宋体"/>
          <w:color w:val="000000"/>
          <w:kern w:val="0"/>
          <w:sz w:val="24"/>
          <w:szCs w:val="24"/>
          <w:lang w:val="en-US" w:eastAsia="zh-CN" w:bidi="ar"/>
        </w:rPr>
        <w:t xml:space="preserve">:00:00（北京时间），投标人应在投标截止时间前通过“中国招标网”递交电子投标文件。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5.2 逾期送达的投标文件，“</w:t>
      </w:r>
      <w:r>
        <w:rPr>
          <w:rFonts w:hint="eastAsia" w:ascii="宋体" w:hAnsi="宋体" w:cs="宋体"/>
          <w:color w:val="000000"/>
          <w:kern w:val="0"/>
          <w:sz w:val="24"/>
          <w:szCs w:val="24"/>
          <w:lang w:val="en-US" w:eastAsia="zh-CN" w:bidi="ar"/>
        </w:rPr>
        <w:t>中国</w:t>
      </w:r>
      <w:r>
        <w:rPr>
          <w:rFonts w:hint="eastAsia" w:ascii="宋体" w:hAnsi="宋体" w:eastAsia="宋体" w:cs="宋体"/>
          <w:color w:val="000000"/>
          <w:kern w:val="0"/>
          <w:sz w:val="24"/>
          <w:szCs w:val="24"/>
          <w:lang w:val="en-US" w:eastAsia="zh-CN" w:bidi="ar"/>
        </w:rPr>
        <w:t xml:space="preserve">招标网投标人业务系统”将予以拒收。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5.3 开标地点：通过“中国招标网”公开开标，不举行现场开标仪式。 </w:t>
      </w:r>
    </w:p>
    <w:p>
      <w:pPr>
        <w:pStyle w:val="3"/>
        <w:ind w:left="0" w:leftChars="0" w:firstLine="0" w:firstLineChars="0"/>
        <w:rPr>
          <w:rFonts w:hint="eastAsia" w:ascii="黑体" w:hAnsi="宋体" w:eastAsia="黑体" w:cs="黑体"/>
          <w:color w:val="000000"/>
          <w:kern w:val="0"/>
          <w:sz w:val="27"/>
          <w:szCs w:val="27"/>
          <w:lang w:val="en-US" w:eastAsia="zh-CN" w:bidi="ar"/>
        </w:rPr>
      </w:pPr>
      <w:r>
        <w:rPr>
          <w:rFonts w:hint="eastAsia" w:ascii="黑体" w:hAnsi="宋体" w:eastAsia="黑体" w:cs="黑体"/>
          <w:color w:val="000000"/>
          <w:kern w:val="0"/>
          <w:sz w:val="27"/>
          <w:szCs w:val="27"/>
          <w:lang w:val="en-US" w:eastAsia="zh-CN" w:bidi="ar"/>
        </w:rPr>
        <w:t>6.投标保证金</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6.1投标保证金的金额：第一标段（包）5万元；第二标段（包）1万元，第三标段（包）2万元，收款账号如下：</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单位名称：中投（天津）智能管道股份有限公司</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开户银行：建设银行天津宝坻支行</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lang w:val="en-US" w:eastAsia="zh-CN"/>
        </w:rPr>
      </w:pPr>
      <w:r>
        <w:rPr>
          <w:rFonts w:hint="eastAsia" w:ascii="宋体" w:hAnsi="宋体" w:eastAsia="宋体" w:cs="宋体"/>
          <w:color w:val="000000"/>
          <w:kern w:val="0"/>
          <w:sz w:val="24"/>
          <w:szCs w:val="24"/>
          <w:lang w:val="en-US" w:eastAsia="zh-CN" w:bidi="ar"/>
        </w:rPr>
        <w:t>账号：1200 1710 8000 5252 8795      行号：1051 1003 5264</w:t>
      </w:r>
    </w:p>
    <w:p>
      <w:pPr>
        <w:keepNext w:val="0"/>
        <w:keepLines w:val="0"/>
        <w:widowControl/>
        <w:suppressLineNumbers w:val="0"/>
        <w:jc w:val="left"/>
      </w:pPr>
      <w:r>
        <w:rPr>
          <w:rFonts w:hint="eastAsia" w:ascii="黑体" w:hAnsi="宋体" w:eastAsia="黑体" w:cs="黑体"/>
          <w:color w:val="000000"/>
          <w:kern w:val="0"/>
          <w:sz w:val="27"/>
          <w:szCs w:val="27"/>
          <w:lang w:val="en-US" w:eastAsia="zh-CN" w:bidi="ar"/>
        </w:rPr>
        <w:t>7</w:t>
      </w:r>
      <w:r>
        <w:rPr>
          <w:rFonts w:ascii="黑体" w:hAnsi="宋体" w:eastAsia="黑体" w:cs="黑体"/>
          <w:color w:val="000000"/>
          <w:kern w:val="0"/>
          <w:sz w:val="27"/>
          <w:szCs w:val="27"/>
          <w:lang w:val="en-US" w:eastAsia="zh-CN" w:bidi="ar"/>
        </w:rPr>
        <w:t xml:space="preserve">.发布公告的媒介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本招标公告同时在中国招标网（https://www.zhaobiao.cn/）上发布。</w:t>
      </w:r>
    </w:p>
    <w:p>
      <w:pPr>
        <w:keepNext w:val="0"/>
        <w:keepLines w:val="0"/>
        <w:widowControl/>
        <w:numPr>
          <w:ilvl w:val="0"/>
          <w:numId w:val="0"/>
        </w:numPr>
        <w:suppressLineNumbers w:val="0"/>
        <w:jc w:val="left"/>
        <w:rPr>
          <w:rFonts w:hint="eastAsia" w:ascii="黑体" w:hAnsi="宋体" w:eastAsia="黑体" w:cs="黑体"/>
          <w:color w:val="000000"/>
          <w:kern w:val="0"/>
          <w:sz w:val="27"/>
          <w:szCs w:val="27"/>
          <w:lang w:val="en-US" w:eastAsia="zh-CN" w:bidi="ar"/>
        </w:rPr>
      </w:pPr>
      <w:r>
        <w:rPr>
          <w:rFonts w:hint="eastAsia" w:ascii="黑体" w:hAnsi="宋体" w:eastAsia="黑体" w:cs="黑体"/>
          <w:color w:val="000000"/>
          <w:kern w:val="0"/>
          <w:sz w:val="27"/>
          <w:szCs w:val="27"/>
          <w:lang w:val="en-US" w:eastAsia="zh-CN" w:bidi="ar"/>
        </w:rPr>
        <w:t>8.评标办法</w:t>
      </w:r>
    </w:p>
    <w:p>
      <w:pPr>
        <w:pStyle w:val="3"/>
        <w:rPr>
          <w:rFonts w:hint="eastAsia" w:ascii="黑体" w:hAnsi="宋体" w:eastAsia="黑体" w:cs="黑体"/>
          <w:color w:val="000000"/>
          <w:kern w:val="0"/>
          <w:sz w:val="27"/>
          <w:szCs w:val="27"/>
          <w:lang w:val="en-US" w:eastAsia="zh-CN" w:bidi="ar"/>
        </w:rPr>
      </w:pPr>
      <w:r>
        <w:rPr>
          <w:rFonts w:hint="eastAsia" w:ascii="黑体" w:hAnsi="宋体" w:eastAsia="黑体" w:cs="黑体"/>
          <w:color w:val="000000"/>
          <w:kern w:val="0"/>
          <w:sz w:val="27"/>
          <w:szCs w:val="27"/>
          <w:lang w:val="en-US" w:eastAsia="zh-CN" w:bidi="ar"/>
        </w:rPr>
        <w:drawing>
          <wp:anchor distT="0" distB="0" distL="114300" distR="114300" simplePos="0" relativeHeight="251659264" behindDoc="0" locked="0" layoutInCell="1" allowOverlap="1">
            <wp:simplePos x="0" y="0"/>
            <wp:positionH relativeFrom="column">
              <wp:posOffset>-180975</wp:posOffset>
            </wp:positionH>
            <wp:positionV relativeFrom="paragraph">
              <wp:posOffset>100965</wp:posOffset>
            </wp:positionV>
            <wp:extent cx="5612765" cy="3834765"/>
            <wp:effectExtent l="0" t="0" r="6985" b="13335"/>
            <wp:wrapNone/>
            <wp:docPr id="2" name="图片 2" descr="1668312145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8312145359"/>
                    <pic:cNvPicPr>
                      <a:picLocks noChangeAspect="1"/>
                    </pic:cNvPicPr>
                  </pic:nvPicPr>
                  <pic:blipFill>
                    <a:blip r:embed="rId4"/>
                    <a:stretch>
                      <a:fillRect/>
                    </a:stretch>
                  </pic:blipFill>
                  <pic:spPr>
                    <a:xfrm>
                      <a:off x="0" y="0"/>
                      <a:ext cx="5612765" cy="3834765"/>
                    </a:xfrm>
                    <a:prstGeom prst="rect">
                      <a:avLst/>
                    </a:prstGeom>
                    <a:noFill/>
                    <a:ln>
                      <a:noFill/>
                    </a:ln>
                  </pic:spPr>
                </pic:pic>
              </a:graphicData>
            </a:graphic>
          </wp:anchor>
        </w:drawing>
      </w:r>
    </w:p>
    <w:p>
      <w:pPr>
        <w:pStyle w:val="3"/>
        <w:rPr>
          <w:rFonts w:hint="eastAsia" w:ascii="黑体" w:hAnsi="宋体" w:eastAsia="黑体" w:cs="黑体"/>
          <w:color w:val="000000"/>
          <w:kern w:val="0"/>
          <w:sz w:val="27"/>
          <w:szCs w:val="27"/>
          <w:lang w:val="en-US" w:eastAsia="zh-CN" w:bidi="ar"/>
        </w:rPr>
      </w:pPr>
    </w:p>
    <w:p>
      <w:pPr>
        <w:rPr>
          <w:rFonts w:hint="eastAsia" w:ascii="黑体" w:hAnsi="宋体" w:eastAsia="黑体" w:cs="黑体"/>
          <w:color w:val="000000"/>
          <w:kern w:val="0"/>
          <w:sz w:val="27"/>
          <w:szCs w:val="27"/>
          <w:lang w:val="en-US" w:eastAsia="zh-CN" w:bidi="ar"/>
        </w:rPr>
      </w:pPr>
    </w:p>
    <w:p>
      <w:pPr>
        <w:pStyle w:val="3"/>
        <w:rPr>
          <w:rFonts w:hint="eastAsia" w:ascii="黑体" w:hAnsi="宋体" w:eastAsia="黑体" w:cs="黑体"/>
          <w:color w:val="000000"/>
          <w:kern w:val="0"/>
          <w:sz w:val="27"/>
          <w:szCs w:val="27"/>
          <w:lang w:val="en-US" w:eastAsia="zh-CN" w:bidi="ar"/>
        </w:rPr>
      </w:pPr>
    </w:p>
    <w:p>
      <w:pPr>
        <w:rPr>
          <w:rFonts w:hint="eastAsia" w:ascii="黑体" w:hAnsi="宋体" w:eastAsia="黑体" w:cs="黑体"/>
          <w:color w:val="000000"/>
          <w:kern w:val="0"/>
          <w:sz w:val="27"/>
          <w:szCs w:val="27"/>
          <w:lang w:val="en-US" w:eastAsia="zh-CN" w:bidi="ar"/>
        </w:rPr>
      </w:pPr>
    </w:p>
    <w:p>
      <w:pPr>
        <w:pStyle w:val="3"/>
        <w:rPr>
          <w:rFonts w:hint="eastAsia" w:ascii="黑体" w:hAnsi="宋体" w:eastAsia="黑体" w:cs="黑体"/>
          <w:color w:val="000000"/>
          <w:kern w:val="0"/>
          <w:sz w:val="27"/>
          <w:szCs w:val="27"/>
          <w:lang w:val="en-US" w:eastAsia="zh-CN" w:bidi="ar"/>
        </w:rPr>
      </w:pPr>
    </w:p>
    <w:p>
      <w:pPr>
        <w:rPr>
          <w:rFonts w:hint="eastAsia" w:ascii="黑体" w:hAnsi="宋体" w:eastAsia="黑体" w:cs="黑体"/>
          <w:color w:val="000000"/>
          <w:kern w:val="0"/>
          <w:sz w:val="27"/>
          <w:szCs w:val="27"/>
          <w:lang w:val="en-US" w:eastAsia="zh-CN" w:bidi="ar"/>
        </w:rPr>
      </w:pPr>
    </w:p>
    <w:p>
      <w:pPr>
        <w:pStyle w:val="3"/>
        <w:rPr>
          <w:rFonts w:hint="eastAsia" w:ascii="黑体" w:hAnsi="宋体" w:eastAsia="黑体" w:cs="黑体"/>
          <w:color w:val="000000"/>
          <w:kern w:val="0"/>
          <w:sz w:val="27"/>
          <w:szCs w:val="27"/>
          <w:lang w:val="en-US" w:eastAsia="zh-CN" w:bidi="ar"/>
        </w:rPr>
      </w:pPr>
    </w:p>
    <w:p>
      <w:pPr>
        <w:rPr>
          <w:rFonts w:hint="eastAsia" w:ascii="黑体" w:hAnsi="宋体" w:eastAsia="黑体" w:cs="黑体"/>
          <w:color w:val="000000"/>
          <w:kern w:val="0"/>
          <w:sz w:val="27"/>
          <w:szCs w:val="27"/>
          <w:lang w:val="en-US" w:eastAsia="zh-CN" w:bidi="ar"/>
        </w:rPr>
      </w:pPr>
    </w:p>
    <w:p>
      <w:pPr>
        <w:keepNext w:val="0"/>
        <w:keepLines w:val="0"/>
        <w:widowControl/>
        <w:suppressLineNumbers w:val="0"/>
        <w:jc w:val="left"/>
        <w:rPr>
          <w:rFonts w:hint="eastAsia" w:ascii="黑体" w:hAnsi="宋体" w:eastAsia="黑体" w:cs="黑体"/>
          <w:color w:val="000000"/>
          <w:kern w:val="0"/>
          <w:sz w:val="27"/>
          <w:szCs w:val="27"/>
          <w:lang w:val="en-US" w:eastAsia="zh-CN" w:bidi="ar"/>
        </w:rPr>
      </w:pPr>
    </w:p>
    <w:p>
      <w:pPr>
        <w:keepNext w:val="0"/>
        <w:keepLines w:val="0"/>
        <w:widowControl/>
        <w:suppressLineNumbers w:val="0"/>
        <w:jc w:val="left"/>
      </w:pPr>
      <w:r>
        <w:rPr>
          <w:rFonts w:hint="eastAsia" w:ascii="黑体" w:hAnsi="宋体" w:eastAsia="黑体" w:cs="黑体"/>
          <w:color w:val="000000"/>
          <w:kern w:val="0"/>
          <w:sz w:val="27"/>
          <w:szCs w:val="27"/>
          <w:lang w:val="en-US" w:eastAsia="zh-CN" w:bidi="ar"/>
        </w:rPr>
        <w:t>9</w:t>
      </w:r>
      <w:r>
        <w:rPr>
          <w:rFonts w:ascii="黑体" w:hAnsi="宋体" w:eastAsia="黑体" w:cs="黑体"/>
          <w:color w:val="000000"/>
          <w:kern w:val="0"/>
          <w:sz w:val="27"/>
          <w:szCs w:val="27"/>
          <w:lang w:val="en-US" w:eastAsia="zh-CN" w:bidi="ar"/>
        </w:rPr>
        <w:t xml:space="preserve">.联系方式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招 标 人：中投（天津）智能管道股份有限公司</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地 址：天津市宝坻区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邮 编：</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联 系 人：</w:t>
      </w:r>
      <w:r>
        <w:rPr>
          <w:rFonts w:hint="eastAsia" w:ascii="宋体" w:hAnsi="宋体" w:cs="宋体"/>
          <w:color w:val="000000"/>
          <w:kern w:val="0"/>
          <w:sz w:val="24"/>
          <w:szCs w:val="24"/>
          <w:highlight w:val="none"/>
          <w:lang w:val="en-US" w:eastAsia="zh-CN" w:bidi="ar"/>
        </w:rPr>
        <w:t>方香宇</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电 话：</w:t>
      </w:r>
      <w:r>
        <w:rPr>
          <w:rFonts w:hint="eastAsia" w:ascii="宋体" w:hAnsi="宋体" w:cs="宋体"/>
          <w:color w:val="000000"/>
          <w:kern w:val="0"/>
          <w:sz w:val="24"/>
          <w:szCs w:val="24"/>
          <w:highlight w:val="none"/>
          <w:lang w:val="en-US" w:eastAsia="zh-CN" w:bidi="ar"/>
        </w:rPr>
        <w:t>15382282233</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电子邮箱：2274567302@qq.com</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中国招标网客服电话：400-633-1888</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黑体" w:hAnsi="宋体" w:eastAsia="黑体" w:cs="黑体"/>
          <w:b/>
          <w:bCs/>
          <w:color w:val="000000"/>
          <w:kern w:val="0"/>
          <w:sz w:val="32"/>
          <w:szCs w:val="32"/>
          <w:lang w:val="en-US" w:eastAsia="zh-CN" w:bidi="ar"/>
        </w:rPr>
      </w:pPr>
      <w:r>
        <w:rPr>
          <w:rFonts w:hint="eastAsia" w:ascii="宋体" w:hAnsi="宋体" w:cs="宋体"/>
          <w:color w:val="000000"/>
          <w:kern w:val="0"/>
          <w:sz w:val="24"/>
          <w:szCs w:val="24"/>
          <w:lang w:val="en-US" w:eastAsia="zh-CN" w:bidi="ar"/>
        </w:rPr>
        <w:t>中国</w:t>
      </w:r>
      <w:r>
        <w:rPr>
          <w:rFonts w:hint="eastAsia" w:ascii="宋体" w:hAnsi="宋体" w:eastAsia="宋体" w:cs="宋体"/>
          <w:color w:val="000000"/>
          <w:kern w:val="0"/>
          <w:sz w:val="24"/>
          <w:szCs w:val="24"/>
          <w:lang w:val="en-US" w:eastAsia="zh-CN" w:bidi="ar"/>
        </w:rPr>
        <w:t>招标网登录网址：https://www.zhaobiao.cn/</w:t>
      </w:r>
    </w:p>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sectPr>
          <w:pgSz w:w="11906" w:h="16838"/>
          <w:pgMar w:top="1440" w:right="1800" w:bottom="1440" w:left="1800" w:header="851" w:footer="992" w:gutter="0"/>
          <w:cols w:space="720" w:num="1"/>
          <w:docGrid w:type="lines" w:linePitch="312" w:charSpace="0"/>
        </w:sectPr>
      </w:pPr>
    </w:p>
    <w:tbl>
      <w:tblPr>
        <w:tblStyle w:val="7"/>
        <w:tblW w:w="13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1016"/>
        <w:gridCol w:w="2505"/>
        <w:gridCol w:w="616"/>
        <w:gridCol w:w="1016"/>
        <w:gridCol w:w="716"/>
        <w:gridCol w:w="616"/>
        <w:gridCol w:w="616"/>
        <w:gridCol w:w="1742"/>
        <w:gridCol w:w="2114"/>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3089"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中投（天津）智能管道股份有限公司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钢制管件报价单（一标）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采购数量</w:t>
            </w: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管件参数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Φ1420*18，3°，总长12m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Q355B，弧长10m，两端直管段各1m,壁厚正公差</w:t>
            </w:r>
          </w:p>
        </w:tc>
        <w:tc>
          <w:tcPr>
            <w:tcW w:w="2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母材1420*18由甲方提供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Φ1420*18，5°，总长12m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母材1420*18由甲方提供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Φ1420*18，6°，总长12m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母材1420*18由甲方提供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Φ1420*18，8°，总长12m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母材1420*18=1根；1420*20=7根，由甲方提供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Φ1420*18，9°，总长12m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母材1420*20由甲方提供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Φ1420*18，10°，总长12m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母材1420*20=12根；1420*22=2根，由甲方提供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Φ1420*18，11°，总长12m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母材1420*22由甲方提供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Φ1420*18，12°，总长12m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母材1420*22由甲方提供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钢制弯管</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Φ1420*18，15°，总长12m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母材1420*22由甲方提供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钢制弯头</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Φ1420*18，4D，96°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Q355B，两端直管段各400mm,壁厚正公差</w:t>
            </w:r>
          </w:p>
        </w:tc>
        <w:tc>
          <w:tcPr>
            <w:tcW w:w="2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母材1420*22由甲方提供</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（提供弯管焊缝的超声波检测报告）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日期：</w:t>
            </w:r>
          </w:p>
        </w:tc>
      </w:tr>
    </w:tbl>
    <w:p>
      <w:pPr>
        <w:rPr>
          <w:rFonts w:hint="eastAsia" w:eastAsiaTheme="minorEastAsia"/>
          <w:lang w:val="en-US" w:eastAsia="zh-CN"/>
        </w:rPr>
      </w:pPr>
    </w:p>
    <w:p>
      <w:pPr>
        <w:pStyle w:val="3"/>
        <w:rPr>
          <w:rFonts w:hint="eastAsia" w:eastAsiaTheme="minorEastAsia"/>
          <w:lang w:val="en-US" w:eastAsia="zh-CN"/>
        </w:rPr>
      </w:pPr>
    </w:p>
    <w:p>
      <w:pPr>
        <w:rPr>
          <w:rFonts w:hint="eastAsia" w:eastAsiaTheme="minorEastAsia"/>
          <w:lang w:val="en-US" w:eastAsia="zh-CN"/>
        </w:rPr>
      </w:pPr>
    </w:p>
    <w:p>
      <w:pPr>
        <w:pStyle w:val="3"/>
        <w:rPr>
          <w:rFonts w:hint="eastAsia" w:eastAsiaTheme="minorEastAsia"/>
          <w:lang w:val="en-US" w:eastAsia="zh-CN"/>
        </w:rPr>
      </w:pPr>
    </w:p>
    <w:p>
      <w:pPr>
        <w:rPr>
          <w:rFonts w:hint="eastAsia" w:eastAsiaTheme="minorEastAsia"/>
          <w:lang w:val="en-US" w:eastAsia="zh-CN"/>
        </w:rPr>
      </w:pPr>
    </w:p>
    <w:p>
      <w:pPr>
        <w:pStyle w:val="3"/>
        <w:rPr>
          <w:rFonts w:hint="eastAsia" w:eastAsiaTheme="minorEastAsia"/>
          <w:lang w:val="en-US" w:eastAsia="zh-CN"/>
        </w:rPr>
      </w:pPr>
    </w:p>
    <w:p>
      <w:pPr>
        <w:rPr>
          <w:rFonts w:hint="eastAsia" w:eastAsiaTheme="minorEastAsia"/>
          <w:lang w:val="en-US" w:eastAsia="zh-CN"/>
        </w:rPr>
      </w:pPr>
    </w:p>
    <w:p>
      <w:pPr>
        <w:pStyle w:val="3"/>
        <w:rPr>
          <w:rFonts w:hint="eastAsia" w:eastAsiaTheme="minorEastAsia"/>
          <w:lang w:val="en-US" w:eastAsia="zh-CN"/>
        </w:rPr>
      </w:pPr>
    </w:p>
    <w:p>
      <w:pPr>
        <w:rPr>
          <w:rFonts w:hint="eastAsia" w:eastAsiaTheme="minorEastAsia"/>
          <w:lang w:val="en-US" w:eastAsia="zh-CN"/>
        </w:rPr>
      </w:pPr>
    </w:p>
    <w:tbl>
      <w:tblPr>
        <w:tblStyle w:val="7"/>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1"/>
        <w:gridCol w:w="1206"/>
        <w:gridCol w:w="2601"/>
        <w:gridCol w:w="731"/>
        <w:gridCol w:w="1206"/>
        <w:gridCol w:w="850"/>
        <w:gridCol w:w="731"/>
        <w:gridCol w:w="731"/>
        <w:gridCol w:w="2634"/>
        <w:gridCol w:w="731"/>
        <w:gridCol w:w="18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1396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中投（天津）智能管道股份有限公司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钢制管件报价单（二标）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采购数量</w:t>
            </w: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管件参数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钢制弯管</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Φ426*9，3°，总长12m</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Q355B，弧长10m，两端直管段各1m,壁厚正公差</w:t>
            </w:r>
            <w:r>
              <w:rPr>
                <w:rStyle w:val="10"/>
                <w:lang w:val="en-US" w:eastAsia="zh-CN" w:bidi="ar"/>
              </w:rPr>
              <w:t>（管端）</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钢制弯头</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Φ1220*20，6D，50°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Q355B，两端直管段各400mm,壁厚正公差</w:t>
            </w:r>
            <w:r>
              <w:rPr>
                <w:rStyle w:val="10"/>
                <w:lang w:val="en-US" w:eastAsia="zh-CN" w:bidi="ar"/>
              </w:rPr>
              <w:t>（管端）</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钢制弯头</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Φ1220*20，3D，90°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钢制弯头</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Φ426*9，3D，90°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钢制弯头</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Φ1020*14，3D，90°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钢制弯头</w:t>
            </w:r>
          </w:p>
        </w:tc>
        <w:tc>
          <w:tcPr>
            <w:tcW w:w="2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Φ820*12，3D，90°</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SY/T5257-2012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（提供弯管焊缝的超声波检测报告）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634"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日期：</w:t>
            </w:r>
          </w:p>
        </w:tc>
      </w:tr>
    </w:tbl>
    <w:p>
      <w:pPr>
        <w:pStyle w:val="3"/>
        <w:rPr>
          <w:rFonts w:hint="eastAsia"/>
          <w:lang w:val="en-US" w:eastAsia="zh-CN"/>
        </w:rPr>
      </w:pPr>
    </w:p>
    <w:tbl>
      <w:tblPr>
        <w:tblStyle w:val="7"/>
        <w:tblW w:w="148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1440"/>
        <w:gridCol w:w="2235"/>
        <w:gridCol w:w="616"/>
        <w:gridCol w:w="1016"/>
        <w:gridCol w:w="716"/>
        <w:gridCol w:w="616"/>
        <w:gridCol w:w="616"/>
        <w:gridCol w:w="3479"/>
        <w:gridCol w:w="1904"/>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87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中投（天津）智能管道股份有限公司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钢制管件报价单（三标）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采购数量</w:t>
            </w:r>
          </w:p>
        </w:tc>
        <w:tc>
          <w:tcPr>
            <w:tcW w:w="0" w:type="auto"/>
            <w:tcBorders>
              <w:top w:val="single" w:color="000000"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管件参数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Φ1420*18，1.5D，90°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两端直管段各400mm,壁厚正公差</w:t>
            </w:r>
            <w:r>
              <w:rPr>
                <w:rStyle w:val="11"/>
                <w:lang w:val="en-US" w:eastAsia="zh-CN" w:bidi="ar"/>
              </w:rPr>
              <w:t>（管端）</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直管段材料由我司提供</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GB/T29047-2021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Φ273*8，1.5D，90°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两端直管段各400mm,壁厚正公差</w:t>
            </w:r>
            <w:r>
              <w:rPr>
                <w:rStyle w:val="11"/>
                <w:lang w:val="en-US" w:eastAsia="zh-CN" w:bidi="ar"/>
              </w:rPr>
              <w:t>（背弧）</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GB/T29047-2021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Φ57*6，1.5D，90°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GB/T29047-2021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Φ159*6，1.5D，90°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GB/T29047-2021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Φ108*6，1.5D，90°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GB/T29047-2021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钢制弯头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Φ89*6，1.5D，90°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GB/T29047-2021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钢制固定节</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DN1200*18，长度2400mm</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推力160T，固定板1620mm，厚度50mm</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详见图纸</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GB/T29047-2021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钢制跨越三通</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Φ1420*18-Φ273*8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主管长度1165mm,支管端面到干管中心2984mm，中心高度1161mm，壁厚正公差</w:t>
            </w:r>
            <w:r>
              <w:rPr>
                <w:rStyle w:val="12"/>
                <w:lang w:val="en-US" w:eastAsia="zh-CN" w:bidi="ar"/>
              </w:rPr>
              <w:t>，</w:t>
            </w:r>
            <w:r>
              <w:rPr>
                <w:rStyle w:val="11"/>
                <w:lang w:val="en-US" w:eastAsia="zh-CN" w:bidi="ar"/>
              </w:rPr>
              <w:t>母材不允许使用螺旋管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支管焊接前需要与保温厂家配合套外护管，详见图纸</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GB/T29047-2021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钢制跨越三通</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Φ1420*18-Φ426*9</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主管长度1350mm,支管端面到干管中心2984mm，中心高度1253mm，壁厚正公差，</w:t>
            </w:r>
            <w:r>
              <w:rPr>
                <w:rStyle w:val="11"/>
                <w:lang w:val="en-US" w:eastAsia="zh-CN" w:bidi="ar"/>
              </w:rPr>
              <w:t>母材不允许使用螺旋管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支管焊接前需要与保温厂家配合套外护管，详见图纸</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GB/T29047-2021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钢制跨越三通</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Φ1420*18-Φ1020*14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主管长度1955mm,支管端面到干管中心2984mm，中心高度1556mm，壁厚正公差，</w:t>
            </w:r>
            <w:r>
              <w:rPr>
                <w:rStyle w:val="11"/>
                <w:lang w:val="en-US" w:eastAsia="zh-CN" w:bidi="ar"/>
              </w:rPr>
              <w:t>母材不允许使用螺旋管</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支管焊接前需要与保温厂家配合套外护管，详见图纸</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GB/T29047-2021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钢制椭圆形封头</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DN1400*16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高度406mm，壁厚正公差</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GB/T12459-2017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钢制同心异径管</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Φ1420*18/Φ1220*18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Q355B</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长度711mm，两端直管段各400mm,壁厚正公差</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GB/T12459-2017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日期：</w:t>
            </w:r>
          </w:p>
        </w:tc>
      </w:tr>
    </w:tbl>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6"/>
        <w:spacing w:line="360" w:lineRule="auto"/>
        <w:rPr>
          <w:rFonts w:hint="eastAsia"/>
          <w:b w:val="0"/>
          <w:sz w:val="40"/>
          <w:szCs w:val="40"/>
        </w:rPr>
      </w:pPr>
      <w:r>
        <w:rPr>
          <w:rFonts w:hint="eastAsia"/>
          <w:b w:val="0"/>
          <w:sz w:val="40"/>
          <w:szCs w:val="40"/>
        </w:rPr>
        <w:t>中投（天津）智能管道股份有限公司</w:t>
      </w:r>
      <w:r>
        <w:rPr>
          <w:rFonts w:hint="eastAsia"/>
          <w:b w:val="0"/>
          <w:sz w:val="40"/>
          <w:szCs w:val="40"/>
          <w:lang w:val="en-US" w:eastAsia="zh-CN"/>
        </w:rPr>
        <w:t>钢制管件</w:t>
      </w:r>
      <w:r>
        <w:rPr>
          <w:rFonts w:hint="eastAsia"/>
          <w:b w:val="0"/>
          <w:sz w:val="40"/>
          <w:szCs w:val="40"/>
        </w:rPr>
        <w:t>采购项目</w:t>
      </w:r>
    </w:p>
    <w:p>
      <w:pPr>
        <w:pStyle w:val="6"/>
        <w:spacing w:line="360" w:lineRule="auto"/>
        <w:rPr>
          <w:rFonts w:hint="eastAsia" w:eastAsia="宋体"/>
          <w:b w:val="0"/>
          <w:sz w:val="36"/>
          <w:szCs w:val="36"/>
          <w:lang w:eastAsia="zh-CN"/>
        </w:rPr>
      </w:pPr>
      <w:r>
        <w:rPr>
          <w:rFonts w:hint="eastAsia"/>
          <w:b w:val="0"/>
          <w:sz w:val="36"/>
          <w:szCs w:val="36"/>
          <w:lang w:eastAsia="zh-CN"/>
        </w:rPr>
        <w:t>一</w:t>
      </w:r>
      <w:r>
        <w:rPr>
          <w:rFonts w:hint="eastAsia"/>
          <w:b w:val="0"/>
          <w:sz w:val="36"/>
          <w:szCs w:val="36"/>
          <w:lang w:val="en-US" w:eastAsia="zh-CN"/>
        </w:rPr>
        <w:t>标</w:t>
      </w:r>
      <w:r>
        <w:rPr>
          <w:rFonts w:hint="eastAsia"/>
          <w:b w:val="0"/>
          <w:sz w:val="36"/>
          <w:szCs w:val="36"/>
          <w:lang w:eastAsia="zh-CN"/>
        </w:rPr>
        <w:t>评分表</w:t>
      </w:r>
    </w:p>
    <w:p/>
    <w:tbl>
      <w:tblPr>
        <w:tblStyle w:val="7"/>
        <w:tblW w:w="14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445"/>
        <w:gridCol w:w="647"/>
        <w:gridCol w:w="1378"/>
        <w:gridCol w:w="489"/>
        <w:gridCol w:w="4280"/>
        <w:gridCol w:w="994"/>
        <w:gridCol w:w="994"/>
        <w:gridCol w:w="555"/>
        <w:gridCol w:w="1005"/>
        <w:gridCol w:w="1035"/>
        <w:gridCol w:w="855"/>
        <w:gridCol w:w="85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3" w:hRule="atLeast"/>
          <w:jc w:val="center"/>
        </w:trPr>
        <w:tc>
          <w:tcPr>
            <w:tcW w:w="445" w:type="dxa"/>
            <w:vMerge w:val="restart"/>
            <w:noWrap w:val="0"/>
            <w:vAlign w:val="center"/>
          </w:tcPr>
          <w:p>
            <w:pPr>
              <w:spacing w:line="240" w:lineRule="exact"/>
              <w:jc w:val="center"/>
              <w:rPr>
                <w:rFonts w:ascii="宋体" w:hAnsi="宋体"/>
                <w:spacing w:val="-20"/>
              </w:rPr>
            </w:pPr>
          </w:p>
        </w:tc>
        <w:tc>
          <w:tcPr>
            <w:tcW w:w="647" w:type="dxa"/>
            <w:vMerge w:val="restart"/>
            <w:noWrap w:val="0"/>
            <w:vAlign w:val="center"/>
          </w:tcPr>
          <w:p>
            <w:pPr>
              <w:spacing w:line="240" w:lineRule="exact"/>
              <w:jc w:val="center"/>
              <w:rPr>
                <w:rFonts w:ascii="宋体" w:hAnsi="宋体"/>
              </w:rPr>
            </w:pPr>
            <w:r>
              <w:rPr>
                <w:rFonts w:hint="eastAsia" w:ascii="宋体" w:hAnsi="宋体" w:cs="宋体"/>
              </w:rPr>
              <w:t>序号</w:t>
            </w:r>
          </w:p>
        </w:tc>
        <w:tc>
          <w:tcPr>
            <w:tcW w:w="1378" w:type="dxa"/>
            <w:vMerge w:val="restart"/>
            <w:noWrap w:val="0"/>
            <w:vAlign w:val="center"/>
          </w:tcPr>
          <w:p>
            <w:pPr>
              <w:spacing w:line="240" w:lineRule="exact"/>
              <w:jc w:val="center"/>
              <w:rPr>
                <w:rFonts w:ascii="宋体" w:hAnsi="宋体"/>
              </w:rPr>
            </w:pPr>
            <w:r>
              <w:rPr>
                <w:rFonts w:hint="eastAsia" w:ascii="宋体" w:hAnsi="宋体" w:cs="宋体"/>
              </w:rPr>
              <w:t>项目</w:t>
            </w:r>
          </w:p>
        </w:tc>
        <w:tc>
          <w:tcPr>
            <w:tcW w:w="489" w:type="dxa"/>
            <w:vMerge w:val="restart"/>
            <w:noWrap w:val="0"/>
            <w:vAlign w:val="center"/>
          </w:tcPr>
          <w:p>
            <w:pPr>
              <w:spacing w:line="240" w:lineRule="exact"/>
              <w:jc w:val="center"/>
              <w:rPr>
                <w:rFonts w:ascii="宋体" w:hAnsi="宋体"/>
              </w:rPr>
            </w:pPr>
            <w:r>
              <w:rPr>
                <w:rFonts w:hint="eastAsia" w:ascii="宋体" w:hAnsi="宋体" w:cs="宋体"/>
              </w:rPr>
              <w:t>总分</w:t>
            </w:r>
          </w:p>
        </w:tc>
        <w:tc>
          <w:tcPr>
            <w:tcW w:w="4280" w:type="dxa"/>
            <w:vMerge w:val="restart"/>
            <w:noWrap w:val="0"/>
            <w:vAlign w:val="center"/>
          </w:tcPr>
          <w:p>
            <w:pPr>
              <w:spacing w:line="240" w:lineRule="exact"/>
              <w:jc w:val="center"/>
              <w:rPr>
                <w:rFonts w:ascii="宋体" w:hAnsi="宋体"/>
              </w:rPr>
            </w:pPr>
            <w:r>
              <w:rPr>
                <w:rFonts w:hint="eastAsia" w:ascii="宋体" w:hAnsi="宋体" w:cs="宋体"/>
              </w:rPr>
              <w:t>指 标</w:t>
            </w:r>
          </w:p>
        </w:tc>
        <w:tc>
          <w:tcPr>
            <w:tcW w:w="994" w:type="dxa"/>
            <w:vMerge w:val="restart"/>
            <w:noWrap w:val="0"/>
            <w:vAlign w:val="center"/>
          </w:tcPr>
          <w:p>
            <w:pPr>
              <w:spacing w:line="240" w:lineRule="exact"/>
              <w:jc w:val="center"/>
              <w:rPr>
                <w:rFonts w:ascii="宋体" w:hAnsi="宋体"/>
              </w:rPr>
            </w:pPr>
            <w:r>
              <w:rPr>
                <w:rFonts w:hint="eastAsia" w:ascii="宋体" w:hAnsi="宋体" w:cs="宋体"/>
              </w:rPr>
              <w:t>评分标准</w:t>
            </w:r>
          </w:p>
        </w:tc>
        <w:tc>
          <w:tcPr>
            <w:tcW w:w="994" w:type="dxa"/>
            <w:vMerge w:val="restart"/>
            <w:noWrap w:val="0"/>
            <w:vAlign w:val="center"/>
          </w:tcPr>
          <w:p>
            <w:pPr>
              <w:spacing w:line="240" w:lineRule="exact"/>
              <w:jc w:val="center"/>
              <w:rPr>
                <w:rFonts w:ascii="宋体" w:hAnsi="宋体"/>
              </w:rPr>
            </w:pPr>
            <w:r>
              <w:rPr>
                <w:rFonts w:hint="eastAsia" w:ascii="宋体" w:hAnsi="宋体" w:cs="宋体"/>
              </w:rPr>
              <w:t>验证方法</w:t>
            </w:r>
          </w:p>
        </w:tc>
        <w:tc>
          <w:tcPr>
            <w:tcW w:w="555" w:type="dxa"/>
            <w:vMerge w:val="restart"/>
            <w:noWrap w:val="0"/>
            <w:vAlign w:val="center"/>
          </w:tcPr>
          <w:p>
            <w:pPr>
              <w:spacing w:line="240" w:lineRule="exact"/>
              <w:jc w:val="center"/>
              <w:rPr>
                <w:rFonts w:ascii="宋体" w:hAnsi="宋体" w:cs="宋体"/>
              </w:rPr>
            </w:pPr>
            <w:r>
              <w:rPr>
                <w:rFonts w:hint="eastAsia" w:ascii="宋体" w:hAnsi="宋体" w:cs="宋体"/>
              </w:rPr>
              <w:t>备注</w:t>
            </w:r>
          </w:p>
        </w:tc>
        <w:tc>
          <w:tcPr>
            <w:tcW w:w="4605" w:type="dxa"/>
            <w:gridSpan w:val="5"/>
            <w:noWrap w:val="0"/>
            <w:vAlign w:val="center"/>
          </w:tcPr>
          <w:p>
            <w:pPr>
              <w:spacing w:line="240" w:lineRule="exact"/>
              <w:jc w:val="center"/>
              <w:rPr>
                <w:rFonts w:hint="eastAsia" w:ascii="宋体" w:hAnsi="宋体" w:eastAsia="宋体" w:cs="宋体"/>
                <w:lang w:eastAsia="zh-CN"/>
              </w:rPr>
            </w:pPr>
            <w:r>
              <w:rPr>
                <w:rFonts w:hint="eastAsia" w:ascii="宋体" w:hAnsi="宋体" w:cs="宋体"/>
                <w:lang w:eastAsia="zh-CN"/>
              </w:rPr>
              <w:t>投标商得分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3" w:hRule="atLeast"/>
          <w:jc w:val="center"/>
        </w:trPr>
        <w:tc>
          <w:tcPr>
            <w:tcW w:w="445" w:type="dxa"/>
            <w:vMerge w:val="continue"/>
            <w:noWrap w:val="0"/>
            <w:vAlign w:val="center"/>
          </w:tcPr>
          <w:p>
            <w:pPr>
              <w:spacing w:line="240" w:lineRule="exact"/>
              <w:jc w:val="center"/>
            </w:pPr>
          </w:p>
        </w:tc>
        <w:tc>
          <w:tcPr>
            <w:tcW w:w="647" w:type="dxa"/>
            <w:vMerge w:val="continue"/>
            <w:noWrap w:val="0"/>
            <w:vAlign w:val="center"/>
          </w:tcPr>
          <w:p>
            <w:pPr>
              <w:spacing w:line="240" w:lineRule="exact"/>
              <w:jc w:val="center"/>
            </w:pPr>
          </w:p>
        </w:tc>
        <w:tc>
          <w:tcPr>
            <w:tcW w:w="1378" w:type="dxa"/>
            <w:vMerge w:val="continue"/>
            <w:noWrap w:val="0"/>
            <w:vAlign w:val="center"/>
          </w:tcPr>
          <w:p>
            <w:pPr>
              <w:spacing w:line="240" w:lineRule="exact"/>
              <w:jc w:val="center"/>
            </w:pPr>
          </w:p>
        </w:tc>
        <w:tc>
          <w:tcPr>
            <w:tcW w:w="489" w:type="dxa"/>
            <w:vMerge w:val="continue"/>
            <w:noWrap w:val="0"/>
            <w:vAlign w:val="center"/>
          </w:tcPr>
          <w:p>
            <w:pPr>
              <w:spacing w:line="240" w:lineRule="exact"/>
              <w:jc w:val="center"/>
            </w:pPr>
          </w:p>
        </w:tc>
        <w:tc>
          <w:tcPr>
            <w:tcW w:w="4280" w:type="dxa"/>
            <w:vMerge w:val="continue"/>
            <w:noWrap w:val="0"/>
            <w:vAlign w:val="center"/>
          </w:tcPr>
          <w:p>
            <w:pPr>
              <w:spacing w:line="240" w:lineRule="exact"/>
              <w:jc w:val="center"/>
            </w:pPr>
          </w:p>
        </w:tc>
        <w:tc>
          <w:tcPr>
            <w:tcW w:w="994" w:type="dxa"/>
            <w:vMerge w:val="continue"/>
            <w:noWrap w:val="0"/>
            <w:vAlign w:val="center"/>
          </w:tcPr>
          <w:p>
            <w:pPr>
              <w:spacing w:line="240" w:lineRule="exact"/>
              <w:jc w:val="center"/>
            </w:pPr>
          </w:p>
        </w:tc>
        <w:tc>
          <w:tcPr>
            <w:tcW w:w="994" w:type="dxa"/>
            <w:vMerge w:val="continue"/>
            <w:noWrap w:val="0"/>
            <w:vAlign w:val="center"/>
          </w:tcPr>
          <w:p>
            <w:pPr>
              <w:spacing w:line="240" w:lineRule="exact"/>
              <w:jc w:val="center"/>
            </w:pPr>
          </w:p>
        </w:tc>
        <w:tc>
          <w:tcPr>
            <w:tcW w:w="555" w:type="dxa"/>
            <w:vMerge w:val="continue"/>
            <w:noWrap w:val="0"/>
            <w:vAlign w:val="center"/>
          </w:tcPr>
          <w:p>
            <w:pPr>
              <w:spacing w:line="240" w:lineRule="exact"/>
              <w:jc w:val="center"/>
            </w:pPr>
          </w:p>
        </w:tc>
        <w:tc>
          <w:tcPr>
            <w:tcW w:w="1005" w:type="dxa"/>
            <w:noWrap w:val="0"/>
            <w:vAlign w:val="center"/>
          </w:tcPr>
          <w:p>
            <w:pPr>
              <w:spacing w:line="240" w:lineRule="exact"/>
              <w:jc w:val="center"/>
              <w:rPr>
                <w:rFonts w:hint="eastAsia" w:ascii="宋体" w:hAnsi="宋体" w:cs="宋体"/>
              </w:rPr>
            </w:pPr>
          </w:p>
        </w:tc>
        <w:tc>
          <w:tcPr>
            <w:tcW w:w="1035" w:type="dxa"/>
            <w:noWrap w:val="0"/>
            <w:vAlign w:val="center"/>
          </w:tcPr>
          <w:p>
            <w:pPr>
              <w:spacing w:line="240" w:lineRule="exact"/>
              <w:jc w:val="center"/>
              <w:rPr>
                <w:rFonts w:hint="eastAsia" w:ascii="宋体" w:hAnsi="宋体" w:cs="宋体"/>
              </w:rPr>
            </w:pPr>
          </w:p>
        </w:tc>
        <w:tc>
          <w:tcPr>
            <w:tcW w:w="855" w:type="dxa"/>
            <w:noWrap w:val="0"/>
            <w:vAlign w:val="center"/>
          </w:tcPr>
          <w:p>
            <w:pPr>
              <w:spacing w:line="240" w:lineRule="exact"/>
              <w:jc w:val="center"/>
              <w:rPr>
                <w:rFonts w:hint="eastAsia" w:ascii="宋体" w:hAnsi="宋体" w:cs="宋体"/>
              </w:rPr>
            </w:pPr>
          </w:p>
        </w:tc>
        <w:tc>
          <w:tcPr>
            <w:tcW w:w="855" w:type="dxa"/>
            <w:noWrap w:val="0"/>
            <w:vAlign w:val="center"/>
          </w:tcPr>
          <w:p>
            <w:pPr>
              <w:spacing w:line="240" w:lineRule="exact"/>
              <w:jc w:val="center"/>
              <w:rPr>
                <w:rFonts w:hint="eastAsia" w:ascii="宋体" w:hAnsi="宋体" w:cs="宋体"/>
              </w:rPr>
            </w:pPr>
          </w:p>
        </w:tc>
        <w:tc>
          <w:tcPr>
            <w:tcW w:w="855" w:type="dxa"/>
            <w:noWrap w:val="0"/>
            <w:vAlign w:val="center"/>
          </w:tcPr>
          <w:p>
            <w:pPr>
              <w:spacing w:line="2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restart"/>
            <w:noWrap w:val="0"/>
            <w:vAlign w:val="center"/>
          </w:tcPr>
          <w:p>
            <w:pPr>
              <w:spacing w:line="240" w:lineRule="exact"/>
              <w:jc w:val="center"/>
              <w:rPr>
                <w:rFonts w:hint="default" w:ascii="宋体" w:hAnsi="宋体" w:eastAsia="宋体"/>
                <w:spacing w:val="-20"/>
                <w:lang w:val="en-US" w:eastAsia="zh-CN"/>
              </w:rPr>
            </w:pPr>
            <w:r>
              <w:rPr>
                <w:rFonts w:hint="eastAsia" w:ascii="宋体" w:hAnsi="宋体"/>
                <w:spacing w:val="-20"/>
                <w:lang w:val="en-US" w:eastAsia="zh-CN"/>
              </w:rPr>
              <w:t>商务部分70分</w:t>
            </w:r>
          </w:p>
        </w:tc>
        <w:tc>
          <w:tcPr>
            <w:tcW w:w="647" w:type="dxa"/>
            <w:noWrap w:val="0"/>
            <w:vAlign w:val="center"/>
          </w:tcPr>
          <w:p>
            <w:pPr>
              <w:spacing w:line="240" w:lineRule="exact"/>
              <w:jc w:val="center"/>
              <w:rPr>
                <w:rFonts w:ascii="宋体" w:hAnsi="宋体" w:cs="宋体"/>
              </w:rPr>
            </w:pPr>
            <w:r>
              <w:rPr>
                <w:rFonts w:hint="eastAsia" w:ascii="宋体" w:hAnsi="宋体" w:cs="宋体"/>
              </w:rPr>
              <w:t>1</w:t>
            </w:r>
          </w:p>
        </w:tc>
        <w:tc>
          <w:tcPr>
            <w:tcW w:w="1378" w:type="dxa"/>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投标报价</w:t>
            </w:r>
          </w:p>
        </w:tc>
        <w:tc>
          <w:tcPr>
            <w:tcW w:w="489" w:type="dxa"/>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45</w:t>
            </w:r>
          </w:p>
        </w:tc>
        <w:tc>
          <w:tcPr>
            <w:tcW w:w="4280" w:type="dxa"/>
            <w:noWrap w:val="0"/>
            <w:vAlign w:val="center"/>
          </w:tcPr>
          <w:p>
            <w:pPr>
              <w:widowControl/>
              <w:spacing w:line="240" w:lineRule="exact"/>
              <w:rPr>
                <w:rFonts w:hint="default" w:ascii="宋体" w:hAnsi="宋体" w:eastAsia="宋体"/>
                <w:lang w:val="en-US" w:eastAsia="zh-CN"/>
              </w:rPr>
            </w:pPr>
            <w:r>
              <w:rPr>
                <w:rFonts w:hint="eastAsia" w:ascii="宋体" w:hAnsi="宋体"/>
              </w:rPr>
              <w:t>所有投标单位</w:t>
            </w:r>
            <w:r>
              <w:rPr>
                <w:rFonts w:hint="eastAsia" w:ascii="宋体" w:hAnsi="宋体"/>
                <w:lang w:val="en-US" w:eastAsia="zh-CN"/>
              </w:rPr>
              <w:t>最低投标价得满分，每高出1%扣1分，总分45分扣完为止。</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rPr>
              <w:t>0-</w:t>
            </w:r>
            <w:r>
              <w:rPr>
                <w:rFonts w:hint="eastAsia" w:ascii="宋体" w:hAnsi="宋体" w:cs="宋体"/>
                <w:lang w:val="en-US" w:eastAsia="zh-CN"/>
              </w:rPr>
              <w:t>45</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现场计算</w:t>
            </w:r>
          </w:p>
        </w:tc>
        <w:tc>
          <w:tcPr>
            <w:tcW w:w="555" w:type="dxa"/>
            <w:noWrap w:val="0"/>
            <w:vAlign w:val="center"/>
          </w:tcPr>
          <w:p>
            <w:pPr>
              <w:spacing w:line="240" w:lineRule="exact"/>
              <w:jc w:val="center"/>
              <w:rPr>
                <w:rFonts w:hint="eastAsia" w:ascii="宋体" w:hAnsi="宋体" w:eastAsia="宋体" w:cs="宋体"/>
                <w:lang w:eastAsia="zh-CN"/>
              </w:rPr>
            </w:pPr>
            <w:r>
              <w:rPr>
                <w:rFonts w:hint="eastAsia" w:ascii="宋体" w:hAnsi="宋体" w:cs="宋体"/>
                <w:lang w:eastAsia="zh-CN"/>
              </w:rPr>
              <w:t>合理低价</w:t>
            </w:r>
          </w:p>
        </w:tc>
        <w:tc>
          <w:tcPr>
            <w:tcW w:w="1005" w:type="dxa"/>
            <w:noWrap w:val="0"/>
            <w:vAlign w:val="center"/>
          </w:tcPr>
          <w:p>
            <w:pPr>
              <w:spacing w:line="240" w:lineRule="exact"/>
              <w:jc w:val="center"/>
              <w:rPr>
                <w:rFonts w:hint="eastAsia" w:ascii="宋体" w:hAnsi="宋体" w:cs="宋体"/>
                <w:lang w:eastAsia="zh-CN"/>
              </w:rPr>
            </w:pPr>
          </w:p>
        </w:tc>
        <w:tc>
          <w:tcPr>
            <w:tcW w:w="1035" w:type="dxa"/>
            <w:noWrap w:val="0"/>
            <w:vAlign w:val="center"/>
          </w:tcPr>
          <w:p>
            <w:pPr>
              <w:spacing w:line="240" w:lineRule="exact"/>
              <w:jc w:val="center"/>
              <w:rPr>
                <w:rFonts w:hint="eastAsia" w:ascii="宋体" w:hAnsi="宋体" w:cs="宋体"/>
                <w:lang w:eastAsia="zh-CN"/>
              </w:rPr>
            </w:pPr>
          </w:p>
        </w:tc>
        <w:tc>
          <w:tcPr>
            <w:tcW w:w="855" w:type="dxa"/>
            <w:noWrap w:val="0"/>
            <w:vAlign w:val="center"/>
          </w:tcPr>
          <w:p>
            <w:pPr>
              <w:spacing w:line="240" w:lineRule="exact"/>
              <w:jc w:val="center"/>
              <w:rPr>
                <w:rFonts w:hint="eastAsia" w:ascii="宋体" w:hAnsi="宋体" w:cs="宋体"/>
                <w:lang w:eastAsia="zh-CN"/>
              </w:rPr>
            </w:pPr>
          </w:p>
        </w:tc>
        <w:tc>
          <w:tcPr>
            <w:tcW w:w="855" w:type="dxa"/>
            <w:noWrap w:val="0"/>
            <w:vAlign w:val="center"/>
          </w:tcPr>
          <w:p>
            <w:pPr>
              <w:spacing w:line="240" w:lineRule="exact"/>
              <w:jc w:val="center"/>
              <w:rPr>
                <w:rFonts w:hint="eastAsia" w:ascii="宋体" w:hAnsi="宋体" w:cs="宋体"/>
                <w:lang w:eastAsia="zh-CN"/>
              </w:rPr>
            </w:pPr>
          </w:p>
        </w:tc>
        <w:tc>
          <w:tcPr>
            <w:tcW w:w="855" w:type="dxa"/>
            <w:noWrap w:val="0"/>
            <w:vAlign w:val="center"/>
          </w:tcPr>
          <w:p>
            <w:pPr>
              <w:spacing w:line="240" w:lineRule="exact"/>
              <w:jc w:val="center"/>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42"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ascii="宋体" w:hAnsi="宋体"/>
              </w:rPr>
            </w:pPr>
            <w:r>
              <w:rPr>
                <w:rFonts w:hint="eastAsia" w:ascii="宋体" w:hAnsi="宋体" w:cs="宋体"/>
              </w:rPr>
              <w:t>2</w:t>
            </w:r>
          </w:p>
        </w:tc>
        <w:tc>
          <w:tcPr>
            <w:tcW w:w="1378" w:type="dxa"/>
            <w:noWrap w:val="0"/>
            <w:vAlign w:val="center"/>
          </w:tcPr>
          <w:p>
            <w:pPr>
              <w:spacing w:line="240" w:lineRule="exact"/>
              <w:jc w:val="center"/>
              <w:rPr>
                <w:rFonts w:hint="default" w:ascii="宋体" w:hAnsi="宋体" w:eastAsia="宋体"/>
                <w:lang w:val="en-US" w:eastAsia="zh-CN"/>
              </w:rPr>
            </w:pPr>
            <w:r>
              <w:rPr>
                <w:rFonts w:hint="eastAsia" w:ascii="宋体" w:hAnsi="宋体" w:cs="宋体"/>
                <w:highlight w:val="none"/>
                <w:lang w:val="en-US" w:eastAsia="zh-CN"/>
              </w:rPr>
              <w:t>企业资质</w:t>
            </w:r>
          </w:p>
        </w:tc>
        <w:tc>
          <w:tcPr>
            <w:tcW w:w="489" w:type="dxa"/>
            <w:noWrap w:val="0"/>
            <w:vAlign w:val="center"/>
          </w:tcPr>
          <w:p>
            <w:pPr>
              <w:spacing w:line="240" w:lineRule="exact"/>
              <w:jc w:val="center"/>
              <w:rPr>
                <w:rFonts w:hint="eastAsia" w:ascii="宋体" w:hAnsi="宋体" w:eastAsia="宋体"/>
                <w:lang w:eastAsia="zh-CN"/>
              </w:rPr>
            </w:pPr>
            <w:r>
              <w:rPr>
                <w:rFonts w:hint="eastAsia" w:ascii="宋体" w:hAnsi="宋体" w:cs="宋体"/>
                <w:lang w:val="en-US" w:eastAsia="zh-CN"/>
              </w:rPr>
              <w:t>3</w:t>
            </w:r>
          </w:p>
        </w:tc>
        <w:tc>
          <w:tcPr>
            <w:tcW w:w="4280" w:type="dxa"/>
            <w:noWrap w:val="0"/>
            <w:vAlign w:val="center"/>
          </w:tcPr>
          <w:p>
            <w:pPr>
              <w:spacing w:line="240" w:lineRule="exact"/>
              <w:rPr>
                <w:rFonts w:hint="default" w:ascii="宋体" w:hAnsi="宋体" w:eastAsia="宋体"/>
                <w:lang w:val="en-US" w:eastAsia="zh-CN"/>
              </w:rPr>
            </w:pPr>
            <w:r>
              <w:rPr>
                <w:rFonts w:hint="eastAsia" w:ascii="宋体" w:hAnsi="宋体"/>
                <w:lang w:val="en-US" w:eastAsia="zh-CN"/>
              </w:rPr>
              <w:t>B级及以上特种设备，</w:t>
            </w:r>
            <w:r>
              <w:rPr>
                <w:rFonts w:hint="eastAsia" w:ascii="宋体" w:hAnsi="宋体"/>
              </w:rPr>
              <w:t>质量认证体系及其</w:t>
            </w:r>
            <w:r>
              <w:rPr>
                <w:rFonts w:hint="eastAsia" w:ascii="宋体" w:hAnsi="宋体"/>
                <w:lang w:eastAsia="zh-CN"/>
              </w:rPr>
              <w:t>它</w:t>
            </w:r>
            <w:r>
              <w:rPr>
                <w:rFonts w:hint="eastAsia" w:ascii="宋体" w:hAnsi="宋体"/>
              </w:rPr>
              <w:t>认证证明</w:t>
            </w:r>
            <w:r>
              <w:rPr>
                <w:rFonts w:hint="eastAsia" w:ascii="宋体" w:hAnsi="宋体"/>
                <w:lang w:eastAsia="zh-CN"/>
              </w:rPr>
              <w:t>、</w:t>
            </w:r>
            <w:r>
              <w:rPr>
                <w:rFonts w:hint="eastAsia" w:ascii="宋体" w:hAnsi="宋体"/>
                <w:lang w:val="en-US" w:eastAsia="zh-CN"/>
              </w:rPr>
              <w:t>设备、DN1400以上管件业绩</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0-3</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ascii="宋体" w:hAnsi="宋体"/>
              </w:rPr>
            </w:pPr>
            <w:r>
              <w:rPr>
                <w:rFonts w:hint="eastAsia" w:ascii="宋体" w:hAnsi="宋体" w:cs="宋体"/>
              </w:rPr>
              <w:t>3</w:t>
            </w:r>
          </w:p>
        </w:tc>
        <w:tc>
          <w:tcPr>
            <w:tcW w:w="1378" w:type="dxa"/>
            <w:noWrap w:val="0"/>
            <w:vAlign w:val="center"/>
          </w:tcPr>
          <w:p>
            <w:pPr>
              <w:spacing w:line="240" w:lineRule="exact"/>
              <w:jc w:val="center"/>
              <w:rPr>
                <w:rFonts w:ascii="宋体" w:hAnsi="宋体"/>
              </w:rPr>
            </w:pPr>
            <w:r>
              <w:rPr>
                <w:rFonts w:hint="eastAsia" w:ascii="宋体" w:hAnsi="宋体" w:cs="宋体"/>
              </w:rPr>
              <w:t>货款支付方式满足招标文件要求</w:t>
            </w:r>
          </w:p>
        </w:tc>
        <w:tc>
          <w:tcPr>
            <w:tcW w:w="489" w:type="dxa"/>
            <w:noWrap w:val="0"/>
            <w:vAlign w:val="center"/>
          </w:tcPr>
          <w:p>
            <w:pPr>
              <w:spacing w:line="240" w:lineRule="exact"/>
              <w:jc w:val="center"/>
              <w:rPr>
                <w:rFonts w:hint="eastAsia" w:ascii="宋体" w:hAnsi="宋体" w:eastAsia="宋体"/>
                <w:lang w:eastAsia="zh-CN"/>
              </w:rPr>
            </w:pPr>
            <w:r>
              <w:rPr>
                <w:rFonts w:hint="eastAsia" w:ascii="宋体" w:hAnsi="宋体" w:cs="宋体"/>
                <w:lang w:val="en-US" w:eastAsia="zh-CN"/>
              </w:rPr>
              <w:t>8</w:t>
            </w:r>
          </w:p>
        </w:tc>
        <w:tc>
          <w:tcPr>
            <w:tcW w:w="4280" w:type="dxa"/>
            <w:noWrap w:val="0"/>
            <w:vAlign w:val="center"/>
          </w:tcPr>
          <w:p>
            <w:pPr>
              <w:widowControl/>
              <w:spacing w:line="240" w:lineRule="exact"/>
              <w:rPr>
                <w:rFonts w:hint="eastAsia" w:ascii="宋体" w:hAnsi="宋体"/>
              </w:rPr>
            </w:pPr>
            <w:r>
              <w:rPr>
                <w:rFonts w:hint="eastAsia" w:ascii="宋体" w:hAnsi="宋体"/>
              </w:rPr>
              <w:t>满足：</w:t>
            </w:r>
            <w:r>
              <w:rPr>
                <w:rFonts w:hint="eastAsia" w:ascii="宋体" w:hAnsi="宋体"/>
                <w:lang w:val="en-US" w:eastAsia="zh-CN"/>
              </w:rPr>
              <w:t>6</w:t>
            </w:r>
            <w:r>
              <w:rPr>
                <w:rFonts w:hint="eastAsia" w:ascii="宋体" w:hAnsi="宋体"/>
              </w:rPr>
              <w:t>分；优于：加0-</w:t>
            </w:r>
            <w:r>
              <w:rPr>
                <w:rFonts w:hint="eastAsia" w:ascii="宋体" w:hAnsi="宋体"/>
                <w:lang w:val="en-US" w:eastAsia="zh-CN"/>
              </w:rPr>
              <w:t>2</w:t>
            </w:r>
            <w:r>
              <w:rPr>
                <w:rFonts w:hint="eastAsia" w:ascii="宋体" w:hAnsi="宋体"/>
              </w:rPr>
              <w:t>分；低于：不得分)</w:t>
            </w:r>
          </w:p>
          <w:p>
            <w:pPr>
              <w:spacing w:line="240" w:lineRule="exact"/>
              <w:rPr>
                <w:rFonts w:ascii="宋体" w:hAnsi="宋体"/>
              </w:rPr>
            </w:pPr>
          </w:p>
        </w:tc>
        <w:tc>
          <w:tcPr>
            <w:tcW w:w="994" w:type="dxa"/>
            <w:noWrap w:val="0"/>
            <w:vAlign w:val="center"/>
          </w:tcPr>
          <w:p>
            <w:pPr>
              <w:spacing w:line="240" w:lineRule="exact"/>
              <w:jc w:val="center"/>
              <w:rPr>
                <w:rFonts w:hint="eastAsia" w:ascii="宋体" w:hAnsi="宋体" w:eastAsia="宋体"/>
                <w:lang w:val="en-US" w:eastAsia="zh-CN"/>
              </w:rPr>
            </w:pPr>
            <w:r>
              <w:rPr>
                <w:rFonts w:hint="eastAsia" w:ascii="宋体" w:hAnsi="宋体" w:cs="宋体"/>
              </w:rPr>
              <w:t>0</w:t>
            </w:r>
            <w:r>
              <w:rPr>
                <w:rFonts w:ascii="宋体" w:hAnsi="宋体" w:cs="宋体"/>
              </w:rPr>
              <w:t>-</w:t>
            </w:r>
            <w:r>
              <w:rPr>
                <w:rFonts w:hint="eastAsia" w:ascii="宋体" w:hAnsi="宋体" w:cs="宋体"/>
                <w:lang w:val="en-US" w:eastAsia="zh-CN"/>
              </w:rPr>
              <w:t>8</w:t>
            </w:r>
          </w:p>
        </w:tc>
        <w:tc>
          <w:tcPr>
            <w:tcW w:w="994" w:type="dxa"/>
            <w:noWrap w:val="0"/>
            <w:vAlign w:val="center"/>
          </w:tcPr>
          <w:p>
            <w:pPr>
              <w:spacing w:line="240" w:lineRule="exact"/>
              <w:jc w:val="center"/>
              <w:rPr>
                <w:rFonts w:ascii="宋体" w:hAnsi="宋体"/>
              </w:rPr>
            </w:pPr>
            <w:r>
              <w:rPr>
                <w:rFonts w:hint="eastAsia" w:ascii="宋体" w:hAnsi="宋体" w:cs="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hint="eastAsia" w:ascii="宋体" w:hAnsi="宋体" w:eastAsia="宋体"/>
                <w:lang w:eastAsia="zh-CN"/>
              </w:rPr>
            </w:pPr>
            <w:r>
              <w:rPr>
                <w:rFonts w:hint="eastAsia" w:ascii="宋体" w:hAnsi="宋体"/>
                <w:lang w:val="en-US" w:eastAsia="zh-CN"/>
              </w:rPr>
              <w:t>4</w:t>
            </w:r>
          </w:p>
        </w:tc>
        <w:tc>
          <w:tcPr>
            <w:tcW w:w="1378" w:type="dxa"/>
            <w:noWrap w:val="0"/>
            <w:vAlign w:val="center"/>
          </w:tcPr>
          <w:p>
            <w:pPr>
              <w:spacing w:line="240" w:lineRule="exact"/>
              <w:jc w:val="center"/>
              <w:rPr>
                <w:rFonts w:ascii="宋体" w:hAnsi="宋体"/>
              </w:rPr>
            </w:pPr>
            <w:r>
              <w:rPr>
                <w:rFonts w:hint="eastAsia" w:ascii="宋体" w:hAnsi="宋体" w:cs="宋体"/>
              </w:rPr>
              <w:t>交货进度安排满足项目需要</w:t>
            </w:r>
          </w:p>
        </w:tc>
        <w:tc>
          <w:tcPr>
            <w:tcW w:w="489" w:type="dxa"/>
            <w:noWrap w:val="0"/>
            <w:vAlign w:val="center"/>
          </w:tcPr>
          <w:p>
            <w:pPr>
              <w:spacing w:line="240" w:lineRule="exact"/>
              <w:jc w:val="center"/>
              <w:rPr>
                <w:rFonts w:hint="default" w:ascii="宋体" w:hAnsi="宋体" w:eastAsia="宋体"/>
                <w:lang w:val="en-US" w:eastAsia="zh-CN"/>
              </w:rPr>
            </w:pPr>
            <w:r>
              <w:rPr>
                <w:rFonts w:hint="eastAsia" w:ascii="宋体" w:hAnsi="宋体"/>
                <w:highlight w:val="none"/>
                <w:lang w:val="en-US" w:eastAsia="zh-CN"/>
              </w:rPr>
              <w:t>8</w:t>
            </w:r>
          </w:p>
        </w:tc>
        <w:tc>
          <w:tcPr>
            <w:tcW w:w="4280" w:type="dxa"/>
            <w:noWrap w:val="0"/>
            <w:vAlign w:val="center"/>
          </w:tcPr>
          <w:p>
            <w:pPr>
              <w:widowControl/>
              <w:spacing w:line="240" w:lineRule="exact"/>
              <w:rPr>
                <w:rFonts w:ascii="宋体" w:hAnsi="宋体" w:cs="宋体"/>
              </w:rPr>
            </w:pPr>
            <w:r>
              <w:rPr>
                <w:rFonts w:hint="eastAsia" w:ascii="宋体" w:hAnsi="宋体"/>
              </w:rPr>
              <w:t>总分</w:t>
            </w:r>
            <w:r>
              <w:rPr>
                <w:rFonts w:hint="eastAsia" w:ascii="宋体" w:hAnsi="宋体"/>
                <w:lang w:val="en-US" w:eastAsia="zh-CN"/>
              </w:rPr>
              <w:t>8</w:t>
            </w:r>
            <w:r>
              <w:rPr>
                <w:rFonts w:hint="eastAsia" w:ascii="宋体" w:hAnsi="宋体"/>
              </w:rPr>
              <w:t>分，满足：</w:t>
            </w:r>
            <w:r>
              <w:rPr>
                <w:rFonts w:hint="eastAsia" w:ascii="宋体" w:hAnsi="宋体"/>
                <w:lang w:val="en-US" w:eastAsia="zh-CN"/>
              </w:rPr>
              <w:t>6</w:t>
            </w:r>
            <w:r>
              <w:rPr>
                <w:rFonts w:hint="eastAsia" w:ascii="宋体" w:hAnsi="宋体"/>
              </w:rPr>
              <w:t>分；优于：加0-</w:t>
            </w:r>
            <w:r>
              <w:rPr>
                <w:rFonts w:hint="eastAsia" w:ascii="宋体" w:hAnsi="宋体"/>
                <w:lang w:val="en-US" w:eastAsia="zh-CN"/>
              </w:rPr>
              <w:t>2</w:t>
            </w:r>
            <w:r>
              <w:rPr>
                <w:rFonts w:hint="eastAsia" w:ascii="宋体" w:hAnsi="宋体"/>
              </w:rPr>
              <w:t>分；低于：不得分)</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rPr>
              <w:t>0-</w:t>
            </w:r>
            <w:r>
              <w:rPr>
                <w:rFonts w:hint="eastAsia" w:ascii="宋体" w:hAnsi="宋体" w:cs="宋体"/>
                <w:lang w:val="en-US" w:eastAsia="zh-CN"/>
              </w:rPr>
              <w:t>8</w:t>
            </w:r>
          </w:p>
        </w:tc>
        <w:tc>
          <w:tcPr>
            <w:tcW w:w="994" w:type="dxa"/>
            <w:noWrap w:val="0"/>
            <w:vAlign w:val="center"/>
          </w:tcPr>
          <w:p>
            <w:pPr>
              <w:spacing w:line="240" w:lineRule="exact"/>
              <w:jc w:val="center"/>
              <w:rPr>
                <w:rFonts w:ascii="宋体" w:hAnsi="宋体"/>
              </w:rPr>
            </w:pPr>
            <w:r>
              <w:rPr>
                <w:rFonts w:hint="eastAsia" w:ascii="宋体" w:hAnsi="宋体" w:cs="宋体"/>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hint="eastAsia" w:ascii="宋体" w:hAnsi="宋体" w:eastAsia="宋体"/>
                <w:lang w:eastAsia="zh-CN"/>
              </w:rPr>
            </w:pPr>
            <w:r>
              <w:rPr>
                <w:rFonts w:hint="eastAsia" w:ascii="宋体" w:hAnsi="宋体" w:cs="宋体"/>
                <w:lang w:val="en-US" w:eastAsia="zh-CN"/>
              </w:rPr>
              <w:t>5</w:t>
            </w:r>
          </w:p>
        </w:tc>
        <w:tc>
          <w:tcPr>
            <w:tcW w:w="1378" w:type="dxa"/>
            <w:noWrap w:val="0"/>
            <w:vAlign w:val="center"/>
          </w:tcPr>
          <w:p>
            <w:pPr>
              <w:spacing w:line="240" w:lineRule="exact"/>
              <w:jc w:val="center"/>
              <w:rPr>
                <w:rFonts w:ascii="宋体" w:hAnsi="宋体"/>
              </w:rPr>
            </w:pPr>
            <w:r>
              <w:rPr>
                <w:rFonts w:hint="eastAsia" w:ascii="宋体" w:hAnsi="宋体" w:cs="宋体"/>
              </w:rPr>
              <w:t>售后服务</w:t>
            </w:r>
          </w:p>
        </w:tc>
        <w:tc>
          <w:tcPr>
            <w:tcW w:w="489" w:type="dxa"/>
            <w:noWrap w:val="0"/>
            <w:vAlign w:val="center"/>
          </w:tcPr>
          <w:p>
            <w:pPr>
              <w:spacing w:line="240" w:lineRule="exact"/>
              <w:jc w:val="center"/>
              <w:rPr>
                <w:rFonts w:hint="eastAsia" w:ascii="宋体" w:hAnsi="宋体" w:eastAsia="宋体"/>
                <w:lang w:eastAsia="zh-CN"/>
              </w:rPr>
            </w:pPr>
            <w:r>
              <w:rPr>
                <w:rFonts w:hint="eastAsia" w:ascii="宋体" w:hAnsi="宋体" w:cs="宋体"/>
                <w:lang w:val="en-US" w:eastAsia="zh-CN"/>
              </w:rPr>
              <w:t>2</w:t>
            </w:r>
          </w:p>
        </w:tc>
        <w:tc>
          <w:tcPr>
            <w:tcW w:w="4280" w:type="dxa"/>
            <w:noWrap w:val="0"/>
            <w:vAlign w:val="center"/>
          </w:tcPr>
          <w:p>
            <w:pPr>
              <w:spacing w:line="240" w:lineRule="exact"/>
              <w:rPr>
                <w:rFonts w:hint="eastAsia" w:ascii="宋体" w:hAnsi="宋体" w:eastAsia="新宋体"/>
                <w:lang w:eastAsia="zh-CN"/>
              </w:rPr>
            </w:pPr>
            <w:r>
              <w:rPr>
                <w:rFonts w:hint="eastAsia" w:ascii="宋体" w:hAnsi="宋体"/>
              </w:rPr>
              <w:t>保修期内服务承诺(0-</w:t>
            </w:r>
            <w:r>
              <w:rPr>
                <w:rFonts w:hint="eastAsia" w:ascii="宋体" w:hAnsi="宋体"/>
                <w:lang w:val="en-US" w:eastAsia="zh-CN"/>
              </w:rPr>
              <w:t>1</w:t>
            </w:r>
            <w:r>
              <w:rPr>
                <w:rFonts w:hint="eastAsia" w:ascii="宋体" w:hAnsi="宋体"/>
              </w:rPr>
              <w:t>分)</w:t>
            </w:r>
            <w:r>
              <w:rPr>
                <w:rFonts w:hint="eastAsia" w:ascii="宋体" w:hAnsi="宋体"/>
                <w:lang w:eastAsia="zh-CN"/>
              </w:rPr>
              <w:t>，</w:t>
            </w:r>
            <w:r>
              <w:rPr>
                <w:rFonts w:hint="eastAsia" w:ascii="宋体" w:hAnsi="宋体"/>
              </w:rPr>
              <w:t>保修期满后服务承诺(0-</w:t>
            </w:r>
            <w:r>
              <w:rPr>
                <w:rFonts w:hint="eastAsia" w:ascii="宋体" w:hAnsi="宋体"/>
                <w:lang w:val="en-US" w:eastAsia="zh-CN"/>
              </w:rPr>
              <w:t>1</w:t>
            </w:r>
            <w:r>
              <w:rPr>
                <w:rFonts w:hint="eastAsia" w:ascii="宋体" w:hAnsi="宋体"/>
              </w:rPr>
              <w:t>分)</w:t>
            </w:r>
          </w:p>
        </w:tc>
        <w:tc>
          <w:tcPr>
            <w:tcW w:w="994" w:type="dxa"/>
            <w:noWrap w:val="0"/>
            <w:vAlign w:val="center"/>
          </w:tcPr>
          <w:p>
            <w:pPr>
              <w:spacing w:line="240" w:lineRule="exact"/>
              <w:jc w:val="center"/>
              <w:rPr>
                <w:rFonts w:hint="eastAsia" w:ascii="宋体" w:hAnsi="宋体" w:eastAsia="宋体"/>
                <w:lang w:val="en-US" w:eastAsia="zh-CN"/>
              </w:rPr>
            </w:pPr>
            <w:r>
              <w:rPr>
                <w:rFonts w:hint="eastAsia" w:ascii="宋体" w:hAnsi="宋体" w:cs="宋体"/>
              </w:rPr>
              <w:t>0-</w:t>
            </w:r>
            <w:r>
              <w:rPr>
                <w:rFonts w:hint="eastAsia" w:ascii="宋体" w:hAnsi="宋体" w:cs="宋体"/>
                <w:lang w:val="en-US" w:eastAsia="zh-CN"/>
              </w:rPr>
              <w:t>2</w:t>
            </w:r>
          </w:p>
        </w:tc>
        <w:tc>
          <w:tcPr>
            <w:tcW w:w="994" w:type="dxa"/>
            <w:noWrap w:val="0"/>
            <w:vAlign w:val="center"/>
          </w:tcPr>
          <w:p>
            <w:pPr>
              <w:spacing w:line="240" w:lineRule="exact"/>
              <w:jc w:val="center"/>
              <w:rPr>
                <w:rFonts w:ascii="宋体" w:hAnsi="宋体"/>
              </w:rPr>
            </w:pPr>
            <w:r>
              <w:rPr>
                <w:rFonts w:hint="eastAsia" w:ascii="宋体" w:hAnsi="宋体" w:cs="宋体"/>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hint="eastAsia" w:ascii="宋体" w:hAnsi="宋体" w:eastAsia="宋体" w:cs="宋体"/>
                <w:lang w:val="en-US" w:eastAsia="zh-CN"/>
              </w:rPr>
            </w:pPr>
            <w:r>
              <w:rPr>
                <w:rFonts w:hint="eastAsia" w:ascii="宋体" w:hAnsi="宋体" w:cs="宋体"/>
                <w:lang w:val="en-US" w:eastAsia="zh-CN"/>
              </w:rPr>
              <w:t>6</w:t>
            </w:r>
          </w:p>
        </w:tc>
        <w:tc>
          <w:tcPr>
            <w:tcW w:w="1378"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优惠条件</w:t>
            </w:r>
          </w:p>
        </w:tc>
        <w:tc>
          <w:tcPr>
            <w:tcW w:w="489" w:type="dxa"/>
            <w:noWrap w:val="0"/>
            <w:vAlign w:val="center"/>
          </w:tcPr>
          <w:p>
            <w:pPr>
              <w:spacing w:line="240" w:lineRule="exact"/>
              <w:jc w:val="center"/>
              <w:rPr>
                <w:rFonts w:hint="default" w:ascii="宋体" w:hAnsi="宋体" w:cs="宋体"/>
                <w:lang w:val="en-US" w:eastAsia="zh-CN"/>
              </w:rPr>
            </w:pPr>
            <w:r>
              <w:rPr>
                <w:rFonts w:hint="eastAsia" w:ascii="宋体" w:hAnsi="宋体" w:cs="宋体"/>
                <w:lang w:val="en-US" w:eastAsia="zh-CN"/>
              </w:rPr>
              <w:t>4</w:t>
            </w:r>
          </w:p>
        </w:tc>
        <w:tc>
          <w:tcPr>
            <w:tcW w:w="4280" w:type="dxa"/>
            <w:noWrap w:val="0"/>
            <w:vAlign w:val="center"/>
          </w:tcPr>
          <w:p>
            <w:pPr>
              <w:spacing w:line="240" w:lineRule="exact"/>
              <w:jc w:val="center"/>
              <w:rPr>
                <w:rFonts w:hint="eastAsia" w:ascii="宋体" w:hAnsi="宋体"/>
              </w:rPr>
            </w:pPr>
            <w:r>
              <w:rPr>
                <w:rFonts w:hint="eastAsia" w:ascii="宋体" w:hAnsi="宋体"/>
              </w:rPr>
              <w:t>评委根据各投标人的实质性优惠进行量化打分</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0-4</w:t>
            </w:r>
          </w:p>
        </w:tc>
        <w:tc>
          <w:tcPr>
            <w:tcW w:w="994" w:type="dxa"/>
            <w:noWrap w:val="0"/>
            <w:vAlign w:val="center"/>
          </w:tcPr>
          <w:p>
            <w:pPr>
              <w:spacing w:line="240" w:lineRule="exact"/>
              <w:jc w:val="center"/>
              <w:rPr>
                <w:rFonts w:hint="eastAsia" w:ascii="宋体" w:hAnsi="宋体" w:cs="宋体"/>
              </w:rPr>
            </w:pPr>
            <w:r>
              <w:rPr>
                <w:rFonts w:hint="eastAsia" w:ascii="宋体" w:hAnsi="宋体" w:cs="宋体"/>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restart"/>
            <w:noWrap w:val="0"/>
            <w:vAlign w:val="center"/>
          </w:tcPr>
          <w:p>
            <w:pPr>
              <w:spacing w:line="240" w:lineRule="exact"/>
              <w:jc w:val="center"/>
              <w:rPr>
                <w:rFonts w:ascii="宋体" w:hAnsi="宋体"/>
                <w:spacing w:val="-20"/>
              </w:rPr>
            </w:pPr>
          </w:p>
          <w:p>
            <w:pPr>
              <w:spacing w:line="240" w:lineRule="exact"/>
              <w:jc w:val="center"/>
              <w:rPr>
                <w:rFonts w:hint="default" w:ascii="宋体" w:hAnsi="宋体" w:eastAsia="宋体"/>
                <w:spacing w:val="-20"/>
                <w:lang w:val="en-US" w:eastAsia="zh-CN"/>
              </w:rPr>
            </w:pPr>
            <w:r>
              <w:rPr>
                <w:rFonts w:hint="eastAsia" w:ascii="宋体" w:hAnsi="宋体" w:cs="宋体"/>
                <w:spacing w:val="-20"/>
                <w:lang w:val="en-US" w:eastAsia="zh-CN"/>
              </w:rPr>
              <w:t>技术部分30分</w:t>
            </w:r>
          </w:p>
        </w:tc>
        <w:tc>
          <w:tcPr>
            <w:tcW w:w="647" w:type="dxa"/>
            <w:tcBorders>
              <w:bottom w:val="single" w:color="auto" w:sz="4" w:space="0"/>
            </w:tcBorders>
            <w:noWrap w:val="0"/>
            <w:vAlign w:val="center"/>
          </w:tcPr>
          <w:p>
            <w:pPr>
              <w:spacing w:line="240" w:lineRule="exact"/>
              <w:jc w:val="center"/>
              <w:rPr>
                <w:rFonts w:hint="eastAsia" w:ascii="宋体" w:hAnsi="宋体" w:eastAsia="宋体"/>
                <w:lang w:eastAsia="zh-CN"/>
              </w:rPr>
            </w:pPr>
            <w:r>
              <w:rPr>
                <w:rFonts w:hint="eastAsia" w:ascii="宋体" w:hAnsi="宋体"/>
                <w:lang w:val="en-US" w:eastAsia="zh-CN"/>
              </w:rPr>
              <w:t>7</w:t>
            </w:r>
          </w:p>
        </w:tc>
        <w:tc>
          <w:tcPr>
            <w:tcW w:w="1378" w:type="dxa"/>
            <w:tcBorders>
              <w:bottom w:val="single" w:color="auto"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检测设备能力</w:t>
            </w:r>
          </w:p>
        </w:tc>
        <w:tc>
          <w:tcPr>
            <w:tcW w:w="489" w:type="dxa"/>
            <w:tcBorders>
              <w:bottom w:val="single" w:color="auto" w:sz="4" w:space="0"/>
            </w:tcBorders>
            <w:noWrap w:val="0"/>
            <w:vAlign w:val="center"/>
          </w:tcPr>
          <w:p>
            <w:pPr>
              <w:spacing w:line="240" w:lineRule="exact"/>
              <w:jc w:val="center"/>
              <w:rPr>
                <w:rFonts w:hint="eastAsia" w:ascii="宋体" w:hAnsi="宋体" w:eastAsia="宋体"/>
                <w:lang w:eastAsia="zh-CN"/>
              </w:rPr>
            </w:pPr>
            <w:r>
              <w:rPr>
                <w:rFonts w:hint="eastAsia" w:ascii="宋体" w:hAnsi="宋体"/>
                <w:lang w:val="en-US" w:eastAsia="zh-CN"/>
              </w:rPr>
              <w:t>6</w:t>
            </w:r>
          </w:p>
        </w:tc>
        <w:tc>
          <w:tcPr>
            <w:tcW w:w="4280" w:type="dxa"/>
            <w:noWrap w:val="0"/>
            <w:vAlign w:val="center"/>
          </w:tcPr>
          <w:p>
            <w:pPr>
              <w:spacing w:line="240" w:lineRule="exact"/>
              <w:jc w:val="left"/>
              <w:rPr>
                <w:rFonts w:hint="default" w:ascii="宋体" w:hAnsi="宋体" w:eastAsia="宋体"/>
                <w:lang w:val="en-US" w:eastAsia="zh-CN"/>
              </w:rPr>
            </w:pPr>
            <w:r>
              <w:rPr>
                <w:rFonts w:hint="eastAsia" w:ascii="宋体" w:hAnsi="宋体"/>
                <w:lang w:val="en-US" w:eastAsia="zh-CN"/>
              </w:rPr>
              <w:t>满足招标文件要求</w:t>
            </w:r>
            <w:r>
              <w:rPr>
                <w:rFonts w:hint="eastAsia" w:ascii="宋体" w:hAnsi="宋体"/>
                <w:highlight w:val="none"/>
                <w:lang w:val="en-US" w:eastAsia="zh-CN"/>
              </w:rPr>
              <w:t>（检测手段详细描述）</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0-6</w:t>
            </w:r>
          </w:p>
        </w:tc>
        <w:tc>
          <w:tcPr>
            <w:tcW w:w="994" w:type="dxa"/>
            <w:noWrap w:val="0"/>
            <w:vAlign w:val="center"/>
          </w:tcPr>
          <w:p>
            <w:pPr>
              <w:spacing w:line="240" w:lineRule="exact"/>
              <w:jc w:val="center"/>
              <w:rPr>
                <w:rFonts w:ascii="宋体" w:hAnsi="宋体"/>
              </w:rPr>
            </w:pPr>
            <w:r>
              <w:rPr>
                <w:rFonts w:hint="eastAsia" w:ascii="宋体" w:hAnsi="宋体" w:cs="宋体"/>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top"/>
          </w:tcPr>
          <w:p>
            <w:pPr>
              <w:spacing w:line="240" w:lineRule="exact"/>
              <w:jc w:val="center"/>
              <w:rPr>
                <w:rFonts w:ascii="宋体" w:hAnsi="宋体"/>
                <w:spacing w:val="-20"/>
              </w:rPr>
            </w:pPr>
          </w:p>
        </w:tc>
        <w:tc>
          <w:tcPr>
            <w:tcW w:w="647" w:type="dxa"/>
            <w:tcBorders>
              <w:top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8</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生产组织供应能力</w:t>
            </w:r>
          </w:p>
        </w:tc>
        <w:tc>
          <w:tcPr>
            <w:tcW w:w="489" w:type="dxa"/>
            <w:tcBorders>
              <w:top w:val="single" w:color="auto" w:sz="4" w:space="0"/>
              <w:left w:val="single" w:color="auto" w:sz="4" w:space="0"/>
              <w:bottom w:val="single" w:color="auto" w:sz="4" w:space="0"/>
            </w:tcBorders>
            <w:noWrap w:val="0"/>
            <w:vAlign w:val="center"/>
          </w:tcPr>
          <w:p>
            <w:pPr>
              <w:spacing w:line="240" w:lineRule="exact"/>
              <w:jc w:val="center"/>
              <w:rPr>
                <w:rFonts w:hint="default" w:ascii="宋体" w:hAnsi="宋体" w:eastAsia="宋体"/>
                <w:strike/>
                <w:lang w:val="en-US" w:eastAsia="zh-CN"/>
              </w:rPr>
            </w:pPr>
            <w:r>
              <w:rPr>
                <w:rFonts w:hint="eastAsia" w:ascii="宋体" w:hAnsi="宋体" w:cs="宋体"/>
                <w:lang w:val="en-US" w:eastAsia="zh-CN"/>
              </w:rPr>
              <w:t>10</w:t>
            </w:r>
          </w:p>
        </w:tc>
        <w:tc>
          <w:tcPr>
            <w:tcW w:w="4280" w:type="dxa"/>
            <w:noWrap w:val="0"/>
            <w:vAlign w:val="center"/>
          </w:tcPr>
          <w:p>
            <w:pPr>
              <w:spacing w:line="240" w:lineRule="exact"/>
              <w:rPr>
                <w:rFonts w:ascii="宋体" w:hAnsi="宋体"/>
              </w:rPr>
            </w:pPr>
            <w:r>
              <w:rPr>
                <w:rFonts w:hint="eastAsia" w:ascii="宋体" w:hAnsi="宋体"/>
              </w:rPr>
              <w:t>生产组织计划、方案，安全及文明、环保施工的技术和组织措施，科学、合理、可靠</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5-10</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top"/>
          </w:tcPr>
          <w:p>
            <w:pPr>
              <w:spacing w:line="240" w:lineRule="exact"/>
              <w:jc w:val="center"/>
              <w:rPr>
                <w:rFonts w:ascii="宋体" w:hAnsi="宋体"/>
                <w:spacing w:val="-20"/>
              </w:rPr>
            </w:pPr>
          </w:p>
        </w:tc>
        <w:tc>
          <w:tcPr>
            <w:tcW w:w="647" w:type="dxa"/>
            <w:tcBorders>
              <w:top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9</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质量保证技术</w:t>
            </w:r>
          </w:p>
        </w:tc>
        <w:tc>
          <w:tcPr>
            <w:tcW w:w="489" w:type="dxa"/>
            <w:tcBorders>
              <w:top w:val="single" w:color="auto" w:sz="4" w:space="0"/>
              <w:left w:val="single" w:color="auto" w:sz="4" w:space="0"/>
              <w:bottom w:val="single" w:color="auto" w:sz="4" w:space="0"/>
            </w:tcBorders>
            <w:noWrap w:val="0"/>
            <w:vAlign w:val="center"/>
          </w:tcPr>
          <w:p>
            <w:pPr>
              <w:spacing w:line="240" w:lineRule="exact"/>
              <w:jc w:val="center"/>
              <w:rPr>
                <w:rFonts w:hint="default" w:ascii="宋体" w:hAnsi="宋体" w:cs="宋体"/>
                <w:lang w:val="en-US"/>
              </w:rPr>
            </w:pPr>
            <w:r>
              <w:rPr>
                <w:rFonts w:hint="eastAsia" w:ascii="宋体" w:hAnsi="宋体" w:cs="宋体"/>
                <w:lang w:val="en-US" w:eastAsia="zh-CN"/>
              </w:rPr>
              <w:t>10</w:t>
            </w:r>
          </w:p>
        </w:tc>
        <w:tc>
          <w:tcPr>
            <w:tcW w:w="4280" w:type="dxa"/>
            <w:noWrap w:val="0"/>
            <w:vAlign w:val="center"/>
          </w:tcPr>
          <w:p>
            <w:pPr>
              <w:numPr>
                <w:ilvl w:val="0"/>
                <w:numId w:val="1"/>
              </w:numPr>
              <w:spacing w:line="240" w:lineRule="exact"/>
              <w:rPr>
                <w:rFonts w:hint="eastAsia" w:ascii="宋体" w:hAnsi="宋体"/>
                <w:lang w:val="en-US" w:eastAsia="zh-CN"/>
              </w:rPr>
            </w:pPr>
            <w:r>
              <w:rPr>
                <w:rFonts w:hint="eastAsia" w:ascii="宋体" w:hAnsi="宋体"/>
                <w:lang w:val="en-US" w:eastAsia="zh-CN"/>
              </w:rPr>
              <w:t>设备能力（具有的设备数量、规格型号）</w:t>
            </w:r>
          </w:p>
          <w:p>
            <w:pPr>
              <w:numPr>
                <w:ilvl w:val="0"/>
                <w:numId w:val="1"/>
              </w:numPr>
              <w:spacing w:line="240" w:lineRule="exact"/>
              <w:rPr>
                <w:rFonts w:ascii="宋体" w:hAnsi="宋体" w:cs="宋体"/>
              </w:rPr>
            </w:pPr>
            <w:r>
              <w:rPr>
                <w:rFonts w:hint="eastAsia" w:ascii="宋体" w:hAnsi="宋体"/>
                <w:lang w:val="en-US" w:eastAsia="zh-CN"/>
              </w:rPr>
              <w:t>工艺控制水平</w:t>
            </w:r>
            <w:r>
              <w:rPr>
                <w:rFonts w:hint="eastAsia" w:ascii="宋体" w:hAnsi="宋体"/>
              </w:rPr>
              <w:t>质量保证的技术和组织措施合理、可靠(须对钢制管件生产等工作范围内的一切工作加以详细说明)，采用新的生产、加工工艺合理、可靠</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5-10</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top"/>
          </w:tcPr>
          <w:p>
            <w:pPr>
              <w:spacing w:line="240" w:lineRule="exact"/>
              <w:jc w:val="center"/>
              <w:rPr>
                <w:rFonts w:ascii="宋体" w:hAnsi="宋体"/>
                <w:spacing w:val="-20"/>
              </w:rPr>
            </w:pPr>
          </w:p>
        </w:tc>
        <w:tc>
          <w:tcPr>
            <w:tcW w:w="647" w:type="dxa"/>
            <w:tcBorders>
              <w:top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cs="宋体"/>
                <w:lang w:val="en-US" w:eastAsia="zh-CN"/>
              </w:rPr>
            </w:pPr>
            <w:r>
              <w:rPr>
                <w:rFonts w:hint="eastAsia" w:ascii="宋体" w:hAnsi="宋体" w:cs="宋体"/>
                <w:lang w:val="en-US" w:eastAsia="zh-CN"/>
              </w:rPr>
              <w:t>10</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lang w:val="en-US" w:eastAsia="zh-CN"/>
              </w:rPr>
            </w:pPr>
            <w:r>
              <w:rPr>
                <w:rFonts w:hint="eastAsia" w:ascii="宋体" w:hAnsi="宋体" w:cs="宋体"/>
                <w:lang w:val="en-US" w:eastAsia="zh-CN"/>
              </w:rPr>
              <w:t>其它及偏离</w:t>
            </w:r>
          </w:p>
        </w:tc>
        <w:tc>
          <w:tcPr>
            <w:tcW w:w="489" w:type="dxa"/>
            <w:tcBorders>
              <w:top w:val="single" w:color="auto" w:sz="4" w:space="0"/>
              <w:left w:val="single" w:color="auto" w:sz="4" w:space="0"/>
              <w:bottom w:val="single" w:color="auto" w:sz="4" w:space="0"/>
            </w:tcBorders>
            <w:noWrap w:val="0"/>
            <w:vAlign w:val="center"/>
          </w:tcPr>
          <w:p>
            <w:pPr>
              <w:spacing w:line="240" w:lineRule="exact"/>
              <w:jc w:val="center"/>
              <w:rPr>
                <w:rFonts w:hint="default" w:ascii="宋体" w:hAnsi="宋体" w:cs="宋体"/>
                <w:lang w:val="en-US" w:eastAsia="zh-CN"/>
              </w:rPr>
            </w:pPr>
            <w:r>
              <w:rPr>
                <w:rFonts w:hint="eastAsia" w:ascii="宋体" w:hAnsi="宋体" w:cs="宋体"/>
                <w:lang w:val="en-US" w:eastAsia="zh-CN"/>
              </w:rPr>
              <w:t>4</w:t>
            </w:r>
          </w:p>
        </w:tc>
        <w:tc>
          <w:tcPr>
            <w:tcW w:w="4280" w:type="dxa"/>
            <w:noWrap w:val="0"/>
            <w:vAlign w:val="center"/>
          </w:tcPr>
          <w:p>
            <w:pPr>
              <w:spacing w:line="240" w:lineRule="exact"/>
              <w:rPr>
                <w:rFonts w:hint="eastAsia" w:ascii="宋体" w:hAnsi="宋体"/>
              </w:rPr>
            </w:pPr>
          </w:p>
        </w:tc>
        <w:tc>
          <w:tcPr>
            <w:tcW w:w="994" w:type="dxa"/>
            <w:noWrap w:val="0"/>
            <w:vAlign w:val="center"/>
          </w:tcPr>
          <w:p>
            <w:pPr>
              <w:spacing w:line="240" w:lineRule="exact"/>
              <w:jc w:val="center"/>
              <w:rPr>
                <w:rFonts w:hint="default" w:ascii="宋体" w:hAnsi="宋体" w:cs="宋体"/>
                <w:lang w:val="en-US" w:eastAsia="zh-CN"/>
              </w:rPr>
            </w:pPr>
            <w:r>
              <w:rPr>
                <w:rFonts w:hint="eastAsia" w:ascii="宋体" w:hAnsi="宋体" w:cs="宋体"/>
                <w:lang w:val="en-US" w:eastAsia="zh-CN"/>
              </w:rPr>
              <w:t>0-4</w:t>
            </w:r>
          </w:p>
        </w:tc>
        <w:tc>
          <w:tcPr>
            <w:tcW w:w="994" w:type="dxa"/>
            <w:noWrap w:val="0"/>
            <w:vAlign w:val="center"/>
          </w:tcPr>
          <w:p>
            <w:pPr>
              <w:spacing w:line="240" w:lineRule="exact"/>
              <w:jc w:val="center"/>
              <w:rPr>
                <w:rFonts w:hint="eastAsia" w:ascii="宋体" w:hAnsi="宋体" w:cs="宋体"/>
                <w:lang w:val="en-US" w:eastAsia="zh-CN"/>
              </w:rPr>
            </w:pPr>
            <w:r>
              <w:rPr>
                <w:rFonts w:hint="eastAsia" w:ascii="宋体" w:hAnsi="宋体" w:cs="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239" w:type="dxa"/>
            <w:gridSpan w:val="5"/>
            <w:noWrap w:val="0"/>
            <w:vAlign w:val="center"/>
          </w:tcPr>
          <w:p>
            <w:pPr>
              <w:spacing w:line="240" w:lineRule="exact"/>
              <w:jc w:val="center"/>
              <w:rPr>
                <w:rFonts w:ascii="宋体" w:hAnsi="宋体"/>
              </w:rPr>
            </w:pPr>
            <w:r>
              <w:rPr>
                <w:rFonts w:hint="eastAsia" w:ascii="宋体" w:hAnsi="宋体" w:cs="宋体"/>
              </w:rPr>
              <w:t>总分值</w:t>
            </w:r>
          </w:p>
        </w:tc>
        <w:tc>
          <w:tcPr>
            <w:tcW w:w="994" w:type="dxa"/>
            <w:noWrap w:val="0"/>
            <w:vAlign w:val="center"/>
          </w:tcPr>
          <w:p>
            <w:pPr>
              <w:spacing w:line="240" w:lineRule="exact"/>
              <w:jc w:val="center"/>
              <w:rPr>
                <w:rFonts w:hint="eastAsia" w:ascii="宋体" w:hAnsi="宋体" w:eastAsia="宋体"/>
                <w:lang w:val="en-US" w:eastAsia="zh-CN"/>
              </w:rPr>
            </w:pPr>
            <w:r>
              <w:rPr>
                <w:rFonts w:hint="eastAsia" w:ascii="宋体" w:hAnsi="宋体"/>
              </w:rPr>
              <w:t>10</w:t>
            </w:r>
            <w:r>
              <w:rPr>
                <w:rFonts w:hint="eastAsia" w:ascii="宋体" w:hAnsi="宋体"/>
                <w:lang w:val="en-US" w:eastAsia="zh-CN"/>
              </w:rPr>
              <w:t>0</w:t>
            </w:r>
          </w:p>
        </w:tc>
        <w:tc>
          <w:tcPr>
            <w:tcW w:w="994" w:type="dxa"/>
            <w:noWrap w:val="0"/>
            <w:vAlign w:val="center"/>
          </w:tcPr>
          <w:p>
            <w:pPr>
              <w:spacing w:line="240" w:lineRule="exact"/>
              <w:jc w:val="center"/>
              <w:rPr>
                <w:rFonts w:ascii="宋体" w:hAnsi="宋体"/>
              </w:rPr>
            </w:pP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bl>
    <w:p/>
    <w:p/>
    <w:p>
      <w:pPr>
        <w:ind w:firstLine="7920" w:firstLineChars="3300"/>
        <w:rPr>
          <w:rFonts w:hint="eastAsia"/>
          <w:sz w:val="24"/>
          <w:szCs w:val="24"/>
        </w:rPr>
      </w:pPr>
      <w:r>
        <w:rPr>
          <w:rFonts w:hint="eastAsia"/>
          <w:sz w:val="24"/>
          <w:szCs w:val="24"/>
        </w:rPr>
        <w:t>评标人签字：               日期：</w:t>
      </w:r>
    </w:p>
    <w:p>
      <w:pPr>
        <w:pStyle w:val="6"/>
        <w:spacing w:line="360" w:lineRule="auto"/>
        <w:rPr>
          <w:rFonts w:hint="eastAsia"/>
          <w:b w:val="0"/>
          <w:sz w:val="40"/>
          <w:szCs w:val="40"/>
        </w:rPr>
      </w:pPr>
    </w:p>
    <w:p>
      <w:pPr>
        <w:pStyle w:val="6"/>
        <w:spacing w:line="360" w:lineRule="auto"/>
        <w:rPr>
          <w:rFonts w:hint="eastAsia"/>
          <w:b w:val="0"/>
          <w:sz w:val="40"/>
          <w:szCs w:val="40"/>
        </w:rPr>
      </w:pPr>
      <w:r>
        <w:rPr>
          <w:rFonts w:hint="eastAsia"/>
          <w:b w:val="0"/>
          <w:sz w:val="40"/>
          <w:szCs w:val="40"/>
        </w:rPr>
        <w:t>中投（天津）智能管道股份有限公司</w:t>
      </w:r>
      <w:r>
        <w:rPr>
          <w:rFonts w:hint="eastAsia"/>
          <w:b w:val="0"/>
          <w:sz w:val="40"/>
          <w:szCs w:val="40"/>
          <w:lang w:val="en-US" w:eastAsia="zh-CN"/>
        </w:rPr>
        <w:t>热煨弯管</w:t>
      </w:r>
      <w:r>
        <w:rPr>
          <w:rFonts w:hint="eastAsia"/>
          <w:b w:val="0"/>
          <w:sz w:val="40"/>
          <w:szCs w:val="40"/>
        </w:rPr>
        <w:t>采购项目</w:t>
      </w:r>
    </w:p>
    <w:p>
      <w:pPr>
        <w:pStyle w:val="6"/>
        <w:spacing w:line="360" w:lineRule="auto"/>
        <w:rPr>
          <w:rFonts w:hint="eastAsia" w:eastAsia="宋体"/>
          <w:b w:val="0"/>
          <w:sz w:val="36"/>
          <w:szCs w:val="36"/>
          <w:lang w:eastAsia="zh-CN"/>
        </w:rPr>
      </w:pPr>
      <w:r>
        <w:rPr>
          <w:rFonts w:hint="eastAsia"/>
          <w:b w:val="0"/>
          <w:sz w:val="36"/>
          <w:szCs w:val="36"/>
          <w:lang w:eastAsia="zh-CN"/>
        </w:rPr>
        <w:t>二</w:t>
      </w:r>
      <w:r>
        <w:rPr>
          <w:rFonts w:hint="eastAsia"/>
          <w:b w:val="0"/>
          <w:sz w:val="36"/>
          <w:szCs w:val="36"/>
          <w:lang w:val="en-US" w:eastAsia="zh-CN"/>
        </w:rPr>
        <w:t>标</w:t>
      </w:r>
      <w:r>
        <w:rPr>
          <w:rFonts w:hint="eastAsia"/>
          <w:b w:val="0"/>
          <w:sz w:val="36"/>
          <w:szCs w:val="36"/>
          <w:lang w:eastAsia="zh-CN"/>
        </w:rPr>
        <w:t>评分表</w:t>
      </w:r>
    </w:p>
    <w:p/>
    <w:tbl>
      <w:tblPr>
        <w:tblStyle w:val="7"/>
        <w:tblW w:w="14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445"/>
        <w:gridCol w:w="647"/>
        <w:gridCol w:w="1378"/>
        <w:gridCol w:w="489"/>
        <w:gridCol w:w="4280"/>
        <w:gridCol w:w="994"/>
        <w:gridCol w:w="994"/>
        <w:gridCol w:w="555"/>
        <w:gridCol w:w="1005"/>
        <w:gridCol w:w="1035"/>
        <w:gridCol w:w="855"/>
        <w:gridCol w:w="85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3" w:hRule="atLeast"/>
          <w:jc w:val="center"/>
        </w:trPr>
        <w:tc>
          <w:tcPr>
            <w:tcW w:w="445" w:type="dxa"/>
            <w:vMerge w:val="restart"/>
            <w:noWrap w:val="0"/>
            <w:vAlign w:val="center"/>
          </w:tcPr>
          <w:p>
            <w:pPr>
              <w:spacing w:line="240" w:lineRule="exact"/>
              <w:jc w:val="center"/>
              <w:rPr>
                <w:rFonts w:ascii="宋体" w:hAnsi="宋体"/>
                <w:spacing w:val="-20"/>
              </w:rPr>
            </w:pPr>
          </w:p>
        </w:tc>
        <w:tc>
          <w:tcPr>
            <w:tcW w:w="647" w:type="dxa"/>
            <w:vMerge w:val="restart"/>
            <w:noWrap w:val="0"/>
            <w:vAlign w:val="center"/>
          </w:tcPr>
          <w:p>
            <w:pPr>
              <w:spacing w:line="240" w:lineRule="exact"/>
              <w:jc w:val="center"/>
              <w:rPr>
                <w:rFonts w:ascii="宋体" w:hAnsi="宋体"/>
              </w:rPr>
            </w:pPr>
            <w:r>
              <w:rPr>
                <w:rFonts w:hint="eastAsia" w:ascii="宋体" w:hAnsi="宋体" w:cs="宋体"/>
              </w:rPr>
              <w:t>序号</w:t>
            </w:r>
          </w:p>
        </w:tc>
        <w:tc>
          <w:tcPr>
            <w:tcW w:w="1378" w:type="dxa"/>
            <w:vMerge w:val="restart"/>
            <w:noWrap w:val="0"/>
            <w:vAlign w:val="center"/>
          </w:tcPr>
          <w:p>
            <w:pPr>
              <w:spacing w:line="240" w:lineRule="exact"/>
              <w:jc w:val="center"/>
              <w:rPr>
                <w:rFonts w:ascii="宋体" w:hAnsi="宋体"/>
              </w:rPr>
            </w:pPr>
            <w:r>
              <w:rPr>
                <w:rFonts w:hint="eastAsia" w:ascii="宋体" w:hAnsi="宋体" w:cs="宋体"/>
              </w:rPr>
              <w:t>项目</w:t>
            </w:r>
          </w:p>
        </w:tc>
        <w:tc>
          <w:tcPr>
            <w:tcW w:w="489" w:type="dxa"/>
            <w:vMerge w:val="restart"/>
            <w:noWrap w:val="0"/>
            <w:vAlign w:val="center"/>
          </w:tcPr>
          <w:p>
            <w:pPr>
              <w:spacing w:line="240" w:lineRule="exact"/>
              <w:jc w:val="center"/>
              <w:rPr>
                <w:rFonts w:ascii="宋体" w:hAnsi="宋体"/>
              </w:rPr>
            </w:pPr>
            <w:r>
              <w:rPr>
                <w:rFonts w:hint="eastAsia" w:ascii="宋体" w:hAnsi="宋体" w:cs="宋体"/>
              </w:rPr>
              <w:t>总分</w:t>
            </w:r>
          </w:p>
        </w:tc>
        <w:tc>
          <w:tcPr>
            <w:tcW w:w="4280" w:type="dxa"/>
            <w:vMerge w:val="restart"/>
            <w:noWrap w:val="0"/>
            <w:vAlign w:val="center"/>
          </w:tcPr>
          <w:p>
            <w:pPr>
              <w:spacing w:line="240" w:lineRule="exact"/>
              <w:jc w:val="center"/>
              <w:rPr>
                <w:rFonts w:ascii="宋体" w:hAnsi="宋体"/>
              </w:rPr>
            </w:pPr>
            <w:r>
              <w:rPr>
                <w:rFonts w:hint="eastAsia" w:ascii="宋体" w:hAnsi="宋体" w:cs="宋体"/>
              </w:rPr>
              <w:t>指 标</w:t>
            </w:r>
          </w:p>
        </w:tc>
        <w:tc>
          <w:tcPr>
            <w:tcW w:w="994" w:type="dxa"/>
            <w:vMerge w:val="restart"/>
            <w:noWrap w:val="0"/>
            <w:vAlign w:val="center"/>
          </w:tcPr>
          <w:p>
            <w:pPr>
              <w:spacing w:line="240" w:lineRule="exact"/>
              <w:jc w:val="center"/>
              <w:rPr>
                <w:rFonts w:ascii="宋体" w:hAnsi="宋体"/>
              </w:rPr>
            </w:pPr>
            <w:r>
              <w:rPr>
                <w:rFonts w:hint="eastAsia" w:ascii="宋体" w:hAnsi="宋体" w:cs="宋体"/>
              </w:rPr>
              <w:t>评分标准</w:t>
            </w:r>
          </w:p>
        </w:tc>
        <w:tc>
          <w:tcPr>
            <w:tcW w:w="994" w:type="dxa"/>
            <w:vMerge w:val="restart"/>
            <w:noWrap w:val="0"/>
            <w:vAlign w:val="center"/>
          </w:tcPr>
          <w:p>
            <w:pPr>
              <w:spacing w:line="240" w:lineRule="exact"/>
              <w:jc w:val="center"/>
              <w:rPr>
                <w:rFonts w:ascii="宋体" w:hAnsi="宋体"/>
              </w:rPr>
            </w:pPr>
            <w:r>
              <w:rPr>
                <w:rFonts w:hint="eastAsia" w:ascii="宋体" w:hAnsi="宋体" w:cs="宋体"/>
              </w:rPr>
              <w:t>验证方法</w:t>
            </w:r>
          </w:p>
        </w:tc>
        <w:tc>
          <w:tcPr>
            <w:tcW w:w="555" w:type="dxa"/>
            <w:vMerge w:val="restart"/>
            <w:noWrap w:val="0"/>
            <w:vAlign w:val="center"/>
          </w:tcPr>
          <w:p>
            <w:pPr>
              <w:spacing w:line="240" w:lineRule="exact"/>
              <w:jc w:val="center"/>
              <w:rPr>
                <w:rFonts w:ascii="宋体" w:hAnsi="宋体" w:cs="宋体"/>
              </w:rPr>
            </w:pPr>
            <w:r>
              <w:rPr>
                <w:rFonts w:hint="eastAsia" w:ascii="宋体" w:hAnsi="宋体" w:cs="宋体"/>
              </w:rPr>
              <w:t>备注</w:t>
            </w:r>
          </w:p>
        </w:tc>
        <w:tc>
          <w:tcPr>
            <w:tcW w:w="4605" w:type="dxa"/>
            <w:gridSpan w:val="5"/>
            <w:noWrap w:val="0"/>
            <w:vAlign w:val="center"/>
          </w:tcPr>
          <w:p>
            <w:pPr>
              <w:spacing w:line="240" w:lineRule="exact"/>
              <w:jc w:val="center"/>
              <w:rPr>
                <w:rFonts w:hint="eastAsia" w:ascii="宋体" w:hAnsi="宋体" w:eastAsia="宋体" w:cs="宋体"/>
                <w:lang w:eastAsia="zh-CN"/>
              </w:rPr>
            </w:pPr>
            <w:r>
              <w:rPr>
                <w:rFonts w:hint="eastAsia" w:ascii="宋体" w:hAnsi="宋体" w:cs="宋体"/>
                <w:lang w:eastAsia="zh-CN"/>
              </w:rPr>
              <w:t>投标商得分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3" w:hRule="atLeast"/>
          <w:jc w:val="center"/>
        </w:trPr>
        <w:tc>
          <w:tcPr>
            <w:tcW w:w="445" w:type="dxa"/>
            <w:vMerge w:val="continue"/>
            <w:noWrap w:val="0"/>
            <w:vAlign w:val="center"/>
          </w:tcPr>
          <w:p>
            <w:pPr>
              <w:spacing w:line="240" w:lineRule="exact"/>
              <w:jc w:val="center"/>
            </w:pPr>
          </w:p>
        </w:tc>
        <w:tc>
          <w:tcPr>
            <w:tcW w:w="647" w:type="dxa"/>
            <w:vMerge w:val="continue"/>
            <w:noWrap w:val="0"/>
            <w:vAlign w:val="center"/>
          </w:tcPr>
          <w:p>
            <w:pPr>
              <w:spacing w:line="240" w:lineRule="exact"/>
              <w:jc w:val="center"/>
            </w:pPr>
          </w:p>
        </w:tc>
        <w:tc>
          <w:tcPr>
            <w:tcW w:w="1378" w:type="dxa"/>
            <w:vMerge w:val="continue"/>
            <w:noWrap w:val="0"/>
            <w:vAlign w:val="center"/>
          </w:tcPr>
          <w:p>
            <w:pPr>
              <w:spacing w:line="240" w:lineRule="exact"/>
              <w:jc w:val="center"/>
            </w:pPr>
          </w:p>
        </w:tc>
        <w:tc>
          <w:tcPr>
            <w:tcW w:w="489" w:type="dxa"/>
            <w:vMerge w:val="continue"/>
            <w:noWrap w:val="0"/>
            <w:vAlign w:val="center"/>
          </w:tcPr>
          <w:p>
            <w:pPr>
              <w:spacing w:line="240" w:lineRule="exact"/>
              <w:jc w:val="center"/>
            </w:pPr>
          </w:p>
        </w:tc>
        <w:tc>
          <w:tcPr>
            <w:tcW w:w="4280" w:type="dxa"/>
            <w:vMerge w:val="continue"/>
            <w:noWrap w:val="0"/>
            <w:vAlign w:val="center"/>
          </w:tcPr>
          <w:p>
            <w:pPr>
              <w:spacing w:line="240" w:lineRule="exact"/>
              <w:jc w:val="center"/>
            </w:pPr>
          </w:p>
        </w:tc>
        <w:tc>
          <w:tcPr>
            <w:tcW w:w="994" w:type="dxa"/>
            <w:vMerge w:val="continue"/>
            <w:noWrap w:val="0"/>
            <w:vAlign w:val="center"/>
          </w:tcPr>
          <w:p>
            <w:pPr>
              <w:spacing w:line="240" w:lineRule="exact"/>
              <w:jc w:val="center"/>
            </w:pPr>
          </w:p>
        </w:tc>
        <w:tc>
          <w:tcPr>
            <w:tcW w:w="994" w:type="dxa"/>
            <w:vMerge w:val="continue"/>
            <w:noWrap w:val="0"/>
            <w:vAlign w:val="center"/>
          </w:tcPr>
          <w:p>
            <w:pPr>
              <w:spacing w:line="240" w:lineRule="exact"/>
              <w:jc w:val="center"/>
            </w:pPr>
          </w:p>
        </w:tc>
        <w:tc>
          <w:tcPr>
            <w:tcW w:w="555" w:type="dxa"/>
            <w:vMerge w:val="continue"/>
            <w:noWrap w:val="0"/>
            <w:vAlign w:val="center"/>
          </w:tcPr>
          <w:p>
            <w:pPr>
              <w:spacing w:line="240" w:lineRule="exact"/>
              <w:jc w:val="center"/>
            </w:pPr>
          </w:p>
        </w:tc>
        <w:tc>
          <w:tcPr>
            <w:tcW w:w="1005" w:type="dxa"/>
            <w:noWrap w:val="0"/>
            <w:vAlign w:val="center"/>
          </w:tcPr>
          <w:p>
            <w:pPr>
              <w:spacing w:line="240" w:lineRule="exact"/>
              <w:jc w:val="center"/>
              <w:rPr>
                <w:rFonts w:hint="eastAsia" w:ascii="宋体" w:hAnsi="宋体" w:cs="宋体"/>
              </w:rPr>
            </w:pPr>
          </w:p>
        </w:tc>
        <w:tc>
          <w:tcPr>
            <w:tcW w:w="1035" w:type="dxa"/>
            <w:noWrap w:val="0"/>
            <w:vAlign w:val="center"/>
          </w:tcPr>
          <w:p>
            <w:pPr>
              <w:spacing w:line="240" w:lineRule="exact"/>
              <w:jc w:val="center"/>
              <w:rPr>
                <w:rFonts w:hint="eastAsia" w:ascii="宋体" w:hAnsi="宋体" w:cs="宋体"/>
              </w:rPr>
            </w:pPr>
          </w:p>
        </w:tc>
        <w:tc>
          <w:tcPr>
            <w:tcW w:w="855" w:type="dxa"/>
            <w:noWrap w:val="0"/>
            <w:vAlign w:val="center"/>
          </w:tcPr>
          <w:p>
            <w:pPr>
              <w:spacing w:line="240" w:lineRule="exact"/>
              <w:jc w:val="center"/>
              <w:rPr>
                <w:rFonts w:hint="eastAsia" w:ascii="宋体" w:hAnsi="宋体" w:cs="宋体"/>
              </w:rPr>
            </w:pPr>
          </w:p>
        </w:tc>
        <w:tc>
          <w:tcPr>
            <w:tcW w:w="855" w:type="dxa"/>
            <w:noWrap w:val="0"/>
            <w:vAlign w:val="center"/>
          </w:tcPr>
          <w:p>
            <w:pPr>
              <w:spacing w:line="240" w:lineRule="exact"/>
              <w:jc w:val="center"/>
              <w:rPr>
                <w:rFonts w:hint="eastAsia" w:ascii="宋体" w:hAnsi="宋体" w:cs="宋体"/>
              </w:rPr>
            </w:pPr>
          </w:p>
        </w:tc>
        <w:tc>
          <w:tcPr>
            <w:tcW w:w="855" w:type="dxa"/>
            <w:noWrap w:val="0"/>
            <w:vAlign w:val="center"/>
          </w:tcPr>
          <w:p>
            <w:pPr>
              <w:spacing w:line="2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restart"/>
            <w:noWrap w:val="0"/>
            <w:vAlign w:val="center"/>
          </w:tcPr>
          <w:p>
            <w:pPr>
              <w:spacing w:line="240" w:lineRule="exact"/>
              <w:jc w:val="center"/>
              <w:rPr>
                <w:rFonts w:hint="default" w:ascii="宋体" w:hAnsi="宋体" w:eastAsia="宋体"/>
                <w:spacing w:val="-20"/>
                <w:lang w:val="en-US" w:eastAsia="zh-CN"/>
              </w:rPr>
            </w:pPr>
            <w:r>
              <w:rPr>
                <w:rFonts w:hint="eastAsia" w:ascii="宋体" w:hAnsi="宋体"/>
                <w:spacing w:val="-20"/>
                <w:lang w:val="en-US" w:eastAsia="zh-CN"/>
              </w:rPr>
              <w:t>商务部分70分</w:t>
            </w:r>
          </w:p>
        </w:tc>
        <w:tc>
          <w:tcPr>
            <w:tcW w:w="647" w:type="dxa"/>
            <w:noWrap w:val="0"/>
            <w:vAlign w:val="center"/>
          </w:tcPr>
          <w:p>
            <w:pPr>
              <w:spacing w:line="240" w:lineRule="exact"/>
              <w:jc w:val="center"/>
              <w:rPr>
                <w:rFonts w:ascii="宋体" w:hAnsi="宋体" w:cs="宋体"/>
              </w:rPr>
            </w:pPr>
            <w:r>
              <w:rPr>
                <w:rFonts w:hint="eastAsia" w:ascii="宋体" w:hAnsi="宋体" w:cs="宋体"/>
              </w:rPr>
              <w:t>1</w:t>
            </w:r>
          </w:p>
        </w:tc>
        <w:tc>
          <w:tcPr>
            <w:tcW w:w="1378" w:type="dxa"/>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投标报价</w:t>
            </w:r>
          </w:p>
        </w:tc>
        <w:tc>
          <w:tcPr>
            <w:tcW w:w="489" w:type="dxa"/>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45</w:t>
            </w:r>
          </w:p>
        </w:tc>
        <w:tc>
          <w:tcPr>
            <w:tcW w:w="4280" w:type="dxa"/>
            <w:noWrap w:val="0"/>
            <w:vAlign w:val="center"/>
          </w:tcPr>
          <w:p>
            <w:pPr>
              <w:widowControl/>
              <w:spacing w:line="240" w:lineRule="exact"/>
              <w:rPr>
                <w:rFonts w:hint="default" w:ascii="宋体" w:hAnsi="宋体" w:eastAsia="宋体"/>
                <w:lang w:val="en-US" w:eastAsia="zh-CN"/>
              </w:rPr>
            </w:pPr>
            <w:r>
              <w:rPr>
                <w:rFonts w:hint="eastAsia" w:ascii="宋体" w:hAnsi="宋体"/>
              </w:rPr>
              <w:t>所有投标单位</w:t>
            </w:r>
            <w:r>
              <w:rPr>
                <w:rFonts w:hint="eastAsia" w:ascii="宋体" w:hAnsi="宋体"/>
                <w:lang w:val="en-US" w:eastAsia="zh-CN"/>
              </w:rPr>
              <w:t>最低投标价得满分，每高出1%扣1分，总分45分扣完为止。</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rPr>
              <w:t>0-</w:t>
            </w:r>
            <w:r>
              <w:rPr>
                <w:rFonts w:hint="eastAsia" w:ascii="宋体" w:hAnsi="宋体" w:cs="宋体"/>
                <w:lang w:val="en-US" w:eastAsia="zh-CN"/>
              </w:rPr>
              <w:t>45</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现场计算</w:t>
            </w:r>
          </w:p>
        </w:tc>
        <w:tc>
          <w:tcPr>
            <w:tcW w:w="555" w:type="dxa"/>
            <w:noWrap w:val="0"/>
            <w:vAlign w:val="center"/>
          </w:tcPr>
          <w:p>
            <w:pPr>
              <w:spacing w:line="240" w:lineRule="exact"/>
              <w:jc w:val="center"/>
              <w:rPr>
                <w:rFonts w:hint="eastAsia" w:ascii="宋体" w:hAnsi="宋体" w:eastAsia="宋体" w:cs="宋体"/>
                <w:lang w:eastAsia="zh-CN"/>
              </w:rPr>
            </w:pPr>
            <w:r>
              <w:rPr>
                <w:rFonts w:hint="eastAsia" w:ascii="宋体" w:hAnsi="宋体" w:cs="宋体"/>
                <w:lang w:eastAsia="zh-CN"/>
              </w:rPr>
              <w:t>合理低价</w:t>
            </w:r>
          </w:p>
        </w:tc>
        <w:tc>
          <w:tcPr>
            <w:tcW w:w="1005" w:type="dxa"/>
            <w:noWrap w:val="0"/>
            <w:vAlign w:val="center"/>
          </w:tcPr>
          <w:p>
            <w:pPr>
              <w:spacing w:line="240" w:lineRule="exact"/>
              <w:jc w:val="center"/>
              <w:rPr>
                <w:rFonts w:hint="eastAsia" w:ascii="宋体" w:hAnsi="宋体" w:cs="宋体"/>
                <w:lang w:eastAsia="zh-CN"/>
              </w:rPr>
            </w:pPr>
          </w:p>
        </w:tc>
        <w:tc>
          <w:tcPr>
            <w:tcW w:w="1035" w:type="dxa"/>
            <w:noWrap w:val="0"/>
            <w:vAlign w:val="center"/>
          </w:tcPr>
          <w:p>
            <w:pPr>
              <w:spacing w:line="240" w:lineRule="exact"/>
              <w:jc w:val="center"/>
              <w:rPr>
                <w:rFonts w:hint="eastAsia" w:ascii="宋体" w:hAnsi="宋体" w:cs="宋体"/>
                <w:lang w:eastAsia="zh-CN"/>
              </w:rPr>
            </w:pPr>
          </w:p>
        </w:tc>
        <w:tc>
          <w:tcPr>
            <w:tcW w:w="855" w:type="dxa"/>
            <w:noWrap w:val="0"/>
            <w:vAlign w:val="center"/>
          </w:tcPr>
          <w:p>
            <w:pPr>
              <w:spacing w:line="240" w:lineRule="exact"/>
              <w:jc w:val="center"/>
              <w:rPr>
                <w:rFonts w:hint="eastAsia" w:ascii="宋体" w:hAnsi="宋体" w:cs="宋体"/>
                <w:lang w:eastAsia="zh-CN"/>
              </w:rPr>
            </w:pPr>
          </w:p>
        </w:tc>
        <w:tc>
          <w:tcPr>
            <w:tcW w:w="855" w:type="dxa"/>
            <w:noWrap w:val="0"/>
            <w:vAlign w:val="center"/>
          </w:tcPr>
          <w:p>
            <w:pPr>
              <w:spacing w:line="240" w:lineRule="exact"/>
              <w:jc w:val="center"/>
              <w:rPr>
                <w:rFonts w:hint="eastAsia" w:ascii="宋体" w:hAnsi="宋体" w:cs="宋体"/>
                <w:lang w:eastAsia="zh-CN"/>
              </w:rPr>
            </w:pPr>
          </w:p>
        </w:tc>
        <w:tc>
          <w:tcPr>
            <w:tcW w:w="855" w:type="dxa"/>
            <w:noWrap w:val="0"/>
            <w:vAlign w:val="center"/>
          </w:tcPr>
          <w:p>
            <w:pPr>
              <w:spacing w:line="240" w:lineRule="exact"/>
              <w:jc w:val="center"/>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42"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ascii="宋体" w:hAnsi="宋体"/>
              </w:rPr>
            </w:pPr>
            <w:r>
              <w:rPr>
                <w:rFonts w:hint="eastAsia" w:ascii="宋体" w:hAnsi="宋体" w:cs="宋体"/>
              </w:rPr>
              <w:t>2</w:t>
            </w:r>
          </w:p>
        </w:tc>
        <w:tc>
          <w:tcPr>
            <w:tcW w:w="1378" w:type="dxa"/>
            <w:noWrap w:val="0"/>
            <w:vAlign w:val="center"/>
          </w:tcPr>
          <w:p>
            <w:pPr>
              <w:spacing w:line="240" w:lineRule="exact"/>
              <w:jc w:val="center"/>
              <w:rPr>
                <w:rFonts w:hint="default" w:ascii="宋体" w:hAnsi="宋体" w:eastAsia="宋体"/>
                <w:lang w:val="en-US" w:eastAsia="zh-CN"/>
              </w:rPr>
            </w:pPr>
            <w:r>
              <w:rPr>
                <w:rFonts w:hint="eastAsia" w:ascii="宋体" w:hAnsi="宋体" w:cs="宋体"/>
                <w:highlight w:val="none"/>
                <w:lang w:val="en-US" w:eastAsia="zh-CN"/>
              </w:rPr>
              <w:t>企业资质</w:t>
            </w:r>
          </w:p>
        </w:tc>
        <w:tc>
          <w:tcPr>
            <w:tcW w:w="489" w:type="dxa"/>
            <w:noWrap w:val="0"/>
            <w:vAlign w:val="center"/>
          </w:tcPr>
          <w:p>
            <w:pPr>
              <w:spacing w:line="240" w:lineRule="exact"/>
              <w:jc w:val="center"/>
              <w:rPr>
                <w:rFonts w:hint="eastAsia" w:ascii="宋体" w:hAnsi="宋体" w:eastAsia="宋体"/>
                <w:lang w:eastAsia="zh-CN"/>
              </w:rPr>
            </w:pPr>
            <w:r>
              <w:rPr>
                <w:rFonts w:hint="eastAsia" w:ascii="宋体" w:hAnsi="宋体" w:cs="宋体"/>
                <w:lang w:val="en-US" w:eastAsia="zh-CN"/>
              </w:rPr>
              <w:t>3</w:t>
            </w:r>
          </w:p>
        </w:tc>
        <w:tc>
          <w:tcPr>
            <w:tcW w:w="4280" w:type="dxa"/>
            <w:noWrap w:val="0"/>
            <w:vAlign w:val="center"/>
          </w:tcPr>
          <w:p>
            <w:pPr>
              <w:spacing w:line="240" w:lineRule="exact"/>
              <w:rPr>
                <w:rFonts w:hint="default" w:ascii="宋体" w:hAnsi="宋体" w:eastAsia="宋体"/>
                <w:lang w:val="en-US" w:eastAsia="zh-CN"/>
              </w:rPr>
            </w:pPr>
            <w:r>
              <w:rPr>
                <w:rFonts w:hint="eastAsia" w:ascii="宋体" w:hAnsi="宋体"/>
                <w:lang w:val="en-US" w:eastAsia="zh-CN"/>
              </w:rPr>
              <w:t>B级及以上特种设备，</w:t>
            </w:r>
            <w:r>
              <w:rPr>
                <w:rFonts w:hint="eastAsia" w:ascii="宋体" w:hAnsi="宋体"/>
              </w:rPr>
              <w:t>质量认证体系及其</w:t>
            </w:r>
            <w:r>
              <w:rPr>
                <w:rFonts w:hint="eastAsia" w:ascii="宋体" w:hAnsi="宋体"/>
                <w:lang w:eastAsia="zh-CN"/>
              </w:rPr>
              <w:t>它</w:t>
            </w:r>
            <w:r>
              <w:rPr>
                <w:rFonts w:hint="eastAsia" w:ascii="宋体" w:hAnsi="宋体"/>
              </w:rPr>
              <w:t>认证证明</w:t>
            </w:r>
            <w:r>
              <w:rPr>
                <w:rFonts w:hint="eastAsia" w:ascii="宋体" w:hAnsi="宋体"/>
                <w:lang w:eastAsia="zh-CN"/>
              </w:rPr>
              <w:t>、</w:t>
            </w:r>
            <w:r>
              <w:rPr>
                <w:rFonts w:hint="eastAsia" w:ascii="宋体" w:hAnsi="宋体"/>
                <w:lang w:val="en-US" w:eastAsia="zh-CN"/>
              </w:rPr>
              <w:t>设备、DN1400以上管件业绩</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0-3</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ascii="宋体" w:hAnsi="宋体"/>
              </w:rPr>
            </w:pPr>
            <w:r>
              <w:rPr>
                <w:rFonts w:hint="eastAsia" w:ascii="宋体" w:hAnsi="宋体" w:cs="宋体"/>
              </w:rPr>
              <w:t>3</w:t>
            </w:r>
          </w:p>
        </w:tc>
        <w:tc>
          <w:tcPr>
            <w:tcW w:w="1378" w:type="dxa"/>
            <w:noWrap w:val="0"/>
            <w:vAlign w:val="center"/>
          </w:tcPr>
          <w:p>
            <w:pPr>
              <w:spacing w:line="240" w:lineRule="exact"/>
              <w:jc w:val="center"/>
              <w:rPr>
                <w:rFonts w:ascii="宋体" w:hAnsi="宋体"/>
              </w:rPr>
            </w:pPr>
            <w:r>
              <w:rPr>
                <w:rFonts w:hint="eastAsia" w:ascii="宋体" w:hAnsi="宋体" w:cs="宋体"/>
              </w:rPr>
              <w:t>货款支付方式满足招标文件要求</w:t>
            </w:r>
          </w:p>
        </w:tc>
        <w:tc>
          <w:tcPr>
            <w:tcW w:w="489" w:type="dxa"/>
            <w:noWrap w:val="0"/>
            <w:vAlign w:val="center"/>
          </w:tcPr>
          <w:p>
            <w:pPr>
              <w:spacing w:line="240" w:lineRule="exact"/>
              <w:jc w:val="center"/>
              <w:rPr>
                <w:rFonts w:hint="eastAsia" w:ascii="宋体" w:hAnsi="宋体" w:eastAsia="宋体"/>
                <w:lang w:eastAsia="zh-CN"/>
              </w:rPr>
            </w:pPr>
            <w:r>
              <w:rPr>
                <w:rFonts w:hint="eastAsia" w:ascii="宋体" w:hAnsi="宋体" w:cs="宋体"/>
                <w:lang w:val="en-US" w:eastAsia="zh-CN"/>
              </w:rPr>
              <w:t>8</w:t>
            </w:r>
          </w:p>
        </w:tc>
        <w:tc>
          <w:tcPr>
            <w:tcW w:w="4280" w:type="dxa"/>
            <w:noWrap w:val="0"/>
            <w:vAlign w:val="center"/>
          </w:tcPr>
          <w:p>
            <w:pPr>
              <w:widowControl/>
              <w:spacing w:line="240" w:lineRule="exact"/>
              <w:rPr>
                <w:rFonts w:hint="eastAsia" w:ascii="宋体" w:hAnsi="宋体"/>
              </w:rPr>
            </w:pPr>
            <w:r>
              <w:rPr>
                <w:rFonts w:hint="eastAsia" w:ascii="宋体" w:hAnsi="宋体"/>
              </w:rPr>
              <w:t>满足：</w:t>
            </w:r>
            <w:r>
              <w:rPr>
                <w:rFonts w:hint="eastAsia" w:ascii="宋体" w:hAnsi="宋体"/>
                <w:lang w:val="en-US" w:eastAsia="zh-CN"/>
              </w:rPr>
              <w:t>6</w:t>
            </w:r>
            <w:r>
              <w:rPr>
                <w:rFonts w:hint="eastAsia" w:ascii="宋体" w:hAnsi="宋体"/>
              </w:rPr>
              <w:t>分；优于：加0-</w:t>
            </w:r>
            <w:r>
              <w:rPr>
                <w:rFonts w:hint="eastAsia" w:ascii="宋体" w:hAnsi="宋体"/>
                <w:lang w:val="en-US" w:eastAsia="zh-CN"/>
              </w:rPr>
              <w:t>2</w:t>
            </w:r>
            <w:r>
              <w:rPr>
                <w:rFonts w:hint="eastAsia" w:ascii="宋体" w:hAnsi="宋体"/>
              </w:rPr>
              <w:t>分；低于：不得分)</w:t>
            </w:r>
          </w:p>
          <w:p>
            <w:pPr>
              <w:spacing w:line="240" w:lineRule="exact"/>
              <w:rPr>
                <w:rFonts w:ascii="宋体" w:hAnsi="宋体"/>
              </w:rPr>
            </w:pPr>
          </w:p>
        </w:tc>
        <w:tc>
          <w:tcPr>
            <w:tcW w:w="994" w:type="dxa"/>
            <w:noWrap w:val="0"/>
            <w:vAlign w:val="center"/>
          </w:tcPr>
          <w:p>
            <w:pPr>
              <w:spacing w:line="240" w:lineRule="exact"/>
              <w:jc w:val="center"/>
              <w:rPr>
                <w:rFonts w:hint="eastAsia" w:ascii="宋体" w:hAnsi="宋体" w:eastAsia="宋体"/>
                <w:lang w:val="en-US" w:eastAsia="zh-CN"/>
              </w:rPr>
            </w:pPr>
            <w:r>
              <w:rPr>
                <w:rFonts w:hint="eastAsia" w:ascii="宋体" w:hAnsi="宋体" w:cs="宋体"/>
              </w:rPr>
              <w:t>0</w:t>
            </w:r>
            <w:r>
              <w:rPr>
                <w:rFonts w:ascii="宋体" w:hAnsi="宋体" w:cs="宋体"/>
              </w:rPr>
              <w:t>-</w:t>
            </w:r>
            <w:r>
              <w:rPr>
                <w:rFonts w:hint="eastAsia" w:ascii="宋体" w:hAnsi="宋体" w:cs="宋体"/>
                <w:lang w:val="en-US" w:eastAsia="zh-CN"/>
              </w:rPr>
              <w:t>8</w:t>
            </w:r>
          </w:p>
        </w:tc>
        <w:tc>
          <w:tcPr>
            <w:tcW w:w="994" w:type="dxa"/>
            <w:noWrap w:val="0"/>
            <w:vAlign w:val="center"/>
          </w:tcPr>
          <w:p>
            <w:pPr>
              <w:spacing w:line="240" w:lineRule="exact"/>
              <w:jc w:val="center"/>
              <w:rPr>
                <w:rFonts w:ascii="宋体" w:hAnsi="宋体"/>
              </w:rPr>
            </w:pPr>
            <w:r>
              <w:rPr>
                <w:rFonts w:hint="eastAsia" w:ascii="宋体" w:hAnsi="宋体" w:cs="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hint="eastAsia" w:ascii="宋体" w:hAnsi="宋体" w:eastAsia="宋体"/>
                <w:lang w:eastAsia="zh-CN"/>
              </w:rPr>
            </w:pPr>
            <w:r>
              <w:rPr>
                <w:rFonts w:hint="eastAsia" w:ascii="宋体" w:hAnsi="宋体"/>
                <w:lang w:val="en-US" w:eastAsia="zh-CN"/>
              </w:rPr>
              <w:t>4</w:t>
            </w:r>
          </w:p>
        </w:tc>
        <w:tc>
          <w:tcPr>
            <w:tcW w:w="1378" w:type="dxa"/>
            <w:noWrap w:val="0"/>
            <w:vAlign w:val="center"/>
          </w:tcPr>
          <w:p>
            <w:pPr>
              <w:spacing w:line="240" w:lineRule="exact"/>
              <w:jc w:val="center"/>
              <w:rPr>
                <w:rFonts w:ascii="宋体" w:hAnsi="宋体"/>
              </w:rPr>
            </w:pPr>
            <w:r>
              <w:rPr>
                <w:rFonts w:hint="eastAsia" w:ascii="宋体" w:hAnsi="宋体" w:cs="宋体"/>
              </w:rPr>
              <w:t>交货进度安排满足项目需要</w:t>
            </w:r>
          </w:p>
        </w:tc>
        <w:tc>
          <w:tcPr>
            <w:tcW w:w="489" w:type="dxa"/>
            <w:noWrap w:val="0"/>
            <w:vAlign w:val="center"/>
          </w:tcPr>
          <w:p>
            <w:pPr>
              <w:spacing w:line="240" w:lineRule="exact"/>
              <w:jc w:val="center"/>
              <w:rPr>
                <w:rFonts w:hint="default" w:ascii="宋体" w:hAnsi="宋体" w:eastAsia="宋体"/>
                <w:lang w:val="en-US" w:eastAsia="zh-CN"/>
              </w:rPr>
            </w:pPr>
            <w:r>
              <w:rPr>
                <w:rFonts w:hint="eastAsia" w:ascii="宋体" w:hAnsi="宋体"/>
                <w:highlight w:val="none"/>
                <w:lang w:val="en-US" w:eastAsia="zh-CN"/>
              </w:rPr>
              <w:t>8</w:t>
            </w:r>
          </w:p>
        </w:tc>
        <w:tc>
          <w:tcPr>
            <w:tcW w:w="4280" w:type="dxa"/>
            <w:noWrap w:val="0"/>
            <w:vAlign w:val="center"/>
          </w:tcPr>
          <w:p>
            <w:pPr>
              <w:widowControl/>
              <w:spacing w:line="240" w:lineRule="exact"/>
              <w:rPr>
                <w:rFonts w:ascii="宋体" w:hAnsi="宋体" w:cs="宋体"/>
              </w:rPr>
            </w:pPr>
            <w:r>
              <w:rPr>
                <w:rFonts w:hint="eastAsia" w:ascii="宋体" w:hAnsi="宋体"/>
              </w:rPr>
              <w:t>总分</w:t>
            </w:r>
            <w:r>
              <w:rPr>
                <w:rFonts w:hint="eastAsia" w:ascii="宋体" w:hAnsi="宋体"/>
                <w:lang w:val="en-US" w:eastAsia="zh-CN"/>
              </w:rPr>
              <w:t>8</w:t>
            </w:r>
            <w:r>
              <w:rPr>
                <w:rFonts w:hint="eastAsia" w:ascii="宋体" w:hAnsi="宋体"/>
              </w:rPr>
              <w:t>分，满足：</w:t>
            </w:r>
            <w:r>
              <w:rPr>
                <w:rFonts w:hint="eastAsia" w:ascii="宋体" w:hAnsi="宋体"/>
                <w:lang w:val="en-US" w:eastAsia="zh-CN"/>
              </w:rPr>
              <w:t>6</w:t>
            </w:r>
            <w:r>
              <w:rPr>
                <w:rFonts w:hint="eastAsia" w:ascii="宋体" w:hAnsi="宋体"/>
              </w:rPr>
              <w:t>分；优于：加0-</w:t>
            </w:r>
            <w:r>
              <w:rPr>
                <w:rFonts w:hint="eastAsia" w:ascii="宋体" w:hAnsi="宋体"/>
                <w:lang w:val="en-US" w:eastAsia="zh-CN"/>
              </w:rPr>
              <w:t>2</w:t>
            </w:r>
            <w:r>
              <w:rPr>
                <w:rFonts w:hint="eastAsia" w:ascii="宋体" w:hAnsi="宋体"/>
              </w:rPr>
              <w:t>分；低于：不得分)</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rPr>
              <w:t>0-</w:t>
            </w:r>
            <w:r>
              <w:rPr>
                <w:rFonts w:hint="eastAsia" w:ascii="宋体" w:hAnsi="宋体" w:cs="宋体"/>
                <w:lang w:val="en-US" w:eastAsia="zh-CN"/>
              </w:rPr>
              <w:t>8</w:t>
            </w:r>
          </w:p>
        </w:tc>
        <w:tc>
          <w:tcPr>
            <w:tcW w:w="994" w:type="dxa"/>
            <w:noWrap w:val="0"/>
            <w:vAlign w:val="center"/>
          </w:tcPr>
          <w:p>
            <w:pPr>
              <w:spacing w:line="240" w:lineRule="exact"/>
              <w:jc w:val="center"/>
              <w:rPr>
                <w:rFonts w:ascii="宋体" w:hAnsi="宋体"/>
              </w:rPr>
            </w:pPr>
            <w:r>
              <w:rPr>
                <w:rFonts w:hint="eastAsia" w:ascii="宋体" w:hAnsi="宋体" w:cs="宋体"/>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hint="eastAsia" w:ascii="宋体" w:hAnsi="宋体" w:eastAsia="宋体"/>
                <w:lang w:eastAsia="zh-CN"/>
              </w:rPr>
            </w:pPr>
            <w:r>
              <w:rPr>
                <w:rFonts w:hint="eastAsia" w:ascii="宋体" w:hAnsi="宋体" w:cs="宋体"/>
                <w:lang w:val="en-US" w:eastAsia="zh-CN"/>
              </w:rPr>
              <w:t>5</w:t>
            </w:r>
          </w:p>
        </w:tc>
        <w:tc>
          <w:tcPr>
            <w:tcW w:w="1378" w:type="dxa"/>
            <w:noWrap w:val="0"/>
            <w:vAlign w:val="center"/>
          </w:tcPr>
          <w:p>
            <w:pPr>
              <w:spacing w:line="240" w:lineRule="exact"/>
              <w:jc w:val="center"/>
              <w:rPr>
                <w:rFonts w:ascii="宋体" w:hAnsi="宋体"/>
              </w:rPr>
            </w:pPr>
            <w:r>
              <w:rPr>
                <w:rFonts w:hint="eastAsia" w:ascii="宋体" w:hAnsi="宋体" w:cs="宋体"/>
              </w:rPr>
              <w:t>售后服务</w:t>
            </w:r>
          </w:p>
        </w:tc>
        <w:tc>
          <w:tcPr>
            <w:tcW w:w="489" w:type="dxa"/>
            <w:noWrap w:val="0"/>
            <w:vAlign w:val="center"/>
          </w:tcPr>
          <w:p>
            <w:pPr>
              <w:spacing w:line="240" w:lineRule="exact"/>
              <w:jc w:val="center"/>
              <w:rPr>
                <w:rFonts w:hint="eastAsia" w:ascii="宋体" w:hAnsi="宋体" w:eastAsia="宋体"/>
                <w:lang w:eastAsia="zh-CN"/>
              </w:rPr>
            </w:pPr>
            <w:r>
              <w:rPr>
                <w:rFonts w:hint="eastAsia" w:ascii="宋体" w:hAnsi="宋体" w:cs="宋体"/>
                <w:lang w:val="en-US" w:eastAsia="zh-CN"/>
              </w:rPr>
              <w:t>2</w:t>
            </w:r>
          </w:p>
        </w:tc>
        <w:tc>
          <w:tcPr>
            <w:tcW w:w="4280" w:type="dxa"/>
            <w:noWrap w:val="0"/>
            <w:vAlign w:val="center"/>
          </w:tcPr>
          <w:p>
            <w:pPr>
              <w:spacing w:line="240" w:lineRule="exact"/>
              <w:rPr>
                <w:rFonts w:hint="eastAsia" w:ascii="宋体" w:hAnsi="宋体" w:eastAsia="新宋体"/>
                <w:lang w:eastAsia="zh-CN"/>
              </w:rPr>
            </w:pPr>
            <w:r>
              <w:rPr>
                <w:rFonts w:hint="eastAsia" w:ascii="宋体" w:hAnsi="宋体"/>
              </w:rPr>
              <w:t>保修期内服务承诺(0-</w:t>
            </w:r>
            <w:r>
              <w:rPr>
                <w:rFonts w:hint="eastAsia" w:ascii="宋体" w:hAnsi="宋体"/>
                <w:lang w:val="en-US" w:eastAsia="zh-CN"/>
              </w:rPr>
              <w:t>1</w:t>
            </w:r>
            <w:r>
              <w:rPr>
                <w:rFonts w:hint="eastAsia" w:ascii="宋体" w:hAnsi="宋体"/>
              </w:rPr>
              <w:t>分)</w:t>
            </w:r>
            <w:r>
              <w:rPr>
                <w:rFonts w:hint="eastAsia" w:ascii="宋体" w:hAnsi="宋体"/>
                <w:lang w:eastAsia="zh-CN"/>
              </w:rPr>
              <w:t>，</w:t>
            </w:r>
            <w:r>
              <w:rPr>
                <w:rFonts w:hint="eastAsia" w:ascii="宋体" w:hAnsi="宋体"/>
              </w:rPr>
              <w:t>保修期满后服务承诺(0-</w:t>
            </w:r>
            <w:r>
              <w:rPr>
                <w:rFonts w:hint="eastAsia" w:ascii="宋体" w:hAnsi="宋体"/>
                <w:lang w:val="en-US" w:eastAsia="zh-CN"/>
              </w:rPr>
              <w:t>1</w:t>
            </w:r>
            <w:r>
              <w:rPr>
                <w:rFonts w:hint="eastAsia" w:ascii="宋体" w:hAnsi="宋体"/>
              </w:rPr>
              <w:t>分)</w:t>
            </w:r>
          </w:p>
        </w:tc>
        <w:tc>
          <w:tcPr>
            <w:tcW w:w="994" w:type="dxa"/>
            <w:noWrap w:val="0"/>
            <w:vAlign w:val="center"/>
          </w:tcPr>
          <w:p>
            <w:pPr>
              <w:spacing w:line="240" w:lineRule="exact"/>
              <w:jc w:val="center"/>
              <w:rPr>
                <w:rFonts w:hint="eastAsia" w:ascii="宋体" w:hAnsi="宋体" w:eastAsia="宋体"/>
                <w:lang w:val="en-US" w:eastAsia="zh-CN"/>
              </w:rPr>
            </w:pPr>
            <w:r>
              <w:rPr>
                <w:rFonts w:hint="eastAsia" w:ascii="宋体" w:hAnsi="宋体" w:cs="宋体"/>
              </w:rPr>
              <w:t>0-</w:t>
            </w:r>
            <w:r>
              <w:rPr>
                <w:rFonts w:hint="eastAsia" w:ascii="宋体" w:hAnsi="宋体" w:cs="宋体"/>
                <w:lang w:val="en-US" w:eastAsia="zh-CN"/>
              </w:rPr>
              <w:t>2</w:t>
            </w:r>
          </w:p>
        </w:tc>
        <w:tc>
          <w:tcPr>
            <w:tcW w:w="994" w:type="dxa"/>
            <w:noWrap w:val="0"/>
            <w:vAlign w:val="center"/>
          </w:tcPr>
          <w:p>
            <w:pPr>
              <w:spacing w:line="240" w:lineRule="exact"/>
              <w:jc w:val="center"/>
              <w:rPr>
                <w:rFonts w:ascii="宋体" w:hAnsi="宋体"/>
              </w:rPr>
            </w:pPr>
            <w:r>
              <w:rPr>
                <w:rFonts w:hint="eastAsia" w:ascii="宋体" w:hAnsi="宋体" w:cs="宋体"/>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hint="eastAsia" w:ascii="宋体" w:hAnsi="宋体" w:eastAsia="宋体" w:cs="宋体"/>
                <w:lang w:val="en-US" w:eastAsia="zh-CN"/>
              </w:rPr>
            </w:pPr>
            <w:r>
              <w:rPr>
                <w:rFonts w:hint="eastAsia" w:ascii="宋体" w:hAnsi="宋体" w:cs="宋体"/>
                <w:lang w:val="en-US" w:eastAsia="zh-CN"/>
              </w:rPr>
              <w:t>6</w:t>
            </w:r>
          </w:p>
        </w:tc>
        <w:tc>
          <w:tcPr>
            <w:tcW w:w="1378"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优惠条件</w:t>
            </w:r>
          </w:p>
        </w:tc>
        <w:tc>
          <w:tcPr>
            <w:tcW w:w="489" w:type="dxa"/>
            <w:noWrap w:val="0"/>
            <w:vAlign w:val="center"/>
          </w:tcPr>
          <w:p>
            <w:pPr>
              <w:spacing w:line="240" w:lineRule="exact"/>
              <w:jc w:val="center"/>
              <w:rPr>
                <w:rFonts w:hint="default" w:ascii="宋体" w:hAnsi="宋体" w:cs="宋体"/>
                <w:lang w:val="en-US" w:eastAsia="zh-CN"/>
              </w:rPr>
            </w:pPr>
            <w:r>
              <w:rPr>
                <w:rFonts w:hint="eastAsia" w:ascii="宋体" w:hAnsi="宋体" w:cs="宋体"/>
                <w:lang w:val="en-US" w:eastAsia="zh-CN"/>
              </w:rPr>
              <w:t>4</w:t>
            </w:r>
          </w:p>
        </w:tc>
        <w:tc>
          <w:tcPr>
            <w:tcW w:w="4280" w:type="dxa"/>
            <w:noWrap w:val="0"/>
            <w:vAlign w:val="center"/>
          </w:tcPr>
          <w:p>
            <w:pPr>
              <w:spacing w:line="240" w:lineRule="exact"/>
              <w:jc w:val="center"/>
              <w:rPr>
                <w:rFonts w:hint="eastAsia" w:ascii="宋体" w:hAnsi="宋体"/>
              </w:rPr>
            </w:pPr>
            <w:r>
              <w:rPr>
                <w:rFonts w:hint="eastAsia" w:ascii="宋体" w:hAnsi="宋体"/>
              </w:rPr>
              <w:t>评委根据各投标人的实质性优惠进行量化打分</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0-4</w:t>
            </w:r>
          </w:p>
        </w:tc>
        <w:tc>
          <w:tcPr>
            <w:tcW w:w="994" w:type="dxa"/>
            <w:noWrap w:val="0"/>
            <w:vAlign w:val="center"/>
          </w:tcPr>
          <w:p>
            <w:pPr>
              <w:spacing w:line="240" w:lineRule="exact"/>
              <w:jc w:val="center"/>
              <w:rPr>
                <w:rFonts w:hint="eastAsia" w:ascii="宋体" w:hAnsi="宋体" w:cs="宋体"/>
              </w:rPr>
            </w:pPr>
            <w:r>
              <w:rPr>
                <w:rFonts w:hint="eastAsia" w:ascii="宋体" w:hAnsi="宋体" w:cs="宋体"/>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restart"/>
            <w:noWrap w:val="0"/>
            <w:vAlign w:val="center"/>
          </w:tcPr>
          <w:p>
            <w:pPr>
              <w:spacing w:line="240" w:lineRule="exact"/>
              <w:jc w:val="center"/>
              <w:rPr>
                <w:rFonts w:ascii="宋体" w:hAnsi="宋体"/>
                <w:spacing w:val="-20"/>
              </w:rPr>
            </w:pPr>
          </w:p>
          <w:p>
            <w:pPr>
              <w:spacing w:line="240" w:lineRule="exact"/>
              <w:jc w:val="center"/>
              <w:rPr>
                <w:rFonts w:hint="default" w:ascii="宋体" w:hAnsi="宋体" w:eastAsia="宋体"/>
                <w:spacing w:val="-20"/>
                <w:lang w:val="en-US" w:eastAsia="zh-CN"/>
              </w:rPr>
            </w:pPr>
            <w:r>
              <w:rPr>
                <w:rFonts w:hint="eastAsia" w:ascii="宋体" w:hAnsi="宋体" w:cs="宋体"/>
                <w:spacing w:val="-20"/>
                <w:lang w:val="en-US" w:eastAsia="zh-CN"/>
              </w:rPr>
              <w:t>技术部分30分</w:t>
            </w:r>
          </w:p>
        </w:tc>
        <w:tc>
          <w:tcPr>
            <w:tcW w:w="647" w:type="dxa"/>
            <w:tcBorders>
              <w:bottom w:val="single" w:color="auto" w:sz="4" w:space="0"/>
            </w:tcBorders>
            <w:noWrap w:val="0"/>
            <w:vAlign w:val="center"/>
          </w:tcPr>
          <w:p>
            <w:pPr>
              <w:spacing w:line="240" w:lineRule="exact"/>
              <w:jc w:val="center"/>
              <w:rPr>
                <w:rFonts w:hint="eastAsia" w:ascii="宋体" w:hAnsi="宋体" w:eastAsia="宋体"/>
                <w:lang w:eastAsia="zh-CN"/>
              </w:rPr>
            </w:pPr>
            <w:r>
              <w:rPr>
                <w:rFonts w:hint="eastAsia" w:ascii="宋体" w:hAnsi="宋体"/>
                <w:lang w:val="en-US" w:eastAsia="zh-CN"/>
              </w:rPr>
              <w:t>7</w:t>
            </w:r>
          </w:p>
        </w:tc>
        <w:tc>
          <w:tcPr>
            <w:tcW w:w="1378" w:type="dxa"/>
            <w:tcBorders>
              <w:bottom w:val="single" w:color="auto"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检测设备能力</w:t>
            </w:r>
          </w:p>
        </w:tc>
        <w:tc>
          <w:tcPr>
            <w:tcW w:w="489" w:type="dxa"/>
            <w:tcBorders>
              <w:bottom w:val="single" w:color="auto" w:sz="4" w:space="0"/>
            </w:tcBorders>
            <w:noWrap w:val="0"/>
            <w:vAlign w:val="center"/>
          </w:tcPr>
          <w:p>
            <w:pPr>
              <w:spacing w:line="240" w:lineRule="exact"/>
              <w:jc w:val="center"/>
              <w:rPr>
                <w:rFonts w:hint="eastAsia" w:ascii="宋体" w:hAnsi="宋体" w:eastAsia="宋体"/>
                <w:lang w:eastAsia="zh-CN"/>
              </w:rPr>
            </w:pPr>
            <w:r>
              <w:rPr>
                <w:rFonts w:hint="eastAsia" w:ascii="宋体" w:hAnsi="宋体"/>
                <w:lang w:val="en-US" w:eastAsia="zh-CN"/>
              </w:rPr>
              <w:t>6</w:t>
            </w:r>
          </w:p>
        </w:tc>
        <w:tc>
          <w:tcPr>
            <w:tcW w:w="4280" w:type="dxa"/>
            <w:noWrap w:val="0"/>
            <w:vAlign w:val="center"/>
          </w:tcPr>
          <w:p>
            <w:pPr>
              <w:spacing w:line="240" w:lineRule="exact"/>
              <w:jc w:val="left"/>
              <w:rPr>
                <w:rFonts w:hint="default" w:ascii="宋体" w:hAnsi="宋体" w:eastAsia="宋体"/>
                <w:lang w:val="en-US" w:eastAsia="zh-CN"/>
              </w:rPr>
            </w:pPr>
            <w:r>
              <w:rPr>
                <w:rFonts w:hint="eastAsia" w:ascii="宋体" w:hAnsi="宋体"/>
                <w:lang w:val="en-US" w:eastAsia="zh-CN"/>
              </w:rPr>
              <w:t>满足招标文件要求</w:t>
            </w:r>
            <w:r>
              <w:rPr>
                <w:rFonts w:hint="eastAsia" w:ascii="宋体" w:hAnsi="宋体"/>
                <w:highlight w:val="none"/>
                <w:lang w:val="en-US" w:eastAsia="zh-CN"/>
              </w:rPr>
              <w:t>（检测手段详细描述）</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0-6</w:t>
            </w:r>
          </w:p>
        </w:tc>
        <w:tc>
          <w:tcPr>
            <w:tcW w:w="994" w:type="dxa"/>
            <w:noWrap w:val="0"/>
            <w:vAlign w:val="center"/>
          </w:tcPr>
          <w:p>
            <w:pPr>
              <w:spacing w:line="240" w:lineRule="exact"/>
              <w:jc w:val="center"/>
              <w:rPr>
                <w:rFonts w:ascii="宋体" w:hAnsi="宋体"/>
              </w:rPr>
            </w:pPr>
            <w:r>
              <w:rPr>
                <w:rFonts w:hint="eastAsia" w:ascii="宋体" w:hAnsi="宋体" w:cs="宋体"/>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top"/>
          </w:tcPr>
          <w:p>
            <w:pPr>
              <w:spacing w:line="240" w:lineRule="exact"/>
              <w:jc w:val="center"/>
              <w:rPr>
                <w:rFonts w:ascii="宋体" w:hAnsi="宋体"/>
                <w:spacing w:val="-20"/>
              </w:rPr>
            </w:pPr>
          </w:p>
        </w:tc>
        <w:tc>
          <w:tcPr>
            <w:tcW w:w="647" w:type="dxa"/>
            <w:tcBorders>
              <w:top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8</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生产组织供应能力</w:t>
            </w:r>
          </w:p>
        </w:tc>
        <w:tc>
          <w:tcPr>
            <w:tcW w:w="489" w:type="dxa"/>
            <w:tcBorders>
              <w:top w:val="single" w:color="auto" w:sz="4" w:space="0"/>
              <w:left w:val="single" w:color="auto" w:sz="4" w:space="0"/>
              <w:bottom w:val="single" w:color="auto" w:sz="4" w:space="0"/>
            </w:tcBorders>
            <w:noWrap w:val="0"/>
            <w:vAlign w:val="center"/>
          </w:tcPr>
          <w:p>
            <w:pPr>
              <w:spacing w:line="240" w:lineRule="exact"/>
              <w:jc w:val="center"/>
              <w:rPr>
                <w:rFonts w:hint="default" w:ascii="宋体" w:hAnsi="宋体" w:eastAsia="宋体"/>
                <w:strike/>
                <w:lang w:val="en-US" w:eastAsia="zh-CN"/>
              </w:rPr>
            </w:pPr>
            <w:r>
              <w:rPr>
                <w:rFonts w:hint="eastAsia" w:ascii="宋体" w:hAnsi="宋体" w:cs="宋体"/>
                <w:lang w:val="en-US" w:eastAsia="zh-CN"/>
              </w:rPr>
              <w:t>10</w:t>
            </w:r>
          </w:p>
        </w:tc>
        <w:tc>
          <w:tcPr>
            <w:tcW w:w="4280" w:type="dxa"/>
            <w:noWrap w:val="0"/>
            <w:vAlign w:val="center"/>
          </w:tcPr>
          <w:p>
            <w:pPr>
              <w:spacing w:line="240" w:lineRule="exact"/>
              <w:rPr>
                <w:rFonts w:ascii="宋体" w:hAnsi="宋体"/>
              </w:rPr>
            </w:pPr>
            <w:r>
              <w:rPr>
                <w:rFonts w:hint="eastAsia" w:ascii="宋体" w:hAnsi="宋体"/>
              </w:rPr>
              <w:t>生产组织计划、方案，安全及文明、环保施工的技术和组织措施，科学、合理、可靠</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5-10</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top"/>
          </w:tcPr>
          <w:p>
            <w:pPr>
              <w:spacing w:line="240" w:lineRule="exact"/>
              <w:jc w:val="center"/>
              <w:rPr>
                <w:rFonts w:ascii="宋体" w:hAnsi="宋体"/>
                <w:spacing w:val="-20"/>
              </w:rPr>
            </w:pPr>
          </w:p>
        </w:tc>
        <w:tc>
          <w:tcPr>
            <w:tcW w:w="647" w:type="dxa"/>
            <w:tcBorders>
              <w:top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9</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质量保证技术</w:t>
            </w:r>
          </w:p>
        </w:tc>
        <w:tc>
          <w:tcPr>
            <w:tcW w:w="489" w:type="dxa"/>
            <w:tcBorders>
              <w:top w:val="single" w:color="auto" w:sz="4" w:space="0"/>
              <w:left w:val="single" w:color="auto" w:sz="4" w:space="0"/>
              <w:bottom w:val="single" w:color="auto" w:sz="4" w:space="0"/>
            </w:tcBorders>
            <w:noWrap w:val="0"/>
            <w:vAlign w:val="center"/>
          </w:tcPr>
          <w:p>
            <w:pPr>
              <w:spacing w:line="240" w:lineRule="exact"/>
              <w:jc w:val="center"/>
              <w:rPr>
                <w:rFonts w:hint="default" w:ascii="宋体" w:hAnsi="宋体" w:cs="宋体"/>
                <w:lang w:val="en-US"/>
              </w:rPr>
            </w:pPr>
            <w:r>
              <w:rPr>
                <w:rFonts w:hint="eastAsia" w:ascii="宋体" w:hAnsi="宋体" w:cs="宋体"/>
                <w:lang w:val="en-US" w:eastAsia="zh-CN"/>
              </w:rPr>
              <w:t>10</w:t>
            </w:r>
          </w:p>
        </w:tc>
        <w:tc>
          <w:tcPr>
            <w:tcW w:w="4280" w:type="dxa"/>
            <w:noWrap w:val="0"/>
            <w:vAlign w:val="center"/>
          </w:tcPr>
          <w:p>
            <w:pPr>
              <w:numPr>
                <w:ilvl w:val="0"/>
                <w:numId w:val="1"/>
              </w:numPr>
              <w:spacing w:line="240" w:lineRule="exact"/>
              <w:rPr>
                <w:rFonts w:hint="eastAsia" w:ascii="宋体" w:hAnsi="宋体"/>
                <w:lang w:val="en-US" w:eastAsia="zh-CN"/>
              </w:rPr>
            </w:pPr>
            <w:r>
              <w:rPr>
                <w:rFonts w:hint="eastAsia" w:ascii="宋体" w:hAnsi="宋体"/>
                <w:lang w:val="en-US" w:eastAsia="zh-CN"/>
              </w:rPr>
              <w:t>设备能力（具有的设备数量、规格型号）</w:t>
            </w:r>
          </w:p>
          <w:p>
            <w:pPr>
              <w:numPr>
                <w:ilvl w:val="0"/>
                <w:numId w:val="1"/>
              </w:numPr>
              <w:spacing w:line="240" w:lineRule="exact"/>
              <w:rPr>
                <w:rFonts w:ascii="宋体" w:hAnsi="宋体" w:cs="宋体"/>
              </w:rPr>
            </w:pPr>
            <w:r>
              <w:rPr>
                <w:rFonts w:hint="eastAsia" w:ascii="宋体" w:hAnsi="宋体"/>
                <w:lang w:val="en-US" w:eastAsia="zh-CN"/>
              </w:rPr>
              <w:t>工艺控制水平</w:t>
            </w:r>
            <w:r>
              <w:rPr>
                <w:rFonts w:hint="eastAsia" w:ascii="宋体" w:hAnsi="宋体"/>
              </w:rPr>
              <w:t>质量保证的技术和组织措施合理、可靠(须对钢制管件生产等工作范围内的一切工作加以详细说明)，采用新的生产、加工工艺合理、可靠</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5-10</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top"/>
          </w:tcPr>
          <w:p>
            <w:pPr>
              <w:spacing w:line="240" w:lineRule="exact"/>
              <w:jc w:val="center"/>
              <w:rPr>
                <w:rFonts w:ascii="宋体" w:hAnsi="宋体"/>
                <w:spacing w:val="-20"/>
              </w:rPr>
            </w:pPr>
          </w:p>
        </w:tc>
        <w:tc>
          <w:tcPr>
            <w:tcW w:w="647" w:type="dxa"/>
            <w:tcBorders>
              <w:top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cs="宋体"/>
                <w:lang w:val="en-US" w:eastAsia="zh-CN"/>
              </w:rPr>
            </w:pPr>
            <w:r>
              <w:rPr>
                <w:rFonts w:hint="eastAsia" w:ascii="宋体" w:hAnsi="宋体" w:cs="宋体"/>
                <w:lang w:val="en-US" w:eastAsia="zh-CN"/>
              </w:rPr>
              <w:t>10</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lang w:val="en-US" w:eastAsia="zh-CN"/>
              </w:rPr>
            </w:pPr>
            <w:r>
              <w:rPr>
                <w:rFonts w:hint="eastAsia" w:ascii="宋体" w:hAnsi="宋体" w:cs="宋体"/>
                <w:lang w:val="en-US" w:eastAsia="zh-CN"/>
              </w:rPr>
              <w:t>其它及偏离</w:t>
            </w:r>
          </w:p>
        </w:tc>
        <w:tc>
          <w:tcPr>
            <w:tcW w:w="489" w:type="dxa"/>
            <w:tcBorders>
              <w:top w:val="single" w:color="auto" w:sz="4" w:space="0"/>
              <w:left w:val="single" w:color="auto" w:sz="4" w:space="0"/>
              <w:bottom w:val="single" w:color="auto" w:sz="4" w:space="0"/>
            </w:tcBorders>
            <w:noWrap w:val="0"/>
            <w:vAlign w:val="center"/>
          </w:tcPr>
          <w:p>
            <w:pPr>
              <w:spacing w:line="240" w:lineRule="exact"/>
              <w:jc w:val="center"/>
              <w:rPr>
                <w:rFonts w:hint="default" w:ascii="宋体" w:hAnsi="宋体" w:cs="宋体"/>
                <w:lang w:val="en-US" w:eastAsia="zh-CN"/>
              </w:rPr>
            </w:pPr>
            <w:r>
              <w:rPr>
                <w:rFonts w:hint="eastAsia" w:ascii="宋体" w:hAnsi="宋体" w:cs="宋体"/>
                <w:lang w:val="en-US" w:eastAsia="zh-CN"/>
              </w:rPr>
              <w:t>4</w:t>
            </w:r>
          </w:p>
        </w:tc>
        <w:tc>
          <w:tcPr>
            <w:tcW w:w="4280" w:type="dxa"/>
            <w:noWrap w:val="0"/>
            <w:vAlign w:val="center"/>
          </w:tcPr>
          <w:p>
            <w:pPr>
              <w:spacing w:line="240" w:lineRule="exact"/>
              <w:rPr>
                <w:rFonts w:hint="eastAsia" w:ascii="宋体" w:hAnsi="宋体"/>
              </w:rPr>
            </w:pPr>
          </w:p>
        </w:tc>
        <w:tc>
          <w:tcPr>
            <w:tcW w:w="994" w:type="dxa"/>
            <w:noWrap w:val="0"/>
            <w:vAlign w:val="center"/>
          </w:tcPr>
          <w:p>
            <w:pPr>
              <w:spacing w:line="240" w:lineRule="exact"/>
              <w:jc w:val="center"/>
              <w:rPr>
                <w:rFonts w:hint="default" w:ascii="宋体" w:hAnsi="宋体" w:cs="宋体"/>
                <w:lang w:val="en-US" w:eastAsia="zh-CN"/>
              </w:rPr>
            </w:pPr>
            <w:r>
              <w:rPr>
                <w:rFonts w:hint="eastAsia" w:ascii="宋体" w:hAnsi="宋体" w:cs="宋体"/>
                <w:lang w:val="en-US" w:eastAsia="zh-CN"/>
              </w:rPr>
              <w:t>0-4</w:t>
            </w:r>
          </w:p>
        </w:tc>
        <w:tc>
          <w:tcPr>
            <w:tcW w:w="994" w:type="dxa"/>
            <w:noWrap w:val="0"/>
            <w:vAlign w:val="center"/>
          </w:tcPr>
          <w:p>
            <w:pPr>
              <w:spacing w:line="240" w:lineRule="exact"/>
              <w:jc w:val="center"/>
              <w:rPr>
                <w:rFonts w:hint="eastAsia" w:ascii="宋体" w:hAnsi="宋体" w:cs="宋体"/>
                <w:lang w:val="en-US" w:eastAsia="zh-CN"/>
              </w:rPr>
            </w:pPr>
            <w:r>
              <w:rPr>
                <w:rFonts w:hint="eastAsia" w:ascii="宋体" w:hAnsi="宋体" w:cs="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239" w:type="dxa"/>
            <w:gridSpan w:val="5"/>
            <w:noWrap w:val="0"/>
            <w:vAlign w:val="center"/>
          </w:tcPr>
          <w:p>
            <w:pPr>
              <w:spacing w:line="240" w:lineRule="exact"/>
              <w:jc w:val="center"/>
              <w:rPr>
                <w:rFonts w:ascii="宋体" w:hAnsi="宋体"/>
              </w:rPr>
            </w:pPr>
            <w:r>
              <w:rPr>
                <w:rFonts w:hint="eastAsia" w:ascii="宋体" w:hAnsi="宋体" w:cs="宋体"/>
              </w:rPr>
              <w:t>总分值</w:t>
            </w:r>
          </w:p>
        </w:tc>
        <w:tc>
          <w:tcPr>
            <w:tcW w:w="994" w:type="dxa"/>
            <w:noWrap w:val="0"/>
            <w:vAlign w:val="center"/>
          </w:tcPr>
          <w:p>
            <w:pPr>
              <w:spacing w:line="240" w:lineRule="exact"/>
              <w:jc w:val="center"/>
              <w:rPr>
                <w:rFonts w:hint="eastAsia" w:ascii="宋体" w:hAnsi="宋体" w:eastAsia="宋体"/>
                <w:lang w:val="en-US" w:eastAsia="zh-CN"/>
              </w:rPr>
            </w:pPr>
            <w:r>
              <w:rPr>
                <w:rFonts w:hint="eastAsia" w:ascii="宋体" w:hAnsi="宋体"/>
              </w:rPr>
              <w:t>10</w:t>
            </w:r>
            <w:r>
              <w:rPr>
                <w:rFonts w:hint="eastAsia" w:ascii="宋体" w:hAnsi="宋体"/>
                <w:lang w:val="en-US" w:eastAsia="zh-CN"/>
              </w:rPr>
              <w:t>0</w:t>
            </w:r>
          </w:p>
        </w:tc>
        <w:tc>
          <w:tcPr>
            <w:tcW w:w="994" w:type="dxa"/>
            <w:noWrap w:val="0"/>
            <w:vAlign w:val="center"/>
          </w:tcPr>
          <w:p>
            <w:pPr>
              <w:spacing w:line="240" w:lineRule="exact"/>
              <w:jc w:val="center"/>
              <w:rPr>
                <w:rFonts w:ascii="宋体" w:hAnsi="宋体"/>
              </w:rPr>
            </w:pP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bl>
    <w:p/>
    <w:p/>
    <w:p>
      <w:pPr>
        <w:ind w:firstLine="7920" w:firstLineChars="3300"/>
        <w:rPr>
          <w:rFonts w:hint="eastAsia"/>
          <w:sz w:val="24"/>
          <w:szCs w:val="24"/>
        </w:rPr>
      </w:pPr>
      <w:r>
        <w:rPr>
          <w:rFonts w:hint="eastAsia"/>
          <w:sz w:val="24"/>
          <w:szCs w:val="24"/>
        </w:rPr>
        <w:t>评标人签字：               日期：</w:t>
      </w:r>
    </w:p>
    <w:p>
      <w:pPr>
        <w:pStyle w:val="6"/>
        <w:spacing w:line="360" w:lineRule="auto"/>
        <w:rPr>
          <w:rFonts w:hint="eastAsia"/>
          <w:b w:val="0"/>
          <w:sz w:val="40"/>
          <w:szCs w:val="40"/>
        </w:rPr>
      </w:pPr>
    </w:p>
    <w:p>
      <w:pPr>
        <w:pStyle w:val="6"/>
        <w:spacing w:line="360" w:lineRule="auto"/>
        <w:rPr>
          <w:rFonts w:hint="eastAsia"/>
          <w:b w:val="0"/>
          <w:sz w:val="40"/>
          <w:szCs w:val="40"/>
        </w:rPr>
      </w:pPr>
    </w:p>
    <w:p>
      <w:pPr>
        <w:pStyle w:val="6"/>
        <w:spacing w:line="360" w:lineRule="auto"/>
        <w:rPr>
          <w:rFonts w:hint="eastAsia"/>
          <w:b w:val="0"/>
          <w:sz w:val="40"/>
          <w:szCs w:val="40"/>
        </w:rPr>
      </w:pPr>
      <w:r>
        <w:rPr>
          <w:rFonts w:hint="eastAsia"/>
          <w:b w:val="0"/>
          <w:sz w:val="40"/>
          <w:szCs w:val="40"/>
        </w:rPr>
        <w:t>中投（天津）智能管道股份有限公司</w:t>
      </w:r>
      <w:r>
        <w:rPr>
          <w:rFonts w:hint="eastAsia"/>
          <w:b w:val="0"/>
          <w:sz w:val="40"/>
          <w:szCs w:val="40"/>
          <w:lang w:val="en-US" w:eastAsia="zh-CN"/>
        </w:rPr>
        <w:t>热煨弯管</w:t>
      </w:r>
      <w:r>
        <w:rPr>
          <w:rFonts w:hint="eastAsia"/>
          <w:b w:val="0"/>
          <w:sz w:val="40"/>
          <w:szCs w:val="40"/>
        </w:rPr>
        <w:t>采购项目</w:t>
      </w:r>
    </w:p>
    <w:p>
      <w:pPr>
        <w:pStyle w:val="6"/>
        <w:spacing w:line="360" w:lineRule="auto"/>
        <w:rPr>
          <w:rFonts w:hint="eastAsia" w:eastAsia="宋体"/>
          <w:b w:val="0"/>
          <w:sz w:val="36"/>
          <w:szCs w:val="36"/>
          <w:lang w:eastAsia="zh-CN"/>
        </w:rPr>
      </w:pPr>
      <w:r>
        <w:rPr>
          <w:rFonts w:hint="eastAsia"/>
          <w:b w:val="0"/>
          <w:sz w:val="36"/>
          <w:szCs w:val="36"/>
          <w:lang w:val="en-US" w:eastAsia="zh-CN"/>
        </w:rPr>
        <w:t>三标</w:t>
      </w:r>
      <w:r>
        <w:rPr>
          <w:rFonts w:hint="eastAsia"/>
          <w:b w:val="0"/>
          <w:sz w:val="36"/>
          <w:szCs w:val="36"/>
          <w:lang w:eastAsia="zh-CN"/>
        </w:rPr>
        <w:t>评分表</w:t>
      </w:r>
    </w:p>
    <w:tbl>
      <w:tblPr>
        <w:tblStyle w:val="7"/>
        <w:tblW w:w="14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445"/>
        <w:gridCol w:w="647"/>
        <w:gridCol w:w="1378"/>
        <w:gridCol w:w="489"/>
        <w:gridCol w:w="4280"/>
        <w:gridCol w:w="994"/>
        <w:gridCol w:w="994"/>
        <w:gridCol w:w="555"/>
        <w:gridCol w:w="1005"/>
        <w:gridCol w:w="1035"/>
        <w:gridCol w:w="855"/>
        <w:gridCol w:w="85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3" w:hRule="atLeast"/>
          <w:jc w:val="center"/>
        </w:trPr>
        <w:tc>
          <w:tcPr>
            <w:tcW w:w="445" w:type="dxa"/>
            <w:vMerge w:val="restart"/>
            <w:noWrap w:val="0"/>
            <w:vAlign w:val="center"/>
          </w:tcPr>
          <w:p>
            <w:pPr>
              <w:spacing w:line="240" w:lineRule="exact"/>
              <w:jc w:val="center"/>
              <w:rPr>
                <w:rFonts w:ascii="宋体" w:hAnsi="宋体"/>
                <w:spacing w:val="-20"/>
              </w:rPr>
            </w:pPr>
          </w:p>
        </w:tc>
        <w:tc>
          <w:tcPr>
            <w:tcW w:w="647" w:type="dxa"/>
            <w:vMerge w:val="restart"/>
            <w:noWrap w:val="0"/>
            <w:vAlign w:val="center"/>
          </w:tcPr>
          <w:p>
            <w:pPr>
              <w:spacing w:line="240" w:lineRule="exact"/>
              <w:jc w:val="center"/>
              <w:rPr>
                <w:rFonts w:ascii="宋体" w:hAnsi="宋体"/>
              </w:rPr>
            </w:pPr>
            <w:r>
              <w:rPr>
                <w:rFonts w:hint="eastAsia" w:ascii="宋体" w:hAnsi="宋体" w:cs="宋体"/>
              </w:rPr>
              <w:t>序号</w:t>
            </w:r>
          </w:p>
        </w:tc>
        <w:tc>
          <w:tcPr>
            <w:tcW w:w="1378" w:type="dxa"/>
            <w:vMerge w:val="restart"/>
            <w:noWrap w:val="0"/>
            <w:vAlign w:val="center"/>
          </w:tcPr>
          <w:p>
            <w:pPr>
              <w:spacing w:line="240" w:lineRule="exact"/>
              <w:jc w:val="center"/>
              <w:rPr>
                <w:rFonts w:ascii="宋体" w:hAnsi="宋体"/>
              </w:rPr>
            </w:pPr>
            <w:r>
              <w:rPr>
                <w:rFonts w:hint="eastAsia" w:ascii="宋体" w:hAnsi="宋体" w:cs="宋体"/>
              </w:rPr>
              <w:t>项目</w:t>
            </w:r>
          </w:p>
        </w:tc>
        <w:tc>
          <w:tcPr>
            <w:tcW w:w="489" w:type="dxa"/>
            <w:vMerge w:val="restart"/>
            <w:noWrap w:val="0"/>
            <w:vAlign w:val="center"/>
          </w:tcPr>
          <w:p>
            <w:pPr>
              <w:spacing w:line="240" w:lineRule="exact"/>
              <w:jc w:val="center"/>
              <w:rPr>
                <w:rFonts w:ascii="宋体" w:hAnsi="宋体"/>
              </w:rPr>
            </w:pPr>
            <w:r>
              <w:rPr>
                <w:rFonts w:hint="eastAsia" w:ascii="宋体" w:hAnsi="宋体" w:cs="宋体"/>
              </w:rPr>
              <w:t>总分</w:t>
            </w:r>
          </w:p>
        </w:tc>
        <w:tc>
          <w:tcPr>
            <w:tcW w:w="4280" w:type="dxa"/>
            <w:vMerge w:val="restart"/>
            <w:noWrap w:val="0"/>
            <w:vAlign w:val="center"/>
          </w:tcPr>
          <w:p>
            <w:pPr>
              <w:spacing w:line="240" w:lineRule="exact"/>
              <w:jc w:val="center"/>
              <w:rPr>
                <w:rFonts w:ascii="宋体" w:hAnsi="宋体"/>
              </w:rPr>
            </w:pPr>
            <w:r>
              <w:rPr>
                <w:rFonts w:hint="eastAsia" w:ascii="宋体" w:hAnsi="宋体" w:cs="宋体"/>
              </w:rPr>
              <w:t>指 标</w:t>
            </w:r>
          </w:p>
        </w:tc>
        <w:tc>
          <w:tcPr>
            <w:tcW w:w="994" w:type="dxa"/>
            <w:vMerge w:val="restart"/>
            <w:noWrap w:val="0"/>
            <w:vAlign w:val="center"/>
          </w:tcPr>
          <w:p>
            <w:pPr>
              <w:spacing w:line="240" w:lineRule="exact"/>
              <w:jc w:val="center"/>
              <w:rPr>
                <w:rFonts w:ascii="宋体" w:hAnsi="宋体"/>
              </w:rPr>
            </w:pPr>
            <w:r>
              <w:rPr>
                <w:rFonts w:hint="eastAsia" w:ascii="宋体" w:hAnsi="宋体" w:cs="宋体"/>
              </w:rPr>
              <w:t>评分标准</w:t>
            </w:r>
          </w:p>
        </w:tc>
        <w:tc>
          <w:tcPr>
            <w:tcW w:w="994" w:type="dxa"/>
            <w:vMerge w:val="restart"/>
            <w:noWrap w:val="0"/>
            <w:vAlign w:val="center"/>
          </w:tcPr>
          <w:p>
            <w:pPr>
              <w:spacing w:line="240" w:lineRule="exact"/>
              <w:jc w:val="center"/>
              <w:rPr>
                <w:rFonts w:ascii="宋体" w:hAnsi="宋体"/>
              </w:rPr>
            </w:pPr>
            <w:r>
              <w:rPr>
                <w:rFonts w:hint="eastAsia" w:ascii="宋体" w:hAnsi="宋体" w:cs="宋体"/>
              </w:rPr>
              <w:t>验证方法</w:t>
            </w:r>
          </w:p>
        </w:tc>
        <w:tc>
          <w:tcPr>
            <w:tcW w:w="555" w:type="dxa"/>
            <w:vMerge w:val="restart"/>
            <w:noWrap w:val="0"/>
            <w:vAlign w:val="center"/>
          </w:tcPr>
          <w:p>
            <w:pPr>
              <w:spacing w:line="240" w:lineRule="exact"/>
              <w:jc w:val="center"/>
              <w:rPr>
                <w:rFonts w:ascii="宋体" w:hAnsi="宋体" w:cs="宋体"/>
              </w:rPr>
            </w:pPr>
            <w:r>
              <w:rPr>
                <w:rFonts w:hint="eastAsia" w:ascii="宋体" w:hAnsi="宋体" w:cs="宋体"/>
              </w:rPr>
              <w:t>备注</w:t>
            </w:r>
          </w:p>
        </w:tc>
        <w:tc>
          <w:tcPr>
            <w:tcW w:w="4605" w:type="dxa"/>
            <w:gridSpan w:val="5"/>
            <w:noWrap w:val="0"/>
            <w:vAlign w:val="center"/>
          </w:tcPr>
          <w:p>
            <w:pPr>
              <w:spacing w:line="240" w:lineRule="exact"/>
              <w:jc w:val="center"/>
              <w:rPr>
                <w:rFonts w:hint="eastAsia" w:ascii="宋体" w:hAnsi="宋体" w:eastAsia="宋体" w:cs="宋体"/>
                <w:lang w:eastAsia="zh-CN"/>
              </w:rPr>
            </w:pPr>
            <w:r>
              <w:rPr>
                <w:rFonts w:hint="eastAsia" w:ascii="宋体" w:hAnsi="宋体" w:cs="宋体"/>
                <w:lang w:eastAsia="zh-CN"/>
              </w:rPr>
              <w:t>投标商得分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63" w:hRule="atLeast"/>
          <w:jc w:val="center"/>
        </w:trPr>
        <w:tc>
          <w:tcPr>
            <w:tcW w:w="445" w:type="dxa"/>
            <w:vMerge w:val="continue"/>
            <w:noWrap w:val="0"/>
            <w:vAlign w:val="center"/>
          </w:tcPr>
          <w:p>
            <w:pPr>
              <w:spacing w:line="240" w:lineRule="exact"/>
              <w:jc w:val="center"/>
            </w:pPr>
          </w:p>
        </w:tc>
        <w:tc>
          <w:tcPr>
            <w:tcW w:w="647" w:type="dxa"/>
            <w:vMerge w:val="continue"/>
            <w:noWrap w:val="0"/>
            <w:vAlign w:val="center"/>
          </w:tcPr>
          <w:p>
            <w:pPr>
              <w:spacing w:line="240" w:lineRule="exact"/>
              <w:jc w:val="center"/>
            </w:pPr>
          </w:p>
        </w:tc>
        <w:tc>
          <w:tcPr>
            <w:tcW w:w="1378" w:type="dxa"/>
            <w:vMerge w:val="continue"/>
            <w:noWrap w:val="0"/>
            <w:vAlign w:val="center"/>
          </w:tcPr>
          <w:p>
            <w:pPr>
              <w:spacing w:line="240" w:lineRule="exact"/>
              <w:jc w:val="center"/>
            </w:pPr>
          </w:p>
        </w:tc>
        <w:tc>
          <w:tcPr>
            <w:tcW w:w="489" w:type="dxa"/>
            <w:vMerge w:val="continue"/>
            <w:noWrap w:val="0"/>
            <w:vAlign w:val="center"/>
          </w:tcPr>
          <w:p>
            <w:pPr>
              <w:spacing w:line="240" w:lineRule="exact"/>
              <w:jc w:val="center"/>
            </w:pPr>
          </w:p>
        </w:tc>
        <w:tc>
          <w:tcPr>
            <w:tcW w:w="4280" w:type="dxa"/>
            <w:vMerge w:val="continue"/>
            <w:noWrap w:val="0"/>
            <w:vAlign w:val="center"/>
          </w:tcPr>
          <w:p>
            <w:pPr>
              <w:spacing w:line="240" w:lineRule="exact"/>
              <w:jc w:val="center"/>
            </w:pPr>
          </w:p>
        </w:tc>
        <w:tc>
          <w:tcPr>
            <w:tcW w:w="994" w:type="dxa"/>
            <w:vMerge w:val="continue"/>
            <w:noWrap w:val="0"/>
            <w:vAlign w:val="center"/>
          </w:tcPr>
          <w:p>
            <w:pPr>
              <w:spacing w:line="240" w:lineRule="exact"/>
              <w:jc w:val="center"/>
            </w:pPr>
          </w:p>
        </w:tc>
        <w:tc>
          <w:tcPr>
            <w:tcW w:w="994" w:type="dxa"/>
            <w:vMerge w:val="continue"/>
            <w:noWrap w:val="0"/>
            <w:vAlign w:val="center"/>
          </w:tcPr>
          <w:p>
            <w:pPr>
              <w:spacing w:line="240" w:lineRule="exact"/>
              <w:jc w:val="center"/>
            </w:pPr>
          </w:p>
        </w:tc>
        <w:tc>
          <w:tcPr>
            <w:tcW w:w="555" w:type="dxa"/>
            <w:vMerge w:val="continue"/>
            <w:noWrap w:val="0"/>
            <w:vAlign w:val="center"/>
          </w:tcPr>
          <w:p>
            <w:pPr>
              <w:spacing w:line="240" w:lineRule="exact"/>
              <w:jc w:val="center"/>
            </w:pPr>
          </w:p>
        </w:tc>
        <w:tc>
          <w:tcPr>
            <w:tcW w:w="1005" w:type="dxa"/>
            <w:noWrap w:val="0"/>
            <w:vAlign w:val="center"/>
          </w:tcPr>
          <w:p>
            <w:pPr>
              <w:spacing w:line="240" w:lineRule="exact"/>
              <w:jc w:val="center"/>
              <w:rPr>
                <w:rFonts w:hint="eastAsia" w:ascii="宋体" w:hAnsi="宋体" w:cs="宋体"/>
              </w:rPr>
            </w:pPr>
          </w:p>
        </w:tc>
        <w:tc>
          <w:tcPr>
            <w:tcW w:w="1035" w:type="dxa"/>
            <w:noWrap w:val="0"/>
            <w:vAlign w:val="center"/>
          </w:tcPr>
          <w:p>
            <w:pPr>
              <w:spacing w:line="240" w:lineRule="exact"/>
              <w:jc w:val="center"/>
              <w:rPr>
                <w:rFonts w:hint="eastAsia" w:ascii="宋体" w:hAnsi="宋体" w:cs="宋体"/>
              </w:rPr>
            </w:pPr>
          </w:p>
        </w:tc>
        <w:tc>
          <w:tcPr>
            <w:tcW w:w="855" w:type="dxa"/>
            <w:noWrap w:val="0"/>
            <w:vAlign w:val="center"/>
          </w:tcPr>
          <w:p>
            <w:pPr>
              <w:spacing w:line="240" w:lineRule="exact"/>
              <w:jc w:val="center"/>
              <w:rPr>
                <w:rFonts w:hint="eastAsia" w:ascii="宋体" w:hAnsi="宋体" w:cs="宋体"/>
              </w:rPr>
            </w:pPr>
          </w:p>
        </w:tc>
        <w:tc>
          <w:tcPr>
            <w:tcW w:w="855" w:type="dxa"/>
            <w:noWrap w:val="0"/>
            <w:vAlign w:val="center"/>
          </w:tcPr>
          <w:p>
            <w:pPr>
              <w:spacing w:line="240" w:lineRule="exact"/>
              <w:jc w:val="center"/>
              <w:rPr>
                <w:rFonts w:hint="eastAsia" w:ascii="宋体" w:hAnsi="宋体" w:cs="宋体"/>
              </w:rPr>
            </w:pPr>
          </w:p>
        </w:tc>
        <w:tc>
          <w:tcPr>
            <w:tcW w:w="855" w:type="dxa"/>
            <w:noWrap w:val="0"/>
            <w:vAlign w:val="center"/>
          </w:tcPr>
          <w:p>
            <w:pPr>
              <w:spacing w:line="2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restart"/>
            <w:noWrap w:val="0"/>
            <w:vAlign w:val="center"/>
          </w:tcPr>
          <w:p>
            <w:pPr>
              <w:spacing w:line="240" w:lineRule="exact"/>
              <w:jc w:val="center"/>
              <w:rPr>
                <w:rFonts w:hint="default" w:ascii="宋体" w:hAnsi="宋体" w:eastAsia="宋体"/>
                <w:spacing w:val="-20"/>
                <w:lang w:val="en-US" w:eastAsia="zh-CN"/>
              </w:rPr>
            </w:pPr>
            <w:r>
              <w:rPr>
                <w:rFonts w:hint="eastAsia" w:ascii="宋体" w:hAnsi="宋体"/>
                <w:spacing w:val="-20"/>
                <w:lang w:val="en-US" w:eastAsia="zh-CN"/>
              </w:rPr>
              <w:t>商务部分70分</w:t>
            </w:r>
          </w:p>
        </w:tc>
        <w:tc>
          <w:tcPr>
            <w:tcW w:w="647" w:type="dxa"/>
            <w:noWrap w:val="0"/>
            <w:vAlign w:val="center"/>
          </w:tcPr>
          <w:p>
            <w:pPr>
              <w:spacing w:line="240" w:lineRule="exact"/>
              <w:jc w:val="center"/>
              <w:rPr>
                <w:rFonts w:ascii="宋体" w:hAnsi="宋体" w:cs="宋体"/>
              </w:rPr>
            </w:pPr>
            <w:r>
              <w:rPr>
                <w:rFonts w:hint="eastAsia" w:ascii="宋体" w:hAnsi="宋体" w:cs="宋体"/>
              </w:rPr>
              <w:t>1</w:t>
            </w:r>
          </w:p>
        </w:tc>
        <w:tc>
          <w:tcPr>
            <w:tcW w:w="1378" w:type="dxa"/>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投标报价</w:t>
            </w:r>
          </w:p>
        </w:tc>
        <w:tc>
          <w:tcPr>
            <w:tcW w:w="489" w:type="dxa"/>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45</w:t>
            </w:r>
          </w:p>
        </w:tc>
        <w:tc>
          <w:tcPr>
            <w:tcW w:w="4280" w:type="dxa"/>
            <w:noWrap w:val="0"/>
            <w:vAlign w:val="center"/>
          </w:tcPr>
          <w:p>
            <w:pPr>
              <w:widowControl/>
              <w:spacing w:line="240" w:lineRule="exact"/>
              <w:rPr>
                <w:rFonts w:hint="default" w:ascii="宋体" w:hAnsi="宋体" w:eastAsia="宋体"/>
                <w:lang w:val="en-US" w:eastAsia="zh-CN"/>
              </w:rPr>
            </w:pPr>
            <w:r>
              <w:rPr>
                <w:rFonts w:hint="eastAsia" w:ascii="宋体" w:hAnsi="宋体"/>
              </w:rPr>
              <w:t>所有投标单位</w:t>
            </w:r>
            <w:r>
              <w:rPr>
                <w:rFonts w:hint="eastAsia" w:ascii="宋体" w:hAnsi="宋体"/>
                <w:lang w:val="en-US" w:eastAsia="zh-CN"/>
              </w:rPr>
              <w:t>最低投标价得满分，每高出1%扣1分，总分45分扣完为止。</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rPr>
              <w:t>0-</w:t>
            </w:r>
            <w:r>
              <w:rPr>
                <w:rFonts w:hint="eastAsia" w:ascii="宋体" w:hAnsi="宋体" w:cs="宋体"/>
                <w:lang w:val="en-US" w:eastAsia="zh-CN"/>
              </w:rPr>
              <w:t>45</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现场计算</w:t>
            </w:r>
          </w:p>
        </w:tc>
        <w:tc>
          <w:tcPr>
            <w:tcW w:w="555" w:type="dxa"/>
            <w:noWrap w:val="0"/>
            <w:vAlign w:val="center"/>
          </w:tcPr>
          <w:p>
            <w:pPr>
              <w:spacing w:line="240" w:lineRule="exact"/>
              <w:jc w:val="center"/>
              <w:rPr>
                <w:rFonts w:hint="eastAsia" w:ascii="宋体" w:hAnsi="宋体" w:eastAsia="宋体" w:cs="宋体"/>
                <w:lang w:eastAsia="zh-CN"/>
              </w:rPr>
            </w:pPr>
            <w:r>
              <w:rPr>
                <w:rFonts w:hint="eastAsia" w:ascii="宋体" w:hAnsi="宋体" w:cs="宋体"/>
                <w:lang w:eastAsia="zh-CN"/>
              </w:rPr>
              <w:t>合理低价</w:t>
            </w:r>
          </w:p>
        </w:tc>
        <w:tc>
          <w:tcPr>
            <w:tcW w:w="1005" w:type="dxa"/>
            <w:noWrap w:val="0"/>
            <w:vAlign w:val="center"/>
          </w:tcPr>
          <w:p>
            <w:pPr>
              <w:spacing w:line="240" w:lineRule="exact"/>
              <w:jc w:val="center"/>
              <w:rPr>
                <w:rFonts w:hint="eastAsia" w:ascii="宋体" w:hAnsi="宋体" w:cs="宋体"/>
                <w:lang w:eastAsia="zh-CN"/>
              </w:rPr>
            </w:pPr>
          </w:p>
        </w:tc>
        <w:tc>
          <w:tcPr>
            <w:tcW w:w="1035" w:type="dxa"/>
            <w:noWrap w:val="0"/>
            <w:vAlign w:val="center"/>
          </w:tcPr>
          <w:p>
            <w:pPr>
              <w:spacing w:line="240" w:lineRule="exact"/>
              <w:jc w:val="center"/>
              <w:rPr>
                <w:rFonts w:hint="eastAsia" w:ascii="宋体" w:hAnsi="宋体" w:cs="宋体"/>
                <w:lang w:eastAsia="zh-CN"/>
              </w:rPr>
            </w:pPr>
          </w:p>
        </w:tc>
        <w:tc>
          <w:tcPr>
            <w:tcW w:w="855" w:type="dxa"/>
            <w:noWrap w:val="0"/>
            <w:vAlign w:val="center"/>
          </w:tcPr>
          <w:p>
            <w:pPr>
              <w:spacing w:line="240" w:lineRule="exact"/>
              <w:jc w:val="center"/>
              <w:rPr>
                <w:rFonts w:hint="eastAsia" w:ascii="宋体" w:hAnsi="宋体" w:cs="宋体"/>
                <w:lang w:eastAsia="zh-CN"/>
              </w:rPr>
            </w:pPr>
          </w:p>
        </w:tc>
        <w:tc>
          <w:tcPr>
            <w:tcW w:w="855" w:type="dxa"/>
            <w:noWrap w:val="0"/>
            <w:vAlign w:val="center"/>
          </w:tcPr>
          <w:p>
            <w:pPr>
              <w:spacing w:line="240" w:lineRule="exact"/>
              <w:jc w:val="center"/>
              <w:rPr>
                <w:rFonts w:hint="eastAsia" w:ascii="宋体" w:hAnsi="宋体" w:cs="宋体"/>
                <w:lang w:eastAsia="zh-CN"/>
              </w:rPr>
            </w:pPr>
          </w:p>
        </w:tc>
        <w:tc>
          <w:tcPr>
            <w:tcW w:w="855" w:type="dxa"/>
            <w:noWrap w:val="0"/>
            <w:vAlign w:val="center"/>
          </w:tcPr>
          <w:p>
            <w:pPr>
              <w:spacing w:line="240" w:lineRule="exact"/>
              <w:jc w:val="center"/>
              <w:rPr>
                <w:rFonts w:hint="eastAsia" w:ascii="宋体" w:hAnsi="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442"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ascii="宋体" w:hAnsi="宋体"/>
              </w:rPr>
            </w:pPr>
            <w:r>
              <w:rPr>
                <w:rFonts w:hint="eastAsia" w:ascii="宋体" w:hAnsi="宋体" w:cs="宋体"/>
              </w:rPr>
              <w:t>2</w:t>
            </w:r>
          </w:p>
        </w:tc>
        <w:tc>
          <w:tcPr>
            <w:tcW w:w="1378" w:type="dxa"/>
            <w:noWrap w:val="0"/>
            <w:vAlign w:val="center"/>
          </w:tcPr>
          <w:p>
            <w:pPr>
              <w:spacing w:line="240" w:lineRule="exact"/>
              <w:jc w:val="center"/>
              <w:rPr>
                <w:rFonts w:hint="default" w:ascii="宋体" w:hAnsi="宋体" w:eastAsia="宋体"/>
                <w:lang w:val="en-US" w:eastAsia="zh-CN"/>
              </w:rPr>
            </w:pPr>
            <w:r>
              <w:rPr>
                <w:rFonts w:hint="eastAsia" w:ascii="宋体" w:hAnsi="宋体" w:cs="宋体"/>
                <w:highlight w:val="none"/>
                <w:lang w:val="en-US" w:eastAsia="zh-CN"/>
              </w:rPr>
              <w:t>企业资质</w:t>
            </w:r>
          </w:p>
        </w:tc>
        <w:tc>
          <w:tcPr>
            <w:tcW w:w="489" w:type="dxa"/>
            <w:noWrap w:val="0"/>
            <w:vAlign w:val="center"/>
          </w:tcPr>
          <w:p>
            <w:pPr>
              <w:spacing w:line="240" w:lineRule="exact"/>
              <w:jc w:val="center"/>
              <w:rPr>
                <w:rFonts w:hint="eastAsia" w:ascii="宋体" w:hAnsi="宋体" w:eastAsia="宋体"/>
                <w:lang w:eastAsia="zh-CN"/>
              </w:rPr>
            </w:pPr>
            <w:r>
              <w:rPr>
                <w:rFonts w:hint="eastAsia" w:ascii="宋体" w:hAnsi="宋体" w:cs="宋体"/>
                <w:lang w:val="en-US" w:eastAsia="zh-CN"/>
              </w:rPr>
              <w:t>3</w:t>
            </w:r>
          </w:p>
        </w:tc>
        <w:tc>
          <w:tcPr>
            <w:tcW w:w="4280" w:type="dxa"/>
            <w:noWrap w:val="0"/>
            <w:vAlign w:val="center"/>
          </w:tcPr>
          <w:p>
            <w:pPr>
              <w:spacing w:line="240" w:lineRule="exact"/>
              <w:rPr>
                <w:rFonts w:hint="default" w:ascii="宋体" w:hAnsi="宋体" w:eastAsia="宋体"/>
                <w:lang w:val="en-US" w:eastAsia="zh-CN"/>
              </w:rPr>
            </w:pPr>
            <w:r>
              <w:rPr>
                <w:rFonts w:hint="eastAsia" w:ascii="宋体" w:hAnsi="宋体"/>
                <w:lang w:val="en-US" w:eastAsia="zh-CN"/>
              </w:rPr>
              <w:t>B级及以上特种设备，</w:t>
            </w:r>
            <w:r>
              <w:rPr>
                <w:rFonts w:hint="eastAsia" w:ascii="宋体" w:hAnsi="宋体"/>
              </w:rPr>
              <w:t>质量认证体系及其</w:t>
            </w:r>
            <w:r>
              <w:rPr>
                <w:rFonts w:hint="eastAsia" w:ascii="宋体" w:hAnsi="宋体"/>
                <w:lang w:eastAsia="zh-CN"/>
              </w:rPr>
              <w:t>它</w:t>
            </w:r>
            <w:r>
              <w:rPr>
                <w:rFonts w:hint="eastAsia" w:ascii="宋体" w:hAnsi="宋体"/>
              </w:rPr>
              <w:t>认证证明</w:t>
            </w:r>
            <w:r>
              <w:rPr>
                <w:rFonts w:hint="eastAsia" w:ascii="宋体" w:hAnsi="宋体"/>
                <w:lang w:eastAsia="zh-CN"/>
              </w:rPr>
              <w:t>、</w:t>
            </w:r>
            <w:r>
              <w:rPr>
                <w:rFonts w:hint="eastAsia" w:ascii="宋体" w:hAnsi="宋体"/>
                <w:lang w:val="en-US" w:eastAsia="zh-CN"/>
              </w:rPr>
              <w:t>设备、DN1400以上管件业绩</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0-3</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ascii="宋体" w:hAnsi="宋体"/>
              </w:rPr>
            </w:pPr>
            <w:r>
              <w:rPr>
                <w:rFonts w:hint="eastAsia" w:ascii="宋体" w:hAnsi="宋体" w:cs="宋体"/>
              </w:rPr>
              <w:t>3</w:t>
            </w:r>
          </w:p>
        </w:tc>
        <w:tc>
          <w:tcPr>
            <w:tcW w:w="1378" w:type="dxa"/>
            <w:noWrap w:val="0"/>
            <w:vAlign w:val="center"/>
          </w:tcPr>
          <w:p>
            <w:pPr>
              <w:spacing w:line="240" w:lineRule="exact"/>
              <w:jc w:val="center"/>
              <w:rPr>
                <w:rFonts w:ascii="宋体" w:hAnsi="宋体"/>
              </w:rPr>
            </w:pPr>
            <w:r>
              <w:rPr>
                <w:rFonts w:hint="eastAsia" w:ascii="宋体" w:hAnsi="宋体" w:cs="宋体"/>
              </w:rPr>
              <w:t>货款支付方式满足招标文件要求</w:t>
            </w:r>
          </w:p>
        </w:tc>
        <w:tc>
          <w:tcPr>
            <w:tcW w:w="489" w:type="dxa"/>
            <w:noWrap w:val="0"/>
            <w:vAlign w:val="center"/>
          </w:tcPr>
          <w:p>
            <w:pPr>
              <w:spacing w:line="240" w:lineRule="exact"/>
              <w:jc w:val="center"/>
              <w:rPr>
                <w:rFonts w:hint="eastAsia" w:ascii="宋体" w:hAnsi="宋体" w:eastAsia="宋体"/>
                <w:lang w:eastAsia="zh-CN"/>
              </w:rPr>
            </w:pPr>
            <w:r>
              <w:rPr>
                <w:rFonts w:hint="eastAsia" w:ascii="宋体" w:hAnsi="宋体" w:cs="宋体"/>
                <w:lang w:val="en-US" w:eastAsia="zh-CN"/>
              </w:rPr>
              <w:t>8</w:t>
            </w:r>
          </w:p>
        </w:tc>
        <w:tc>
          <w:tcPr>
            <w:tcW w:w="4280" w:type="dxa"/>
            <w:noWrap w:val="0"/>
            <w:vAlign w:val="center"/>
          </w:tcPr>
          <w:p>
            <w:pPr>
              <w:widowControl/>
              <w:spacing w:line="240" w:lineRule="exact"/>
              <w:rPr>
                <w:rFonts w:hint="eastAsia" w:ascii="宋体" w:hAnsi="宋体"/>
              </w:rPr>
            </w:pPr>
            <w:r>
              <w:rPr>
                <w:rFonts w:hint="eastAsia" w:ascii="宋体" w:hAnsi="宋体"/>
              </w:rPr>
              <w:t>满足：</w:t>
            </w:r>
            <w:r>
              <w:rPr>
                <w:rFonts w:hint="eastAsia" w:ascii="宋体" w:hAnsi="宋体"/>
                <w:lang w:val="en-US" w:eastAsia="zh-CN"/>
              </w:rPr>
              <w:t>6</w:t>
            </w:r>
            <w:r>
              <w:rPr>
                <w:rFonts w:hint="eastAsia" w:ascii="宋体" w:hAnsi="宋体"/>
              </w:rPr>
              <w:t>分；优于：加0-</w:t>
            </w:r>
            <w:r>
              <w:rPr>
                <w:rFonts w:hint="eastAsia" w:ascii="宋体" w:hAnsi="宋体"/>
                <w:lang w:val="en-US" w:eastAsia="zh-CN"/>
              </w:rPr>
              <w:t>2</w:t>
            </w:r>
            <w:r>
              <w:rPr>
                <w:rFonts w:hint="eastAsia" w:ascii="宋体" w:hAnsi="宋体"/>
              </w:rPr>
              <w:t>分；低于：不得分)</w:t>
            </w:r>
          </w:p>
          <w:p>
            <w:pPr>
              <w:spacing w:line="240" w:lineRule="exact"/>
              <w:rPr>
                <w:rFonts w:ascii="宋体" w:hAnsi="宋体"/>
              </w:rPr>
            </w:pPr>
          </w:p>
        </w:tc>
        <w:tc>
          <w:tcPr>
            <w:tcW w:w="994" w:type="dxa"/>
            <w:noWrap w:val="0"/>
            <w:vAlign w:val="center"/>
          </w:tcPr>
          <w:p>
            <w:pPr>
              <w:spacing w:line="240" w:lineRule="exact"/>
              <w:jc w:val="center"/>
              <w:rPr>
                <w:rFonts w:hint="eastAsia" w:ascii="宋体" w:hAnsi="宋体" w:eastAsia="宋体"/>
                <w:lang w:val="en-US" w:eastAsia="zh-CN"/>
              </w:rPr>
            </w:pPr>
            <w:r>
              <w:rPr>
                <w:rFonts w:hint="eastAsia" w:ascii="宋体" w:hAnsi="宋体" w:cs="宋体"/>
              </w:rPr>
              <w:t>0</w:t>
            </w:r>
            <w:r>
              <w:rPr>
                <w:rFonts w:ascii="宋体" w:hAnsi="宋体" w:cs="宋体"/>
              </w:rPr>
              <w:t>-</w:t>
            </w:r>
            <w:r>
              <w:rPr>
                <w:rFonts w:hint="eastAsia" w:ascii="宋体" w:hAnsi="宋体" w:cs="宋体"/>
                <w:lang w:val="en-US" w:eastAsia="zh-CN"/>
              </w:rPr>
              <w:t>8</w:t>
            </w:r>
          </w:p>
        </w:tc>
        <w:tc>
          <w:tcPr>
            <w:tcW w:w="994" w:type="dxa"/>
            <w:noWrap w:val="0"/>
            <w:vAlign w:val="center"/>
          </w:tcPr>
          <w:p>
            <w:pPr>
              <w:spacing w:line="240" w:lineRule="exact"/>
              <w:jc w:val="center"/>
              <w:rPr>
                <w:rFonts w:ascii="宋体" w:hAnsi="宋体"/>
              </w:rPr>
            </w:pPr>
            <w:r>
              <w:rPr>
                <w:rFonts w:hint="eastAsia" w:ascii="宋体" w:hAnsi="宋体" w:cs="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hint="eastAsia" w:ascii="宋体" w:hAnsi="宋体" w:eastAsia="宋体"/>
                <w:lang w:eastAsia="zh-CN"/>
              </w:rPr>
            </w:pPr>
            <w:r>
              <w:rPr>
                <w:rFonts w:hint="eastAsia" w:ascii="宋体" w:hAnsi="宋体"/>
                <w:lang w:val="en-US" w:eastAsia="zh-CN"/>
              </w:rPr>
              <w:t>4</w:t>
            </w:r>
          </w:p>
        </w:tc>
        <w:tc>
          <w:tcPr>
            <w:tcW w:w="1378" w:type="dxa"/>
            <w:noWrap w:val="0"/>
            <w:vAlign w:val="center"/>
          </w:tcPr>
          <w:p>
            <w:pPr>
              <w:spacing w:line="240" w:lineRule="exact"/>
              <w:jc w:val="center"/>
              <w:rPr>
                <w:rFonts w:ascii="宋体" w:hAnsi="宋体"/>
              </w:rPr>
            </w:pPr>
            <w:r>
              <w:rPr>
                <w:rFonts w:hint="eastAsia" w:ascii="宋体" w:hAnsi="宋体" w:cs="宋体"/>
              </w:rPr>
              <w:t>交货进度安排满足项目需要</w:t>
            </w:r>
          </w:p>
        </w:tc>
        <w:tc>
          <w:tcPr>
            <w:tcW w:w="489" w:type="dxa"/>
            <w:noWrap w:val="0"/>
            <w:vAlign w:val="center"/>
          </w:tcPr>
          <w:p>
            <w:pPr>
              <w:spacing w:line="240" w:lineRule="exact"/>
              <w:jc w:val="center"/>
              <w:rPr>
                <w:rFonts w:hint="default" w:ascii="宋体" w:hAnsi="宋体" w:eastAsia="宋体"/>
                <w:lang w:val="en-US" w:eastAsia="zh-CN"/>
              </w:rPr>
            </w:pPr>
            <w:r>
              <w:rPr>
                <w:rFonts w:hint="eastAsia" w:ascii="宋体" w:hAnsi="宋体"/>
                <w:highlight w:val="none"/>
                <w:lang w:val="en-US" w:eastAsia="zh-CN"/>
              </w:rPr>
              <w:t>8</w:t>
            </w:r>
          </w:p>
        </w:tc>
        <w:tc>
          <w:tcPr>
            <w:tcW w:w="4280" w:type="dxa"/>
            <w:noWrap w:val="0"/>
            <w:vAlign w:val="center"/>
          </w:tcPr>
          <w:p>
            <w:pPr>
              <w:widowControl/>
              <w:spacing w:line="240" w:lineRule="exact"/>
              <w:rPr>
                <w:rFonts w:ascii="宋体" w:hAnsi="宋体" w:cs="宋体"/>
              </w:rPr>
            </w:pPr>
            <w:r>
              <w:rPr>
                <w:rFonts w:hint="eastAsia" w:ascii="宋体" w:hAnsi="宋体"/>
              </w:rPr>
              <w:t>总分</w:t>
            </w:r>
            <w:r>
              <w:rPr>
                <w:rFonts w:hint="eastAsia" w:ascii="宋体" w:hAnsi="宋体"/>
                <w:lang w:val="en-US" w:eastAsia="zh-CN"/>
              </w:rPr>
              <w:t>8</w:t>
            </w:r>
            <w:r>
              <w:rPr>
                <w:rFonts w:hint="eastAsia" w:ascii="宋体" w:hAnsi="宋体"/>
              </w:rPr>
              <w:t>分，满足：</w:t>
            </w:r>
            <w:r>
              <w:rPr>
                <w:rFonts w:hint="eastAsia" w:ascii="宋体" w:hAnsi="宋体"/>
                <w:lang w:val="en-US" w:eastAsia="zh-CN"/>
              </w:rPr>
              <w:t>6</w:t>
            </w:r>
            <w:r>
              <w:rPr>
                <w:rFonts w:hint="eastAsia" w:ascii="宋体" w:hAnsi="宋体"/>
              </w:rPr>
              <w:t>分；优于：加0-</w:t>
            </w:r>
            <w:r>
              <w:rPr>
                <w:rFonts w:hint="eastAsia" w:ascii="宋体" w:hAnsi="宋体"/>
                <w:lang w:val="en-US" w:eastAsia="zh-CN"/>
              </w:rPr>
              <w:t>2</w:t>
            </w:r>
            <w:r>
              <w:rPr>
                <w:rFonts w:hint="eastAsia" w:ascii="宋体" w:hAnsi="宋体"/>
              </w:rPr>
              <w:t>分；低于：不得分)</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rPr>
              <w:t>0-</w:t>
            </w:r>
            <w:r>
              <w:rPr>
                <w:rFonts w:hint="eastAsia" w:ascii="宋体" w:hAnsi="宋体" w:cs="宋体"/>
                <w:lang w:val="en-US" w:eastAsia="zh-CN"/>
              </w:rPr>
              <w:t>8</w:t>
            </w:r>
          </w:p>
        </w:tc>
        <w:tc>
          <w:tcPr>
            <w:tcW w:w="994" w:type="dxa"/>
            <w:noWrap w:val="0"/>
            <w:vAlign w:val="center"/>
          </w:tcPr>
          <w:p>
            <w:pPr>
              <w:spacing w:line="240" w:lineRule="exact"/>
              <w:jc w:val="center"/>
              <w:rPr>
                <w:rFonts w:ascii="宋体" w:hAnsi="宋体"/>
              </w:rPr>
            </w:pPr>
            <w:r>
              <w:rPr>
                <w:rFonts w:hint="eastAsia" w:ascii="宋体" w:hAnsi="宋体" w:cs="宋体"/>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hint="eastAsia" w:ascii="宋体" w:hAnsi="宋体" w:eastAsia="宋体"/>
                <w:lang w:eastAsia="zh-CN"/>
              </w:rPr>
            </w:pPr>
            <w:r>
              <w:rPr>
                <w:rFonts w:hint="eastAsia" w:ascii="宋体" w:hAnsi="宋体" w:cs="宋体"/>
                <w:lang w:val="en-US" w:eastAsia="zh-CN"/>
              </w:rPr>
              <w:t>5</w:t>
            </w:r>
          </w:p>
        </w:tc>
        <w:tc>
          <w:tcPr>
            <w:tcW w:w="1378" w:type="dxa"/>
            <w:noWrap w:val="0"/>
            <w:vAlign w:val="center"/>
          </w:tcPr>
          <w:p>
            <w:pPr>
              <w:spacing w:line="240" w:lineRule="exact"/>
              <w:jc w:val="center"/>
              <w:rPr>
                <w:rFonts w:ascii="宋体" w:hAnsi="宋体"/>
              </w:rPr>
            </w:pPr>
            <w:r>
              <w:rPr>
                <w:rFonts w:hint="eastAsia" w:ascii="宋体" w:hAnsi="宋体" w:cs="宋体"/>
              </w:rPr>
              <w:t>售后服务</w:t>
            </w:r>
          </w:p>
        </w:tc>
        <w:tc>
          <w:tcPr>
            <w:tcW w:w="489" w:type="dxa"/>
            <w:noWrap w:val="0"/>
            <w:vAlign w:val="center"/>
          </w:tcPr>
          <w:p>
            <w:pPr>
              <w:spacing w:line="240" w:lineRule="exact"/>
              <w:jc w:val="center"/>
              <w:rPr>
                <w:rFonts w:hint="eastAsia" w:ascii="宋体" w:hAnsi="宋体" w:eastAsia="宋体"/>
                <w:lang w:eastAsia="zh-CN"/>
              </w:rPr>
            </w:pPr>
            <w:r>
              <w:rPr>
                <w:rFonts w:hint="eastAsia" w:ascii="宋体" w:hAnsi="宋体" w:cs="宋体"/>
                <w:lang w:val="en-US" w:eastAsia="zh-CN"/>
              </w:rPr>
              <w:t>2</w:t>
            </w:r>
          </w:p>
        </w:tc>
        <w:tc>
          <w:tcPr>
            <w:tcW w:w="4280" w:type="dxa"/>
            <w:noWrap w:val="0"/>
            <w:vAlign w:val="center"/>
          </w:tcPr>
          <w:p>
            <w:pPr>
              <w:spacing w:line="240" w:lineRule="exact"/>
              <w:rPr>
                <w:rFonts w:hint="eastAsia" w:ascii="宋体" w:hAnsi="宋体" w:eastAsia="新宋体"/>
                <w:lang w:eastAsia="zh-CN"/>
              </w:rPr>
            </w:pPr>
            <w:r>
              <w:rPr>
                <w:rFonts w:hint="eastAsia" w:ascii="宋体" w:hAnsi="宋体"/>
              </w:rPr>
              <w:t>保修期内服务承诺(0-</w:t>
            </w:r>
            <w:r>
              <w:rPr>
                <w:rFonts w:hint="eastAsia" w:ascii="宋体" w:hAnsi="宋体"/>
                <w:lang w:val="en-US" w:eastAsia="zh-CN"/>
              </w:rPr>
              <w:t>1</w:t>
            </w:r>
            <w:r>
              <w:rPr>
                <w:rFonts w:hint="eastAsia" w:ascii="宋体" w:hAnsi="宋体"/>
              </w:rPr>
              <w:t>分)</w:t>
            </w:r>
            <w:r>
              <w:rPr>
                <w:rFonts w:hint="eastAsia" w:ascii="宋体" w:hAnsi="宋体"/>
                <w:lang w:eastAsia="zh-CN"/>
              </w:rPr>
              <w:t>，</w:t>
            </w:r>
            <w:r>
              <w:rPr>
                <w:rFonts w:hint="eastAsia" w:ascii="宋体" w:hAnsi="宋体"/>
              </w:rPr>
              <w:t>保修期满后服务承诺(0-</w:t>
            </w:r>
            <w:r>
              <w:rPr>
                <w:rFonts w:hint="eastAsia" w:ascii="宋体" w:hAnsi="宋体"/>
                <w:lang w:val="en-US" w:eastAsia="zh-CN"/>
              </w:rPr>
              <w:t>1</w:t>
            </w:r>
            <w:r>
              <w:rPr>
                <w:rFonts w:hint="eastAsia" w:ascii="宋体" w:hAnsi="宋体"/>
              </w:rPr>
              <w:t>分)</w:t>
            </w:r>
          </w:p>
        </w:tc>
        <w:tc>
          <w:tcPr>
            <w:tcW w:w="994" w:type="dxa"/>
            <w:noWrap w:val="0"/>
            <w:vAlign w:val="center"/>
          </w:tcPr>
          <w:p>
            <w:pPr>
              <w:spacing w:line="240" w:lineRule="exact"/>
              <w:jc w:val="center"/>
              <w:rPr>
                <w:rFonts w:hint="eastAsia" w:ascii="宋体" w:hAnsi="宋体" w:eastAsia="宋体"/>
                <w:lang w:val="en-US" w:eastAsia="zh-CN"/>
              </w:rPr>
            </w:pPr>
            <w:r>
              <w:rPr>
                <w:rFonts w:hint="eastAsia" w:ascii="宋体" w:hAnsi="宋体" w:cs="宋体"/>
              </w:rPr>
              <w:t>0-</w:t>
            </w:r>
            <w:r>
              <w:rPr>
                <w:rFonts w:hint="eastAsia" w:ascii="宋体" w:hAnsi="宋体" w:cs="宋体"/>
                <w:lang w:val="en-US" w:eastAsia="zh-CN"/>
              </w:rPr>
              <w:t>2</w:t>
            </w:r>
          </w:p>
        </w:tc>
        <w:tc>
          <w:tcPr>
            <w:tcW w:w="994" w:type="dxa"/>
            <w:noWrap w:val="0"/>
            <w:vAlign w:val="center"/>
          </w:tcPr>
          <w:p>
            <w:pPr>
              <w:spacing w:line="240" w:lineRule="exact"/>
              <w:jc w:val="center"/>
              <w:rPr>
                <w:rFonts w:ascii="宋体" w:hAnsi="宋体"/>
              </w:rPr>
            </w:pPr>
            <w:r>
              <w:rPr>
                <w:rFonts w:hint="eastAsia" w:ascii="宋体" w:hAnsi="宋体" w:cs="宋体"/>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445" w:type="dxa"/>
            <w:vMerge w:val="continue"/>
            <w:noWrap w:val="0"/>
            <w:vAlign w:val="center"/>
          </w:tcPr>
          <w:p>
            <w:pPr>
              <w:spacing w:line="240" w:lineRule="exact"/>
              <w:jc w:val="center"/>
              <w:rPr>
                <w:rFonts w:ascii="宋体" w:hAnsi="宋体"/>
                <w:spacing w:val="-20"/>
              </w:rPr>
            </w:pPr>
          </w:p>
        </w:tc>
        <w:tc>
          <w:tcPr>
            <w:tcW w:w="647" w:type="dxa"/>
            <w:noWrap w:val="0"/>
            <w:vAlign w:val="center"/>
          </w:tcPr>
          <w:p>
            <w:pPr>
              <w:spacing w:line="240" w:lineRule="exact"/>
              <w:jc w:val="center"/>
              <w:rPr>
                <w:rFonts w:hint="eastAsia" w:ascii="宋体" w:hAnsi="宋体" w:eastAsia="宋体" w:cs="宋体"/>
                <w:lang w:val="en-US" w:eastAsia="zh-CN"/>
              </w:rPr>
            </w:pPr>
            <w:r>
              <w:rPr>
                <w:rFonts w:hint="eastAsia" w:ascii="宋体" w:hAnsi="宋体" w:cs="宋体"/>
                <w:lang w:val="en-US" w:eastAsia="zh-CN"/>
              </w:rPr>
              <w:t>6</w:t>
            </w:r>
          </w:p>
        </w:tc>
        <w:tc>
          <w:tcPr>
            <w:tcW w:w="1378"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优惠条件</w:t>
            </w:r>
          </w:p>
        </w:tc>
        <w:tc>
          <w:tcPr>
            <w:tcW w:w="489" w:type="dxa"/>
            <w:noWrap w:val="0"/>
            <w:vAlign w:val="center"/>
          </w:tcPr>
          <w:p>
            <w:pPr>
              <w:spacing w:line="240" w:lineRule="exact"/>
              <w:jc w:val="center"/>
              <w:rPr>
                <w:rFonts w:hint="default" w:ascii="宋体" w:hAnsi="宋体" w:cs="宋体"/>
                <w:lang w:val="en-US" w:eastAsia="zh-CN"/>
              </w:rPr>
            </w:pPr>
            <w:r>
              <w:rPr>
                <w:rFonts w:hint="eastAsia" w:ascii="宋体" w:hAnsi="宋体" w:cs="宋体"/>
                <w:lang w:val="en-US" w:eastAsia="zh-CN"/>
              </w:rPr>
              <w:t>4</w:t>
            </w:r>
          </w:p>
        </w:tc>
        <w:tc>
          <w:tcPr>
            <w:tcW w:w="4280" w:type="dxa"/>
            <w:noWrap w:val="0"/>
            <w:vAlign w:val="center"/>
          </w:tcPr>
          <w:p>
            <w:pPr>
              <w:spacing w:line="240" w:lineRule="exact"/>
              <w:jc w:val="center"/>
              <w:rPr>
                <w:rFonts w:hint="eastAsia" w:ascii="宋体" w:hAnsi="宋体"/>
              </w:rPr>
            </w:pPr>
            <w:r>
              <w:rPr>
                <w:rFonts w:hint="eastAsia" w:ascii="宋体" w:hAnsi="宋体"/>
              </w:rPr>
              <w:t>评委根据各投标人的实质性优惠进行量化打分</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0-4</w:t>
            </w:r>
          </w:p>
        </w:tc>
        <w:tc>
          <w:tcPr>
            <w:tcW w:w="994" w:type="dxa"/>
            <w:noWrap w:val="0"/>
            <w:vAlign w:val="center"/>
          </w:tcPr>
          <w:p>
            <w:pPr>
              <w:spacing w:line="240" w:lineRule="exact"/>
              <w:jc w:val="center"/>
              <w:rPr>
                <w:rFonts w:hint="eastAsia" w:ascii="宋体" w:hAnsi="宋体" w:cs="宋体"/>
              </w:rPr>
            </w:pPr>
            <w:r>
              <w:rPr>
                <w:rFonts w:hint="eastAsia" w:ascii="宋体" w:hAnsi="宋体" w:cs="宋体"/>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restart"/>
            <w:noWrap w:val="0"/>
            <w:vAlign w:val="center"/>
          </w:tcPr>
          <w:p>
            <w:pPr>
              <w:spacing w:line="240" w:lineRule="exact"/>
              <w:jc w:val="center"/>
              <w:rPr>
                <w:rFonts w:ascii="宋体" w:hAnsi="宋体"/>
                <w:spacing w:val="-20"/>
              </w:rPr>
            </w:pPr>
          </w:p>
          <w:p>
            <w:pPr>
              <w:spacing w:line="240" w:lineRule="exact"/>
              <w:jc w:val="center"/>
              <w:rPr>
                <w:rFonts w:hint="default" w:ascii="宋体" w:hAnsi="宋体" w:eastAsia="宋体"/>
                <w:spacing w:val="-20"/>
                <w:lang w:val="en-US" w:eastAsia="zh-CN"/>
              </w:rPr>
            </w:pPr>
            <w:r>
              <w:rPr>
                <w:rFonts w:hint="eastAsia" w:ascii="宋体" w:hAnsi="宋体" w:cs="宋体"/>
                <w:spacing w:val="-20"/>
                <w:lang w:val="en-US" w:eastAsia="zh-CN"/>
              </w:rPr>
              <w:t>技术部分30分</w:t>
            </w:r>
          </w:p>
        </w:tc>
        <w:tc>
          <w:tcPr>
            <w:tcW w:w="647" w:type="dxa"/>
            <w:tcBorders>
              <w:bottom w:val="single" w:color="auto" w:sz="4" w:space="0"/>
            </w:tcBorders>
            <w:noWrap w:val="0"/>
            <w:vAlign w:val="center"/>
          </w:tcPr>
          <w:p>
            <w:pPr>
              <w:spacing w:line="240" w:lineRule="exact"/>
              <w:jc w:val="center"/>
              <w:rPr>
                <w:rFonts w:hint="eastAsia" w:ascii="宋体" w:hAnsi="宋体" w:eastAsia="宋体"/>
                <w:lang w:eastAsia="zh-CN"/>
              </w:rPr>
            </w:pPr>
            <w:r>
              <w:rPr>
                <w:rFonts w:hint="eastAsia" w:ascii="宋体" w:hAnsi="宋体"/>
                <w:lang w:val="en-US" w:eastAsia="zh-CN"/>
              </w:rPr>
              <w:t>7</w:t>
            </w:r>
          </w:p>
        </w:tc>
        <w:tc>
          <w:tcPr>
            <w:tcW w:w="1378" w:type="dxa"/>
            <w:tcBorders>
              <w:bottom w:val="single" w:color="auto"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检测设备能力</w:t>
            </w:r>
          </w:p>
        </w:tc>
        <w:tc>
          <w:tcPr>
            <w:tcW w:w="489" w:type="dxa"/>
            <w:tcBorders>
              <w:bottom w:val="single" w:color="auto" w:sz="4" w:space="0"/>
            </w:tcBorders>
            <w:noWrap w:val="0"/>
            <w:vAlign w:val="center"/>
          </w:tcPr>
          <w:p>
            <w:pPr>
              <w:spacing w:line="240" w:lineRule="exact"/>
              <w:jc w:val="center"/>
              <w:rPr>
                <w:rFonts w:hint="eastAsia" w:ascii="宋体" w:hAnsi="宋体" w:eastAsia="宋体"/>
                <w:lang w:eastAsia="zh-CN"/>
              </w:rPr>
            </w:pPr>
            <w:r>
              <w:rPr>
                <w:rFonts w:hint="eastAsia" w:ascii="宋体" w:hAnsi="宋体"/>
                <w:lang w:val="en-US" w:eastAsia="zh-CN"/>
              </w:rPr>
              <w:t>6</w:t>
            </w:r>
          </w:p>
        </w:tc>
        <w:tc>
          <w:tcPr>
            <w:tcW w:w="4280" w:type="dxa"/>
            <w:noWrap w:val="0"/>
            <w:vAlign w:val="center"/>
          </w:tcPr>
          <w:p>
            <w:pPr>
              <w:spacing w:line="240" w:lineRule="exact"/>
              <w:jc w:val="left"/>
              <w:rPr>
                <w:rFonts w:hint="default" w:ascii="宋体" w:hAnsi="宋体" w:eastAsia="宋体"/>
                <w:lang w:val="en-US" w:eastAsia="zh-CN"/>
              </w:rPr>
            </w:pPr>
            <w:r>
              <w:rPr>
                <w:rFonts w:hint="eastAsia" w:ascii="宋体" w:hAnsi="宋体"/>
                <w:lang w:val="en-US" w:eastAsia="zh-CN"/>
              </w:rPr>
              <w:t>满足招标文件要求</w:t>
            </w:r>
            <w:r>
              <w:rPr>
                <w:rFonts w:hint="eastAsia" w:ascii="宋体" w:hAnsi="宋体"/>
                <w:highlight w:val="none"/>
                <w:lang w:val="en-US" w:eastAsia="zh-CN"/>
              </w:rPr>
              <w:t>（检测手段详细描述）</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0-6</w:t>
            </w:r>
          </w:p>
        </w:tc>
        <w:tc>
          <w:tcPr>
            <w:tcW w:w="994" w:type="dxa"/>
            <w:noWrap w:val="0"/>
            <w:vAlign w:val="center"/>
          </w:tcPr>
          <w:p>
            <w:pPr>
              <w:spacing w:line="240" w:lineRule="exact"/>
              <w:jc w:val="center"/>
              <w:rPr>
                <w:rFonts w:ascii="宋体" w:hAnsi="宋体"/>
              </w:rPr>
            </w:pPr>
            <w:r>
              <w:rPr>
                <w:rFonts w:hint="eastAsia" w:ascii="宋体" w:hAnsi="宋体" w:cs="宋体"/>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top"/>
          </w:tcPr>
          <w:p>
            <w:pPr>
              <w:spacing w:line="240" w:lineRule="exact"/>
              <w:jc w:val="center"/>
              <w:rPr>
                <w:rFonts w:ascii="宋体" w:hAnsi="宋体"/>
                <w:spacing w:val="-20"/>
              </w:rPr>
            </w:pPr>
          </w:p>
        </w:tc>
        <w:tc>
          <w:tcPr>
            <w:tcW w:w="647" w:type="dxa"/>
            <w:tcBorders>
              <w:top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8</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生产组织供应能力</w:t>
            </w:r>
          </w:p>
        </w:tc>
        <w:tc>
          <w:tcPr>
            <w:tcW w:w="489" w:type="dxa"/>
            <w:tcBorders>
              <w:top w:val="single" w:color="auto" w:sz="4" w:space="0"/>
              <w:left w:val="single" w:color="auto" w:sz="4" w:space="0"/>
              <w:bottom w:val="single" w:color="auto" w:sz="4" w:space="0"/>
            </w:tcBorders>
            <w:noWrap w:val="0"/>
            <w:vAlign w:val="center"/>
          </w:tcPr>
          <w:p>
            <w:pPr>
              <w:spacing w:line="240" w:lineRule="exact"/>
              <w:jc w:val="center"/>
              <w:rPr>
                <w:rFonts w:hint="default" w:ascii="宋体" w:hAnsi="宋体" w:eastAsia="宋体"/>
                <w:strike/>
                <w:lang w:val="en-US" w:eastAsia="zh-CN"/>
              </w:rPr>
            </w:pPr>
            <w:r>
              <w:rPr>
                <w:rFonts w:hint="eastAsia" w:ascii="宋体" w:hAnsi="宋体" w:cs="宋体"/>
                <w:lang w:val="en-US" w:eastAsia="zh-CN"/>
              </w:rPr>
              <w:t>10</w:t>
            </w:r>
          </w:p>
        </w:tc>
        <w:tc>
          <w:tcPr>
            <w:tcW w:w="4280" w:type="dxa"/>
            <w:noWrap w:val="0"/>
            <w:vAlign w:val="center"/>
          </w:tcPr>
          <w:p>
            <w:pPr>
              <w:spacing w:line="240" w:lineRule="exact"/>
              <w:rPr>
                <w:rFonts w:ascii="宋体" w:hAnsi="宋体"/>
              </w:rPr>
            </w:pPr>
            <w:r>
              <w:rPr>
                <w:rFonts w:hint="eastAsia" w:ascii="宋体" w:hAnsi="宋体"/>
              </w:rPr>
              <w:t>生产组织计划、方案，安全及文明、环保施工的技术和组织措施，科学、合理、可靠</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cs="宋体"/>
                <w:lang w:val="en-US" w:eastAsia="zh-CN"/>
              </w:rPr>
              <w:t>5-10</w:t>
            </w:r>
          </w:p>
        </w:tc>
        <w:tc>
          <w:tcPr>
            <w:tcW w:w="994" w:type="dxa"/>
            <w:noWrap w:val="0"/>
            <w:vAlign w:val="center"/>
          </w:tcPr>
          <w:p>
            <w:pPr>
              <w:spacing w:line="240" w:lineRule="exact"/>
              <w:jc w:val="center"/>
              <w:rPr>
                <w:rFonts w:hint="default" w:ascii="宋体" w:hAnsi="宋体" w:eastAsia="宋体"/>
                <w:lang w:val="en-US" w:eastAsia="zh-CN"/>
              </w:rPr>
            </w:pPr>
            <w:r>
              <w:rPr>
                <w:rFonts w:hint="eastAsia" w:ascii="宋体" w:hAnsi="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top"/>
          </w:tcPr>
          <w:p>
            <w:pPr>
              <w:spacing w:line="240" w:lineRule="exact"/>
              <w:jc w:val="center"/>
              <w:rPr>
                <w:rFonts w:ascii="宋体" w:hAnsi="宋体"/>
                <w:spacing w:val="-20"/>
              </w:rPr>
            </w:pPr>
          </w:p>
        </w:tc>
        <w:tc>
          <w:tcPr>
            <w:tcW w:w="647" w:type="dxa"/>
            <w:tcBorders>
              <w:top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9</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质量保证技术</w:t>
            </w:r>
          </w:p>
        </w:tc>
        <w:tc>
          <w:tcPr>
            <w:tcW w:w="489" w:type="dxa"/>
            <w:tcBorders>
              <w:top w:val="single" w:color="auto" w:sz="4" w:space="0"/>
              <w:left w:val="single" w:color="auto" w:sz="4" w:space="0"/>
              <w:bottom w:val="single" w:color="auto" w:sz="4" w:space="0"/>
            </w:tcBorders>
            <w:noWrap w:val="0"/>
            <w:vAlign w:val="center"/>
          </w:tcPr>
          <w:p>
            <w:pPr>
              <w:spacing w:line="240" w:lineRule="exact"/>
              <w:jc w:val="center"/>
              <w:rPr>
                <w:rFonts w:hint="default" w:ascii="宋体" w:hAnsi="宋体" w:cs="宋体"/>
                <w:lang w:val="en-US"/>
              </w:rPr>
            </w:pPr>
            <w:r>
              <w:rPr>
                <w:rFonts w:hint="eastAsia" w:ascii="宋体" w:hAnsi="宋体" w:cs="宋体"/>
                <w:lang w:val="en-US" w:eastAsia="zh-CN"/>
              </w:rPr>
              <w:t>10</w:t>
            </w:r>
          </w:p>
        </w:tc>
        <w:tc>
          <w:tcPr>
            <w:tcW w:w="4280" w:type="dxa"/>
            <w:noWrap w:val="0"/>
            <w:vAlign w:val="center"/>
          </w:tcPr>
          <w:p>
            <w:pPr>
              <w:numPr>
                <w:ilvl w:val="0"/>
                <w:numId w:val="1"/>
              </w:numPr>
              <w:spacing w:line="240" w:lineRule="exact"/>
              <w:rPr>
                <w:rFonts w:hint="eastAsia" w:ascii="宋体" w:hAnsi="宋体"/>
                <w:lang w:val="en-US" w:eastAsia="zh-CN"/>
              </w:rPr>
            </w:pPr>
            <w:r>
              <w:rPr>
                <w:rFonts w:hint="eastAsia" w:ascii="宋体" w:hAnsi="宋体"/>
                <w:lang w:val="en-US" w:eastAsia="zh-CN"/>
              </w:rPr>
              <w:t>设备能力（具有的设备数量、规格型号）</w:t>
            </w:r>
          </w:p>
          <w:p>
            <w:pPr>
              <w:numPr>
                <w:ilvl w:val="0"/>
                <w:numId w:val="1"/>
              </w:numPr>
              <w:spacing w:line="240" w:lineRule="exact"/>
              <w:rPr>
                <w:rFonts w:ascii="宋体" w:hAnsi="宋体" w:cs="宋体"/>
              </w:rPr>
            </w:pPr>
            <w:r>
              <w:rPr>
                <w:rFonts w:hint="eastAsia" w:ascii="宋体" w:hAnsi="宋体"/>
                <w:lang w:val="en-US" w:eastAsia="zh-CN"/>
              </w:rPr>
              <w:t>工艺控制水平</w:t>
            </w:r>
            <w:r>
              <w:rPr>
                <w:rFonts w:hint="eastAsia" w:ascii="宋体" w:hAnsi="宋体"/>
              </w:rPr>
              <w:t>质量保证的技术和组织措施合理、可靠(须对钢制管件生产等工作范围内的一切工作加以详细说明)，采用新的生产、加工工艺合理、可靠</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5-10</w:t>
            </w:r>
          </w:p>
        </w:tc>
        <w:tc>
          <w:tcPr>
            <w:tcW w:w="994" w:type="dxa"/>
            <w:noWrap w:val="0"/>
            <w:vAlign w:val="center"/>
          </w:tcPr>
          <w:p>
            <w:pPr>
              <w:spacing w:line="240" w:lineRule="exact"/>
              <w:jc w:val="center"/>
              <w:rPr>
                <w:rFonts w:hint="default" w:ascii="宋体" w:hAnsi="宋体" w:eastAsia="宋体" w:cs="宋体"/>
                <w:lang w:val="en-US" w:eastAsia="zh-CN"/>
              </w:rPr>
            </w:pPr>
            <w:r>
              <w:rPr>
                <w:rFonts w:hint="eastAsia" w:ascii="宋体" w:hAnsi="宋体" w:cs="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445" w:type="dxa"/>
            <w:vMerge w:val="continue"/>
            <w:noWrap w:val="0"/>
            <w:vAlign w:val="top"/>
          </w:tcPr>
          <w:p>
            <w:pPr>
              <w:spacing w:line="240" w:lineRule="exact"/>
              <w:jc w:val="center"/>
              <w:rPr>
                <w:rFonts w:ascii="宋体" w:hAnsi="宋体"/>
                <w:spacing w:val="-20"/>
              </w:rPr>
            </w:pPr>
          </w:p>
        </w:tc>
        <w:tc>
          <w:tcPr>
            <w:tcW w:w="647" w:type="dxa"/>
            <w:tcBorders>
              <w:top w:val="single" w:color="auto" w:sz="4" w:space="0"/>
              <w:bottom w:val="single" w:color="auto" w:sz="4" w:space="0"/>
              <w:right w:val="single" w:color="auto" w:sz="4" w:space="0"/>
            </w:tcBorders>
            <w:noWrap w:val="0"/>
            <w:vAlign w:val="center"/>
          </w:tcPr>
          <w:p>
            <w:pPr>
              <w:spacing w:line="240" w:lineRule="exact"/>
              <w:jc w:val="center"/>
              <w:rPr>
                <w:rFonts w:hint="default" w:ascii="宋体" w:hAnsi="宋体" w:cs="宋体"/>
                <w:lang w:val="en-US" w:eastAsia="zh-CN"/>
              </w:rPr>
            </w:pPr>
            <w:r>
              <w:rPr>
                <w:rFonts w:hint="eastAsia" w:ascii="宋体" w:hAnsi="宋体" w:cs="宋体"/>
                <w:lang w:val="en-US" w:eastAsia="zh-CN"/>
              </w:rPr>
              <w:t>10</w:t>
            </w:r>
          </w:p>
        </w:tc>
        <w:tc>
          <w:tcPr>
            <w:tcW w:w="13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s="宋体"/>
                <w:lang w:val="en-US" w:eastAsia="zh-CN"/>
              </w:rPr>
            </w:pPr>
            <w:r>
              <w:rPr>
                <w:rFonts w:hint="eastAsia" w:ascii="宋体" w:hAnsi="宋体" w:cs="宋体"/>
                <w:lang w:val="en-US" w:eastAsia="zh-CN"/>
              </w:rPr>
              <w:t>其它及偏离</w:t>
            </w:r>
          </w:p>
        </w:tc>
        <w:tc>
          <w:tcPr>
            <w:tcW w:w="489" w:type="dxa"/>
            <w:tcBorders>
              <w:top w:val="single" w:color="auto" w:sz="4" w:space="0"/>
              <w:left w:val="single" w:color="auto" w:sz="4" w:space="0"/>
              <w:bottom w:val="single" w:color="auto" w:sz="4" w:space="0"/>
            </w:tcBorders>
            <w:noWrap w:val="0"/>
            <w:vAlign w:val="center"/>
          </w:tcPr>
          <w:p>
            <w:pPr>
              <w:spacing w:line="240" w:lineRule="exact"/>
              <w:jc w:val="center"/>
              <w:rPr>
                <w:rFonts w:hint="default" w:ascii="宋体" w:hAnsi="宋体" w:cs="宋体"/>
                <w:lang w:val="en-US" w:eastAsia="zh-CN"/>
              </w:rPr>
            </w:pPr>
            <w:r>
              <w:rPr>
                <w:rFonts w:hint="eastAsia" w:ascii="宋体" w:hAnsi="宋体" w:cs="宋体"/>
                <w:lang w:val="en-US" w:eastAsia="zh-CN"/>
              </w:rPr>
              <w:t>4</w:t>
            </w:r>
          </w:p>
        </w:tc>
        <w:tc>
          <w:tcPr>
            <w:tcW w:w="4280" w:type="dxa"/>
            <w:noWrap w:val="0"/>
            <w:vAlign w:val="center"/>
          </w:tcPr>
          <w:p>
            <w:pPr>
              <w:spacing w:line="240" w:lineRule="exact"/>
              <w:rPr>
                <w:rFonts w:hint="eastAsia" w:ascii="宋体" w:hAnsi="宋体"/>
              </w:rPr>
            </w:pPr>
          </w:p>
        </w:tc>
        <w:tc>
          <w:tcPr>
            <w:tcW w:w="994" w:type="dxa"/>
            <w:noWrap w:val="0"/>
            <w:vAlign w:val="center"/>
          </w:tcPr>
          <w:p>
            <w:pPr>
              <w:spacing w:line="240" w:lineRule="exact"/>
              <w:jc w:val="center"/>
              <w:rPr>
                <w:rFonts w:hint="default" w:ascii="宋体" w:hAnsi="宋体" w:cs="宋体"/>
                <w:lang w:val="en-US" w:eastAsia="zh-CN"/>
              </w:rPr>
            </w:pPr>
            <w:r>
              <w:rPr>
                <w:rFonts w:hint="eastAsia" w:ascii="宋体" w:hAnsi="宋体" w:cs="宋体"/>
                <w:lang w:val="en-US" w:eastAsia="zh-CN"/>
              </w:rPr>
              <w:t>0-4</w:t>
            </w:r>
          </w:p>
        </w:tc>
        <w:tc>
          <w:tcPr>
            <w:tcW w:w="994" w:type="dxa"/>
            <w:noWrap w:val="0"/>
            <w:vAlign w:val="center"/>
          </w:tcPr>
          <w:p>
            <w:pPr>
              <w:spacing w:line="240" w:lineRule="exact"/>
              <w:jc w:val="center"/>
              <w:rPr>
                <w:rFonts w:hint="eastAsia" w:ascii="宋体" w:hAnsi="宋体" w:cs="宋体"/>
                <w:lang w:val="en-US" w:eastAsia="zh-CN"/>
              </w:rPr>
            </w:pPr>
            <w:r>
              <w:rPr>
                <w:rFonts w:hint="eastAsia" w:ascii="宋体" w:hAnsi="宋体" w:cs="宋体"/>
                <w:lang w:val="en-US" w:eastAsia="zh-CN"/>
              </w:rPr>
              <w:t>投标资料</w:t>
            </w: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7239" w:type="dxa"/>
            <w:gridSpan w:val="5"/>
            <w:noWrap w:val="0"/>
            <w:vAlign w:val="center"/>
          </w:tcPr>
          <w:p>
            <w:pPr>
              <w:spacing w:line="240" w:lineRule="exact"/>
              <w:jc w:val="center"/>
              <w:rPr>
                <w:rFonts w:ascii="宋体" w:hAnsi="宋体"/>
              </w:rPr>
            </w:pPr>
            <w:r>
              <w:rPr>
                <w:rFonts w:hint="eastAsia" w:ascii="宋体" w:hAnsi="宋体" w:cs="宋体"/>
              </w:rPr>
              <w:t>总分值</w:t>
            </w:r>
          </w:p>
        </w:tc>
        <w:tc>
          <w:tcPr>
            <w:tcW w:w="994" w:type="dxa"/>
            <w:noWrap w:val="0"/>
            <w:vAlign w:val="center"/>
          </w:tcPr>
          <w:p>
            <w:pPr>
              <w:spacing w:line="240" w:lineRule="exact"/>
              <w:jc w:val="center"/>
              <w:rPr>
                <w:rFonts w:hint="eastAsia" w:ascii="宋体" w:hAnsi="宋体" w:eastAsia="宋体"/>
                <w:lang w:val="en-US" w:eastAsia="zh-CN"/>
              </w:rPr>
            </w:pPr>
            <w:r>
              <w:rPr>
                <w:rFonts w:hint="eastAsia" w:ascii="宋体" w:hAnsi="宋体"/>
              </w:rPr>
              <w:t>10</w:t>
            </w:r>
            <w:r>
              <w:rPr>
                <w:rFonts w:hint="eastAsia" w:ascii="宋体" w:hAnsi="宋体"/>
                <w:lang w:val="en-US" w:eastAsia="zh-CN"/>
              </w:rPr>
              <w:t>0</w:t>
            </w:r>
          </w:p>
        </w:tc>
        <w:tc>
          <w:tcPr>
            <w:tcW w:w="994" w:type="dxa"/>
            <w:noWrap w:val="0"/>
            <w:vAlign w:val="center"/>
          </w:tcPr>
          <w:p>
            <w:pPr>
              <w:spacing w:line="240" w:lineRule="exact"/>
              <w:jc w:val="center"/>
              <w:rPr>
                <w:rFonts w:ascii="宋体" w:hAnsi="宋体"/>
              </w:rPr>
            </w:pPr>
          </w:p>
        </w:tc>
        <w:tc>
          <w:tcPr>
            <w:tcW w:w="555" w:type="dxa"/>
            <w:noWrap w:val="0"/>
            <w:vAlign w:val="center"/>
          </w:tcPr>
          <w:p>
            <w:pPr>
              <w:spacing w:line="240" w:lineRule="exact"/>
              <w:jc w:val="center"/>
              <w:rPr>
                <w:rFonts w:ascii="宋体" w:hAnsi="宋体" w:cs="宋体"/>
              </w:rPr>
            </w:pPr>
          </w:p>
        </w:tc>
        <w:tc>
          <w:tcPr>
            <w:tcW w:w="1005" w:type="dxa"/>
            <w:noWrap w:val="0"/>
            <w:vAlign w:val="center"/>
          </w:tcPr>
          <w:p>
            <w:pPr>
              <w:spacing w:line="240" w:lineRule="exact"/>
              <w:jc w:val="center"/>
              <w:rPr>
                <w:rFonts w:ascii="宋体" w:hAnsi="宋体" w:cs="宋体"/>
              </w:rPr>
            </w:pPr>
          </w:p>
        </w:tc>
        <w:tc>
          <w:tcPr>
            <w:tcW w:w="103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c>
          <w:tcPr>
            <w:tcW w:w="855" w:type="dxa"/>
            <w:noWrap w:val="0"/>
            <w:vAlign w:val="center"/>
          </w:tcPr>
          <w:p>
            <w:pPr>
              <w:spacing w:line="240" w:lineRule="exact"/>
              <w:jc w:val="center"/>
              <w:rPr>
                <w:rFonts w:ascii="宋体" w:hAnsi="宋体" w:cs="宋体"/>
              </w:rPr>
            </w:pPr>
          </w:p>
        </w:tc>
      </w:tr>
    </w:tbl>
    <w:p/>
    <w:p/>
    <w:p/>
    <w:p>
      <w:pPr>
        <w:ind w:firstLine="7920" w:firstLineChars="3300"/>
      </w:pPr>
      <w:r>
        <w:rPr>
          <w:rFonts w:hint="eastAsia"/>
          <w:sz w:val="24"/>
          <w:szCs w:val="24"/>
        </w:rPr>
        <w:t>评标人签字：               日期：</w:t>
      </w:r>
    </w:p>
    <w:p>
      <w:pPr>
        <w:spacing w:line="400" w:lineRule="atLeast"/>
        <w:ind w:firstLine="2891" w:firstLineChars="800"/>
        <w:jc w:val="both"/>
        <w:rPr>
          <w:rFonts w:hint="eastAsia" w:ascii="黑体" w:eastAsia="黑体"/>
          <w:b/>
          <w:sz w:val="36"/>
          <w:szCs w:val="36"/>
          <w:lang w:val="en-US" w:eastAsia="zh-CN"/>
        </w:rPr>
        <w:sectPr>
          <w:pgSz w:w="16838" w:h="11906" w:orient="landscape"/>
          <w:pgMar w:top="1803" w:right="1440" w:bottom="1803" w:left="1440" w:header="851" w:footer="992" w:gutter="0"/>
          <w:cols w:space="0" w:num="1"/>
          <w:rtlGutter w:val="0"/>
          <w:docGrid w:type="lines" w:linePitch="319" w:charSpace="0"/>
        </w:sectPr>
      </w:pPr>
    </w:p>
    <w:p>
      <w:pPr>
        <w:spacing w:line="400" w:lineRule="atLeast"/>
        <w:ind w:firstLine="2891" w:firstLineChars="800"/>
        <w:jc w:val="both"/>
        <w:rPr>
          <w:rFonts w:hint="default" w:ascii="黑体" w:eastAsia="黑体"/>
          <w:b/>
          <w:sz w:val="36"/>
          <w:szCs w:val="36"/>
          <w:lang w:val="en-US"/>
        </w:rPr>
      </w:pPr>
      <w:r>
        <w:rPr>
          <w:rFonts w:hint="eastAsia" w:ascii="黑体" w:eastAsia="黑体"/>
          <w:b/>
          <w:sz w:val="36"/>
          <w:szCs w:val="36"/>
          <w:lang w:val="en-US" w:eastAsia="zh-CN"/>
        </w:rPr>
        <w:t>热煨弯管加工合同</w:t>
      </w:r>
    </w:p>
    <w:p>
      <w:pPr>
        <w:spacing w:line="400" w:lineRule="atLeast"/>
        <w:ind w:firstLine="420" w:firstLineChars="0"/>
        <w:rPr>
          <w:rFonts w:hint="default" w:ascii="宋体" w:hAnsi="宋体" w:eastAsia="宋体"/>
          <w:bCs/>
          <w:szCs w:val="21"/>
          <w:highlight w:val="yellow"/>
          <w:lang w:val="en-US" w:eastAsia="zh-CN"/>
        </w:rPr>
      </w:pPr>
      <w:r>
        <w:rPr>
          <w:rFonts w:hint="eastAsia" w:ascii="宋体" w:hAnsi="宋体"/>
          <w:bCs/>
          <w:szCs w:val="21"/>
          <w:lang w:val="en-US" w:eastAsia="zh-CN"/>
        </w:rPr>
        <w:t xml:space="preserve">                                                     合同编号：ZTCG2022</w:t>
      </w:r>
    </w:p>
    <w:p>
      <w:pPr>
        <w:spacing w:line="400" w:lineRule="atLeast"/>
        <w:jc w:val="center"/>
        <w:rPr>
          <w:rFonts w:hint="default" w:ascii="宋体" w:hAnsi="宋体" w:eastAsia="宋体"/>
          <w:bCs/>
          <w:szCs w:val="21"/>
          <w:lang w:val="en-US" w:eastAsia="zh-CN"/>
        </w:rPr>
      </w:pPr>
      <w:r>
        <w:rPr>
          <w:rFonts w:hint="eastAsia" w:ascii="宋体" w:hAnsi="宋体"/>
          <w:bCs/>
          <w:szCs w:val="21"/>
          <w:lang w:val="en-US" w:eastAsia="zh-CN"/>
        </w:rPr>
        <w:t xml:space="preserve">                                                  签订地点：</w:t>
      </w:r>
      <w:r>
        <w:rPr>
          <w:rFonts w:hint="eastAsia" w:ascii="宋体" w:hAnsi="宋体"/>
          <w:bCs/>
          <w:szCs w:val="21"/>
          <w:u w:val="single"/>
          <w:lang w:val="en-US" w:eastAsia="zh-CN"/>
        </w:rPr>
        <w:t>天津市宝坻区</w:t>
      </w:r>
    </w:p>
    <w:p>
      <w:pPr>
        <w:spacing w:line="400" w:lineRule="atLeast"/>
        <w:rPr>
          <w:rFonts w:hint="eastAsia" w:ascii="宋体" w:hAnsi="宋体"/>
          <w:bCs/>
          <w:sz w:val="24"/>
          <w:szCs w:val="21"/>
        </w:rPr>
      </w:pPr>
    </w:p>
    <w:p>
      <w:pPr>
        <w:spacing w:line="400" w:lineRule="atLeast"/>
        <w:rPr>
          <w:rFonts w:hint="default" w:ascii="宋体" w:hAnsi="宋体" w:eastAsia="宋体"/>
          <w:bCs/>
          <w:sz w:val="24"/>
          <w:szCs w:val="21"/>
          <w:lang w:val="en-US" w:eastAsia="zh-CN"/>
        </w:rPr>
      </w:pPr>
      <w:r>
        <w:rPr>
          <w:rFonts w:hint="eastAsia" w:ascii="宋体" w:hAnsi="宋体"/>
          <w:bCs/>
          <w:sz w:val="24"/>
          <w:szCs w:val="21"/>
        </w:rPr>
        <w:t>甲方（购货方）：</w:t>
      </w:r>
      <w:r>
        <w:rPr>
          <w:rFonts w:hint="eastAsia" w:ascii="宋体" w:hAnsi="宋体"/>
          <w:bCs/>
          <w:sz w:val="24"/>
          <w:szCs w:val="21"/>
          <w:lang w:val="en-US" w:eastAsia="zh-CN"/>
        </w:rPr>
        <w:t>中投（天津）智能管道股份有限公司</w:t>
      </w:r>
      <w:r>
        <w:rPr>
          <w:rFonts w:hint="eastAsia" w:ascii="宋体" w:hAnsi="宋体"/>
          <w:bCs/>
          <w:sz w:val="24"/>
          <w:szCs w:val="21"/>
          <w:lang w:val="en-US" w:eastAsia="zh-CN"/>
        </w:rPr>
        <w:tab/>
      </w:r>
    </w:p>
    <w:p>
      <w:pPr>
        <w:spacing w:line="400" w:lineRule="atLeast"/>
        <w:rPr>
          <w:rFonts w:hint="default" w:ascii="宋体" w:hAnsi="宋体" w:eastAsia="宋体"/>
          <w:sz w:val="24"/>
          <w:szCs w:val="21"/>
          <w:lang w:val="en-US" w:eastAsia="zh-CN"/>
        </w:rPr>
      </w:pPr>
      <w:r>
        <w:rPr>
          <w:rFonts w:hint="eastAsia" w:ascii="宋体" w:hAnsi="宋体"/>
          <w:sz w:val="24"/>
          <w:szCs w:val="21"/>
        </w:rPr>
        <w:t>注册地：</w:t>
      </w:r>
      <w:r>
        <w:rPr>
          <w:rFonts w:hint="eastAsia" w:ascii="宋体" w:hAnsi="宋体"/>
          <w:sz w:val="24"/>
          <w:szCs w:val="21"/>
          <w:lang w:val="en-US" w:eastAsia="zh-CN"/>
        </w:rPr>
        <w:t>天津市宝坻区口东工业园区</w:t>
      </w:r>
    </w:p>
    <w:p>
      <w:pPr>
        <w:spacing w:line="400" w:lineRule="atLeast"/>
        <w:rPr>
          <w:rFonts w:hint="eastAsia" w:ascii="宋体" w:hAnsi="宋体"/>
          <w:sz w:val="24"/>
          <w:szCs w:val="21"/>
        </w:rPr>
      </w:pPr>
      <w:r>
        <w:rPr>
          <w:rFonts w:hint="eastAsia" w:ascii="宋体" w:hAnsi="宋体"/>
          <w:sz w:val="24"/>
          <w:szCs w:val="21"/>
        </w:rPr>
        <w:t>主要办公地：</w:t>
      </w:r>
      <w:r>
        <w:rPr>
          <w:rFonts w:hint="eastAsia" w:ascii="宋体" w:hAnsi="宋体"/>
          <w:sz w:val="24"/>
          <w:szCs w:val="21"/>
          <w:lang w:val="en-US" w:eastAsia="zh-CN"/>
        </w:rPr>
        <w:t>天津市宝坻区口东工业园区</w:t>
      </w:r>
    </w:p>
    <w:p>
      <w:pPr>
        <w:spacing w:line="400" w:lineRule="atLeast"/>
        <w:rPr>
          <w:rFonts w:hint="eastAsia" w:ascii="宋体" w:hAnsi="宋体"/>
          <w:sz w:val="24"/>
          <w:szCs w:val="21"/>
        </w:rPr>
      </w:pPr>
      <w:r>
        <w:rPr>
          <w:rFonts w:hint="eastAsia" w:ascii="宋体" w:hAnsi="宋体"/>
          <w:sz w:val="24"/>
          <w:szCs w:val="21"/>
        </w:rPr>
        <w:t>邮编：</w:t>
      </w:r>
      <w:r>
        <w:rPr>
          <w:rFonts w:hint="eastAsia" w:ascii="宋体" w:hAnsi="宋体"/>
          <w:sz w:val="24"/>
          <w:szCs w:val="21"/>
          <w:lang w:val="en-US" w:eastAsia="zh-CN"/>
        </w:rPr>
        <w:t>301800</w:t>
      </w:r>
      <w:r>
        <w:rPr>
          <w:rFonts w:hint="eastAsia" w:ascii="宋体" w:hAnsi="宋体"/>
          <w:sz w:val="24"/>
          <w:szCs w:val="21"/>
        </w:rPr>
        <w:t xml:space="preserve"> </w:t>
      </w:r>
    </w:p>
    <w:p>
      <w:pPr>
        <w:spacing w:line="400" w:lineRule="atLeast"/>
        <w:rPr>
          <w:rFonts w:hint="eastAsia" w:ascii="宋体" w:hAnsi="宋体" w:eastAsia="宋体"/>
          <w:sz w:val="24"/>
          <w:szCs w:val="21"/>
          <w:lang w:val="en-US" w:eastAsia="zh-CN"/>
        </w:rPr>
      </w:pPr>
      <w:r>
        <w:rPr>
          <w:rFonts w:hint="eastAsia" w:ascii="宋体" w:hAnsi="宋体"/>
          <w:sz w:val="24"/>
          <w:szCs w:val="21"/>
        </w:rPr>
        <w:t>法定代表人：</w:t>
      </w:r>
      <w:r>
        <w:rPr>
          <w:rFonts w:hint="eastAsia" w:ascii="宋体" w:hAnsi="宋体"/>
          <w:sz w:val="24"/>
          <w:szCs w:val="21"/>
          <w:lang w:val="en-US" w:eastAsia="zh-CN"/>
        </w:rPr>
        <w:t>于海林</w:t>
      </w:r>
    </w:p>
    <w:p>
      <w:pPr>
        <w:spacing w:line="400" w:lineRule="atLeast"/>
        <w:rPr>
          <w:rFonts w:hint="default" w:ascii="宋体" w:hAnsi="宋体" w:eastAsia="宋体"/>
          <w:sz w:val="24"/>
          <w:szCs w:val="21"/>
          <w:lang w:val="en-US" w:eastAsia="zh-CN"/>
        </w:rPr>
      </w:pPr>
      <w:r>
        <w:rPr>
          <w:rFonts w:hint="eastAsia" w:ascii="宋体" w:hAnsi="宋体"/>
          <w:sz w:val="24"/>
          <w:szCs w:val="21"/>
        </w:rPr>
        <w:t>联系人及联系方式：</w:t>
      </w:r>
      <w:r>
        <w:rPr>
          <w:rFonts w:hint="eastAsia" w:ascii="宋体" w:hAnsi="宋体"/>
          <w:sz w:val="24"/>
          <w:szCs w:val="21"/>
          <w:lang w:eastAsia="zh-CN"/>
        </w:rPr>
        <w:t>李经理</w:t>
      </w:r>
      <w:r>
        <w:rPr>
          <w:rFonts w:hint="eastAsia" w:ascii="宋体" w:hAnsi="宋体"/>
          <w:sz w:val="24"/>
          <w:szCs w:val="21"/>
          <w:lang w:val="en-US" w:eastAsia="zh-CN"/>
        </w:rPr>
        <w:t xml:space="preserve"> 022-29918817</w:t>
      </w:r>
    </w:p>
    <w:p>
      <w:pPr>
        <w:spacing w:line="400" w:lineRule="atLeast"/>
        <w:rPr>
          <w:rFonts w:hint="eastAsia" w:ascii="宋体" w:hAnsi="宋体"/>
          <w:sz w:val="24"/>
          <w:szCs w:val="21"/>
        </w:rPr>
      </w:pPr>
    </w:p>
    <w:p>
      <w:pPr>
        <w:spacing w:line="400" w:lineRule="atLeast"/>
        <w:rPr>
          <w:rFonts w:hint="eastAsia" w:ascii="宋体" w:hAnsi="宋体"/>
          <w:bCs/>
          <w:sz w:val="24"/>
          <w:szCs w:val="21"/>
        </w:rPr>
      </w:pPr>
      <w:r>
        <w:rPr>
          <w:rFonts w:hint="eastAsia" w:ascii="宋体" w:hAnsi="宋体"/>
          <w:bCs/>
          <w:sz w:val="24"/>
          <w:szCs w:val="21"/>
        </w:rPr>
        <w:t>乙方（供货方）：</w:t>
      </w:r>
    </w:p>
    <w:p>
      <w:pPr>
        <w:spacing w:line="400" w:lineRule="atLeast"/>
        <w:rPr>
          <w:rFonts w:hint="eastAsia" w:ascii="宋体" w:hAnsi="宋体"/>
          <w:bCs/>
          <w:sz w:val="24"/>
          <w:szCs w:val="21"/>
        </w:rPr>
      </w:pPr>
      <w:r>
        <w:rPr>
          <w:rFonts w:hint="eastAsia" w:ascii="宋体" w:hAnsi="宋体"/>
          <w:bCs/>
          <w:sz w:val="24"/>
          <w:szCs w:val="21"/>
        </w:rPr>
        <w:t>注册地：</w:t>
      </w:r>
    </w:p>
    <w:p>
      <w:pPr>
        <w:spacing w:line="400" w:lineRule="atLeast"/>
        <w:rPr>
          <w:rFonts w:hint="eastAsia" w:ascii="宋体" w:hAnsi="宋体"/>
          <w:bCs/>
          <w:sz w:val="24"/>
          <w:szCs w:val="21"/>
        </w:rPr>
      </w:pPr>
      <w:r>
        <w:rPr>
          <w:rFonts w:hint="eastAsia" w:ascii="宋体" w:hAnsi="宋体"/>
          <w:bCs/>
          <w:sz w:val="24"/>
          <w:szCs w:val="21"/>
        </w:rPr>
        <w:t xml:space="preserve">主要办公地： </w:t>
      </w:r>
    </w:p>
    <w:p>
      <w:pPr>
        <w:spacing w:line="400" w:lineRule="atLeast"/>
        <w:rPr>
          <w:rFonts w:hint="eastAsia" w:ascii="宋体" w:hAnsi="宋体"/>
          <w:bCs/>
          <w:sz w:val="24"/>
          <w:szCs w:val="21"/>
        </w:rPr>
      </w:pPr>
      <w:r>
        <w:rPr>
          <w:rFonts w:hint="eastAsia" w:ascii="宋体" w:hAnsi="宋体"/>
          <w:bCs/>
          <w:sz w:val="24"/>
          <w:szCs w:val="21"/>
        </w:rPr>
        <w:t>法定代表人：</w:t>
      </w:r>
    </w:p>
    <w:p>
      <w:pPr>
        <w:spacing w:line="400" w:lineRule="atLeast"/>
        <w:rPr>
          <w:rFonts w:hint="eastAsia" w:ascii="宋体" w:hAnsi="宋体"/>
          <w:bCs/>
          <w:sz w:val="24"/>
          <w:szCs w:val="21"/>
        </w:rPr>
      </w:pPr>
      <w:r>
        <w:rPr>
          <w:rFonts w:hint="eastAsia" w:ascii="宋体" w:hAnsi="宋体"/>
          <w:bCs/>
          <w:sz w:val="24"/>
          <w:szCs w:val="21"/>
        </w:rPr>
        <w:t xml:space="preserve">联系人及联系方式：     </w:t>
      </w:r>
    </w:p>
    <w:p>
      <w:pPr>
        <w:spacing w:line="400" w:lineRule="atLeast"/>
        <w:rPr>
          <w:rFonts w:hint="eastAsia" w:ascii="宋体" w:hAnsi="宋体"/>
          <w:bCs/>
          <w:sz w:val="24"/>
          <w:szCs w:val="21"/>
        </w:rPr>
      </w:pPr>
      <w:r>
        <w:rPr>
          <w:rFonts w:hint="eastAsia" w:ascii="宋体" w:hAnsi="宋体"/>
          <w:bCs/>
          <w:sz w:val="24"/>
          <w:szCs w:val="21"/>
        </w:rPr>
        <w:t>开户银行：</w:t>
      </w:r>
    </w:p>
    <w:p>
      <w:pPr>
        <w:spacing w:line="400" w:lineRule="atLeast"/>
        <w:rPr>
          <w:rFonts w:ascii="宋体" w:hAnsi="宋体"/>
          <w:sz w:val="24"/>
          <w:szCs w:val="21"/>
        </w:rPr>
      </w:pPr>
      <w:r>
        <w:rPr>
          <w:rFonts w:hint="eastAsia" w:ascii="宋体" w:hAnsi="宋体"/>
          <w:bCs/>
          <w:sz w:val="24"/>
          <w:szCs w:val="21"/>
        </w:rPr>
        <w:t>收款账号：</w:t>
      </w:r>
    </w:p>
    <w:p>
      <w:pPr>
        <w:snapToGrid w:val="0"/>
        <w:spacing w:line="360" w:lineRule="auto"/>
        <w:rPr>
          <w:rFonts w:hint="eastAsia" w:ascii="宋体" w:hAnsi="宋体"/>
          <w:sz w:val="24"/>
          <w:szCs w:val="21"/>
        </w:rPr>
      </w:pPr>
      <w:r>
        <w:rPr>
          <w:rFonts w:hint="eastAsia" w:ascii="宋体" w:hAnsi="宋体"/>
          <w:sz w:val="24"/>
          <w:szCs w:val="21"/>
        </w:rPr>
        <w:t xml:space="preserve">    </w:t>
      </w:r>
    </w:p>
    <w:p>
      <w:pPr>
        <w:snapToGrid w:val="0"/>
        <w:spacing w:line="360" w:lineRule="auto"/>
        <w:ind w:firstLine="480" w:firstLineChars="200"/>
        <w:rPr>
          <w:rFonts w:hint="eastAsia" w:ascii="宋体" w:hAnsi="宋体"/>
          <w:sz w:val="24"/>
          <w:szCs w:val="21"/>
        </w:rPr>
      </w:pPr>
      <w:r>
        <w:rPr>
          <w:rFonts w:hint="eastAsia" w:ascii="宋体" w:hAnsi="宋体" w:cs="宋体"/>
          <w:color w:val="000000"/>
          <w:sz w:val="24"/>
          <w:szCs w:val="24"/>
          <w:highlight w:val="none"/>
        </w:rPr>
        <w:t>乙方具备</w:t>
      </w:r>
      <w:r>
        <w:rPr>
          <w:rFonts w:hint="eastAsia" w:ascii="宋体" w:hAnsi="宋体" w:cs="宋体"/>
          <w:color w:val="000000"/>
          <w:sz w:val="24"/>
          <w:szCs w:val="24"/>
          <w:highlight w:val="none"/>
          <w:u w:val="single"/>
          <w:lang w:val="en-US" w:eastAsia="zh-CN"/>
        </w:rPr>
        <w:t>热煨弯管</w:t>
      </w:r>
      <w:r>
        <w:rPr>
          <w:rFonts w:hint="eastAsia" w:ascii="宋体" w:hAnsi="宋体" w:cs="宋体"/>
          <w:color w:val="000000"/>
          <w:sz w:val="24"/>
          <w:szCs w:val="24"/>
          <w:highlight w:val="none"/>
        </w:rPr>
        <w:t>的加工能力，并希望向甲方提供</w:t>
      </w:r>
      <w:r>
        <w:rPr>
          <w:rFonts w:hint="eastAsia" w:ascii="宋体" w:hAnsi="宋体" w:cs="宋体"/>
          <w:color w:val="000000"/>
          <w:sz w:val="24"/>
          <w:szCs w:val="24"/>
          <w:highlight w:val="none"/>
          <w:u w:val="single"/>
          <w:lang w:val="en-US" w:eastAsia="zh-CN"/>
        </w:rPr>
        <w:t>热煨弯管</w:t>
      </w:r>
      <w:r>
        <w:rPr>
          <w:rFonts w:hint="eastAsia" w:ascii="宋体" w:hAnsi="宋体" w:cs="宋体"/>
          <w:color w:val="000000"/>
          <w:sz w:val="24"/>
          <w:szCs w:val="24"/>
          <w:highlight w:val="none"/>
        </w:rPr>
        <w:t>产品的加工服务</w:t>
      </w:r>
      <w:r>
        <w:rPr>
          <w:rFonts w:ascii="宋体" w:hAnsi="宋体" w:cs="宋体"/>
          <w:color w:val="000000"/>
          <w:sz w:val="24"/>
          <w:szCs w:val="24"/>
          <w:highlight w:val="none"/>
          <w:lang w:eastAsia="zh-Hans"/>
        </w:rPr>
        <w:t>，</w:t>
      </w:r>
      <w:r>
        <w:rPr>
          <w:rFonts w:hint="eastAsia" w:ascii="宋体" w:hAnsi="宋体" w:cs="宋体"/>
          <w:color w:val="000000"/>
          <w:sz w:val="24"/>
          <w:szCs w:val="24"/>
          <w:highlight w:val="none"/>
        </w:rPr>
        <w:t>现甲、乙双方在平等自愿的基础上，经过充分协商，就甲方委托乙方</w:t>
      </w:r>
      <w:r>
        <w:rPr>
          <w:rFonts w:hint="eastAsia" w:ascii="宋体" w:hAnsi="宋体" w:cs="宋体"/>
          <w:color w:val="000000"/>
          <w:sz w:val="24"/>
          <w:szCs w:val="24"/>
          <w:highlight w:val="none"/>
          <w:lang w:eastAsia="zh-Hans"/>
        </w:rPr>
        <w:t>加工</w:t>
      </w:r>
      <w:r>
        <w:rPr>
          <w:rFonts w:hint="eastAsia" w:ascii="宋体" w:hAnsi="宋体" w:cs="宋体"/>
          <w:color w:val="000000"/>
          <w:sz w:val="24"/>
          <w:szCs w:val="24"/>
          <w:highlight w:val="none"/>
          <w:u w:val="single"/>
          <w:lang w:val="en-US" w:eastAsia="zh-CN"/>
        </w:rPr>
        <w:t>热煨弯管</w:t>
      </w:r>
      <w:r>
        <w:rPr>
          <w:rFonts w:hint="eastAsia" w:ascii="宋体" w:hAnsi="宋体" w:cs="宋体"/>
          <w:color w:val="000000"/>
          <w:sz w:val="24"/>
          <w:szCs w:val="24"/>
          <w:highlight w:val="none"/>
        </w:rPr>
        <w:t>事宜达成一致，订立本合同，以便共同遵守。</w:t>
      </w:r>
    </w:p>
    <w:p>
      <w:pPr>
        <w:snapToGrid w:val="0"/>
        <w:spacing w:line="360" w:lineRule="auto"/>
        <w:ind w:firstLine="482" w:firstLineChars="200"/>
        <w:rPr>
          <w:rFonts w:hint="eastAsia" w:ascii="宋体" w:hAnsi="宋体" w:cs="宋体"/>
          <w:b/>
          <w:bCs/>
          <w:color w:val="000000"/>
          <w:sz w:val="24"/>
          <w:szCs w:val="24"/>
          <w:highlight w:val="none"/>
        </w:rPr>
      </w:pPr>
    </w:p>
    <w:p>
      <w:pPr>
        <w:snapToGrid w:val="0"/>
        <w:spacing w:line="360" w:lineRule="auto"/>
        <w:ind w:firstLine="482" w:firstLineChars="20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一、</w:t>
      </w:r>
      <w:r>
        <w:rPr>
          <w:rFonts w:hint="eastAsia" w:ascii="宋体" w:hAnsi="宋体" w:cs="宋体"/>
          <w:b/>
          <w:bCs/>
          <w:color w:val="000000"/>
          <w:sz w:val="24"/>
          <w:szCs w:val="24"/>
          <w:highlight w:val="none"/>
          <w:lang w:eastAsia="zh-Hans"/>
        </w:rPr>
        <w:t>加工</w:t>
      </w:r>
      <w:r>
        <w:rPr>
          <w:rFonts w:hint="eastAsia" w:ascii="宋体" w:hAnsi="宋体" w:cs="宋体"/>
          <w:b/>
          <w:bCs/>
          <w:color w:val="000000"/>
          <w:sz w:val="24"/>
          <w:szCs w:val="24"/>
          <w:highlight w:val="none"/>
        </w:rPr>
        <w:t>内容</w:t>
      </w:r>
    </w:p>
    <w:p>
      <w:pPr>
        <w:snapToGrid w:val="0"/>
        <w:spacing w:line="360" w:lineRule="auto"/>
        <w:ind w:firstLine="480" w:firstLineChars="200"/>
        <w:rPr>
          <w:rFonts w:hint="eastAsia" w:ascii="宋体" w:hAnsi="宋体"/>
          <w:sz w:val="24"/>
          <w:szCs w:val="21"/>
        </w:rPr>
      </w:pPr>
      <w:r>
        <w:rPr>
          <w:rFonts w:ascii="宋体" w:hAnsi="宋体" w:cs="宋体"/>
          <w:color w:val="000000"/>
          <w:sz w:val="24"/>
          <w:szCs w:val="24"/>
          <w:highlight w:val="none"/>
        </w:rPr>
        <w:t>1、</w:t>
      </w:r>
      <w:r>
        <w:rPr>
          <w:rFonts w:hint="eastAsia" w:ascii="宋体" w:hAnsi="宋体" w:cs="宋体"/>
          <w:color w:val="000000"/>
          <w:sz w:val="24"/>
          <w:szCs w:val="24"/>
          <w:highlight w:val="none"/>
        </w:rPr>
        <w:t>甲方委托乙方为其加工</w:t>
      </w:r>
      <w:r>
        <w:rPr>
          <w:rFonts w:hint="eastAsia" w:ascii="宋体" w:hAnsi="宋体" w:cs="宋体"/>
          <w:color w:val="000000"/>
          <w:sz w:val="24"/>
          <w:szCs w:val="24"/>
          <w:highlight w:val="none"/>
          <w:u w:val="single"/>
          <w:lang w:val="en-US" w:eastAsia="zh-CN"/>
        </w:rPr>
        <w:t>热煨弯管</w:t>
      </w:r>
      <w:r>
        <w:rPr>
          <w:rFonts w:hint="eastAsia" w:ascii="宋体" w:hAnsi="宋体" w:cs="宋体"/>
          <w:color w:val="000000"/>
          <w:sz w:val="24"/>
          <w:szCs w:val="24"/>
          <w:highlight w:val="none"/>
        </w:rPr>
        <w:t>，加工产品的数量、规格、型号详见下表</w:t>
      </w:r>
      <w:r>
        <w:rPr>
          <w:rFonts w:hint="eastAsia" w:ascii="宋体" w:hAnsi="宋体"/>
          <w:sz w:val="24"/>
          <w:szCs w:val="21"/>
        </w:rPr>
        <w:t>：</w:t>
      </w:r>
    </w:p>
    <w:tbl>
      <w:tblPr>
        <w:tblStyle w:val="7"/>
        <w:tblW w:w="10496" w:type="dxa"/>
        <w:tblInd w:w="-984"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414"/>
        <w:gridCol w:w="959"/>
        <w:gridCol w:w="1792"/>
        <w:gridCol w:w="615"/>
        <w:gridCol w:w="615"/>
        <w:gridCol w:w="855"/>
        <w:gridCol w:w="870"/>
        <w:gridCol w:w="1980"/>
        <w:gridCol w:w="239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66" w:hRule="atLeast"/>
        </w:trPr>
        <w:tc>
          <w:tcPr>
            <w:tcW w:w="414" w:type="dxa"/>
            <w:tcBorders>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959" w:type="dxa"/>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货物名称</w:t>
            </w:r>
          </w:p>
        </w:tc>
        <w:tc>
          <w:tcPr>
            <w:tcW w:w="1792" w:type="dxa"/>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规格型号mm</w:t>
            </w:r>
          </w:p>
        </w:tc>
        <w:tc>
          <w:tcPr>
            <w:tcW w:w="615" w:type="dxa"/>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p>
        </w:tc>
        <w:tc>
          <w:tcPr>
            <w:tcW w:w="615" w:type="dxa"/>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数量</w:t>
            </w:r>
          </w:p>
        </w:tc>
        <w:tc>
          <w:tcPr>
            <w:tcW w:w="855" w:type="dxa"/>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单价</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（元）</w:t>
            </w:r>
          </w:p>
        </w:tc>
        <w:tc>
          <w:tcPr>
            <w:tcW w:w="870" w:type="dxa"/>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总价</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（元）</w:t>
            </w:r>
          </w:p>
        </w:tc>
        <w:tc>
          <w:tcPr>
            <w:tcW w:w="1980" w:type="dxa"/>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管件参数</w:t>
            </w:r>
          </w:p>
        </w:tc>
        <w:tc>
          <w:tcPr>
            <w:tcW w:w="2396" w:type="dxa"/>
            <w:tcBorders>
              <w:left w:val="single" w:color="000000" w:sz="4" w:space="0"/>
              <w:bottom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67" w:hRule="atLeast"/>
        </w:trPr>
        <w:tc>
          <w:tcPr>
            <w:tcW w:w="414" w:type="dxa"/>
            <w:tcBorders>
              <w:top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5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钢制弯管</w:t>
            </w:r>
          </w:p>
        </w:tc>
        <w:tc>
          <w:tcPr>
            <w:tcW w:w="17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Φ1420*18，3°，总长12m</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5"/>
                <w:szCs w:val="15"/>
                <w:u w:val="none"/>
                <w:lang w:val="en-US" w:eastAsia="zh-CN" w:bidi="ar-SA"/>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21"/>
                <w:szCs w:val="21"/>
                <w:u w:val="none"/>
                <w:lang w:val="en-US" w:eastAsia="zh-CN" w:bidi="ar"/>
              </w:rPr>
              <w:t>4</w:t>
            </w:r>
          </w:p>
        </w:tc>
        <w:tc>
          <w:tcPr>
            <w:tcW w:w="8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98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sz w:val="24"/>
                <w:szCs w:val="24"/>
                <w:lang w:val="en-US" w:eastAsia="zh-CN"/>
              </w:rPr>
            </w:pPr>
            <w:r>
              <w:rPr>
                <w:rFonts w:hint="default" w:ascii="宋体" w:hAnsi="宋体" w:eastAsia="宋体" w:cs="Times New Roman"/>
                <w:sz w:val="24"/>
                <w:szCs w:val="24"/>
                <w:lang w:val="en-US" w:eastAsia="zh-CN"/>
              </w:rPr>
              <w:t>Q355B，弧长10m，两端直管段各1m,壁厚正公差</w:t>
            </w:r>
            <w:r>
              <w:rPr>
                <w:rFonts w:hint="eastAsia" w:ascii="宋体" w:hAnsi="宋体" w:eastAsia="宋体" w:cs="Times New Roman"/>
                <w:sz w:val="24"/>
                <w:szCs w:val="24"/>
                <w:lang w:val="en-US" w:eastAsia="zh-CN"/>
              </w:rPr>
              <w:t>；</w:t>
            </w:r>
          </w:p>
          <w:p>
            <w:pPr>
              <w:keepNext w:val="0"/>
              <w:keepLines w:val="0"/>
              <w:widowControl/>
              <w:suppressLineNumbers w:val="0"/>
              <w:jc w:val="center"/>
              <w:textAlignment w:val="center"/>
              <w:rPr>
                <w:rFonts w:hint="default" w:ascii="宋体" w:hAnsi="宋体" w:eastAsia="宋体" w:cs="Times New Roman"/>
                <w:sz w:val="24"/>
                <w:szCs w:val="24"/>
                <w:lang w:val="en-US" w:eastAsia="zh-CN"/>
              </w:rPr>
            </w:pPr>
            <w:r>
              <w:rPr>
                <w:rFonts w:hint="eastAsia" w:ascii="宋体" w:hAnsi="宋体" w:eastAsia="宋体" w:cs="Times New Roman"/>
                <w:sz w:val="24"/>
                <w:szCs w:val="24"/>
                <w:lang w:val="en-US" w:eastAsia="zh-CN"/>
              </w:rPr>
              <w:t>执行标准：</w:t>
            </w:r>
          </w:p>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Times New Roman"/>
                <w:sz w:val="24"/>
                <w:szCs w:val="24"/>
              </w:rPr>
              <w:t>SY/T5257-2012</w:t>
            </w:r>
          </w:p>
        </w:tc>
        <w:tc>
          <w:tcPr>
            <w:tcW w:w="2396" w:type="dxa"/>
            <w:tcBorders>
              <w:top w:val="single" w:color="auto" w:sz="4" w:space="0"/>
              <w:left w:val="single" w:color="auto" w:sz="4" w:space="0"/>
              <w:bottom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母材1420*18由甲方提供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67" w:hRule="atLeast"/>
        </w:trPr>
        <w:tc>
          <w:tcPr>
            <w:tcW w:w="414" w:type="dxa"/>
            <w:tcBorders>
              <w:top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95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钢制弯管</w:t>
            </w:r>
          </w:p>
        </w:tc>
        <w:tc>
          <w:tcPr>
            <w:tcW w:w="17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Φ1420*18，5°，总长12m</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98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2396" w:type="dxa"/>
            <w:tcBorders>
              <w:top w:val="single" w:color="auto" w:sz="4" w:space="0"/>
              <w:left w:val="single" w:color="auto" w:sz="4" w:space="0"/>
              <w:bottom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母材1420*18由甲方提供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67" w:hRule="atLeast"/>
        </w:trPr>
        <w:tc>
          <w:tcPr>
            <w:tcW w:w="414" w:type="dxa"/>
            <w:tcBorders>
              <w:top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95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钢制弯管</w:t>
            </w:r>
          </w:p>
        </w:tc>
        <w:tc>
          <w:tcPr>
            <w:tcW w:w="17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Φ1420*18，6°，总长12m</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8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980"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2396" w:type="dxa"/>
            <w:tcBorders>
              <w:top w:val="single" w:color="auto" w:sz="4" w:space="0"/>
              <w:left w:val="single" w:color="auto" w:sz="4" w:space="0"/>
              <w:bottom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母材1420*18由甲方提供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67" w:hRule="atLeast"/>
        </w:trPr>
        <w:tc>
          <w:tcPr>
            <w:tcW w:w="414" w:type="dxa"/>
            <w:tcBorders>
              <w:top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95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钢制弯管</w:t>
            </w:r>
          </w:p>
        </w:tc>
        <w:tc>
          <w:tcPr>
            <w:tcW w:w="17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Φ1420*18，8°，总长12m</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8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98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2396" w:type="dxa"/>
            <w:tcBorders>
              <w:top w:val="single" w:color="auto" w:sz="4" w:space="0"/>
              <w:left w:val="single" w:color="auto" w:sz="4" w:space="0"/>
              <w:bottom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母材1420*18=1根；1420*20=7根，由甲方提供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67" w:hRule="atLeast"/>
        </w:trPr>
        <w:tc>
          <w:tcPr>
            <w:tcW w:w="414" w:type="dxa"/>
            <w:tcBorders>
              <w:top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95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钢制弯管</w:t>
            </w:r>
          </w:p>
        </w:tc>
        <w:tc>
          <w:tcPr>
            <w:tcW w:w="17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auto"/>
                <w:szCs w:val="21"/>
                <w:highlight w:val="none"/>
              </w:rPr>
            </w:pPr>
            <w:r>
              <w:rPr>
                <w:rFonts w:hint="eastAsia" w:ascii="宋体" w:hAnsi="宋体" w:eastAsia="宋体" w:cs="宋体"/>
                <w:i w:val="0"/>
                <w:iCs w:val="0"/>
                <w:color w:val="000000"/>
                <w:kern w:val="0"/>
                <w:sz w:val="21"/>
                <w:szCs w:val="21"/>
                <w:u w:val="none"/>
                <w:lang w:val="en-US" w:eastAsia="zh-CN" w:bidi="ar"/>
              </w:rPr>
              <w:t>Φ1420*18，9°，总长12m</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8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980" w:type="dxa"/>
            <w:vMerge w:val="continue"/>
            <w:tcBorders>
              <w:top w:val="single" w:color="auto" w:sz="4" w:space="0"/>
              <w:left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2396" w:type="dxa"/>
            <w:tcBorders>
              <w:top w:val="single" w:color="auto" w:sz="4" w:space="0"/>
              <w:left w:val="single" w:color="auto" w:sz="4" w:space="0"/>
              <w:bottom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母材1420*20由甲方提供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67" w:hRule="atLeast"/>
        </w:trPr>
        <w:tc>
          <w:tcPr>
            <w:tcW w:w="414" w:type="dxa"/>
            <w:tcBorders>
              <w:top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95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钢制弯管</w:t>
            </w:r>
          </w:p>
        </w:tc>
        <w:tc>
          <w:tcPr>
            <w:tcW w:w="17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auto"/>
                <w:szCs w:val="21"/>
                <w:highlight w:val="none"/>
              </w:rPr>
            </w:pPr>
            <w:r>
              <w:rPr>
                <w:rFonts w:hint="eastAsia" w:ascii="宋体" w:hAnsi="宋体" w:eastAsia="宋体" w:cs="宋体"/>
                <w:i w:val="0"/>
                <w:iCs w:val="0"/>
                <w:color w:val="000000"/>
                <w:kern w:val="0"/>
                <w:sz w:val="21"/>
                <w:szCs w:val="21"/>
                <w:u w:val="none"/>
                <w:lang w:val="en-US" w:eastAsia="zh-CN" w:bidi="ar"/>
              </w:rPr>
              <w:t>Φ1420*18，10°，总长12m</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8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980"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2396" w:type="dxa"/>
            <w:tcBorders>
              <w:top w:val="single" w:color="auto" w:sz="4" w:space="0"/>
              <w:left w:val="single" w:color="auto" w:sz="4" w:space="0"/>
              <w:bottom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母材1420*20=12根；1420*22=2根，由甲方提供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67" w:hRule="atLeast"/>
        </w:trPr>
        <w:tc>
          <w:tcPr>
            <w:tcW w:w="414" w:type="dxa"/>
            <w:tcBorders>
              <w:top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95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钢制弯管</w:t>
            </w:r>
          </w:p>
        </w:tc>
        <w:tc>
          <w:tcPr>
            <w:tcW w:w="17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auto"/>
                <w:szCs w:val="21"/>
                <w:highlight w:val="none"/>
              </w:rPr>
            </w:pPr>
            <w:r>
              <w:rPr>
                <w:rFonts w:hint="eastAsia" w:ascii="宋体" w:hAnsi="宋体" w:eastAsia="宋体" w:cs="宋体"/>
                <w:i w:val="0"/>
                <w:iCs w:val="0"/>
                <w:color w:val="000000"/>
                <w:kern w:val="0"/>
                <w:sz w:val="21"/>
                <w:szCs w:val="21"/>
                <w:u w:val="none"/>
                <w:lang w:val="en-US" w:eastAsia="zh-CN" w:bidi="ar"/>
              </w:rPr>
              <w:t>Φ1420*18，11°，总长12m</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8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0"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96" w:type="dxa"/>
            <w:tcBorders>
              <w:top w:val="single" w:color="auto" w:sz="4" w:space="0"/>
              <w:left w:val="single" w:color="auto" w:sz="4" w:space="0"/>
              <w:bottom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auto"/>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母材1420*22由甲方提供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67" w:hRule="atLeast"/>
        </w:trPr>
        <w:tc>
          <w:tcPr>
            <w:tcW w:w="414" w:type="dxa"/>
            <w:tcBorders>
              <w:top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95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钢制弯管</w:t>
            </w:r>
          </w:p>
        </w:tc>
        <w:tc>
          <w:tcPr>
            <w:tcW w:w="17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auto"/>
                <w:szCs w:val="21"/>
                <w:highlight w:val="none"/>
              </w:rPr>
            </w:pPr>
            <w:r>
              <w:rPr>
                <w:rFonts w:hint="eastAsia" w:ascii="宋体" w:hAnsi="宋体" w:eastAsia="宋体" w:cs="宋体"/>
                <w:i w:val="0"/>
                <w:iCs w:val="0"/>
                <w:color w:val="000000"/>
                <w:kern w:val="0"/>
                <w:sz w:val="21"/>
                <w:szCs w:val="21"/>
                <w:u w:val="none"/>
                <w:lang w:val="en-US" w:eastAsia="zh-CN" w:bidi="ar"/>
              </w:rPr>
              <w:t>Φ1420*18，12°，总长12m</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0"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96" w:type="dxa"/>
            <w:tcBorders>
              <w:top w:val="single" w:color="auto" w:sz="4" w:space="0"/>
              <w:left w:val="single" w:color="auto" w:sz="4" w:space="0"/>
              <w:bottom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auto"/>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母材1420*22由甲方提供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67" w:hRule="atLeast"/>
        </w:trPr>
        <w:tc>
          <w:tcPr>
            <w:tcW w:w="414" w:type="dxa"/>
            <w:tcBorders>
              <w:top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95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钢制弯管</w:t>
            </w:r>
          </w:p>
        </w:tc>
        <w:tc>
          <w:tcPr>
            <w:tcW w:w="17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auto"/>
                <w:szCs w:val="21"/>
                <w:highlight w:val="none"/>
              </w:rPr>
            </w:pPr>
            <w:r>
              <w:rPr>
                <w:rFonts w:hint="eastAsia" w:ascii="宋体" w:hAnsi="宋体" w:eastAsia="宋体" w:cs="宋体"/>
                <w:i w:val="0"/>
                <w:iCs w:val="0"/>
                <w:color w:val="000000"/>
                <w:kern w:val="0"/>
                <w:sz w:val="21"/>
                <w:szCs w:val="21"/>
                <w:u w:val="none"/>
                <w:lang w:val="en-US" w:eastAsia="zh-CN" w:bidi="ar"/>
              </w:rPr>
              <w:t>Φ1420*18，15°，总长12m</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8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96" w:type="dxa"/>
            <w:tcBorders>
              <w:top w:val="single" w:color="auto" w:sz="4" w:space="0"/>
              <w:left w:val="single" w:color="auto" w:sz="4" w:space="0"/>
              <w:bottom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color w:val="auto"/>
                <w:szCs w:val="21"/>
                <w:highlight w:val="none"/>
                <w:lang w:val="en-US" w:eastAsia="zh-CN"/>
              </w:rPr>
            </w:pPr>
            <w:r>
              <w:rPr>
                <w:rFonts w:hint="eastAsia" w:ascii="宋体" w:hAnsi="宋体" w:eastAsia="宋体" w:cs="宋体"/>
                <w:i w:val="0"/>
                <w:iCs w:val="0"/>
                <w:color w:val="000000"/>
                <w:kern w:val="0"/>
                <w:sz w:val="21"/>
                <w:szCs w:val="21"/>
                <w:u w:val="none"/>
                <w:lang w:val="en-US" w:eastAsia="zh-CN" w:bidi="ar"/>
              </w:rPr>
              <w:t>母材1420*22由甲方提供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17" w:hRule="atLeast"/>
        </w:trPr>
        <w:tc>
          <w:tcPr>
            <w:tcW w:w="414" w:type="dxa"/>
            <w:tcBorders>
              <w:top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95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钢制弯头</w:t>
            </w:r>
          </w:p>
        </w:tc>
        <w:tc>
          <w:tcPr>
            <w:tcW w:w="17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olor w:val="auto"/>
                <w:szCs w:val="21"/>
                <w:highlight w:val="none"/>
              </w:rPr>
            </w:pPr>
            <w:r>
              <w:rPr>
                <w:rFonts w:hint="eastAsia" w:ascii="宋体" w:hAnsi="宋体" w:eastAsia="宋体" w:cs="宋体"/>
                <w:i w:val="0"/>
                <w:iCs w:val="0"/>
                <w:color w:val="000000"/>
                <w:kern w:val="0"/>
                <w:sz w:val="21"/>
                <w:szCs w:val="21"/>
                <w:u w:val="none"/>
                <w:lang w:val="en-US" w:eastAsia="zh-CN" w:bidi="ar"/>
              </w:rPr>
              <w:t>Φ1420*18，4D，96°</w:t>
            </w: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61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5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8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Q355B，两端直管段各400mm,壁厚正公差；</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执行标准：</w:t>
            </w:r>
            <w:r>
              <w:rPr>
                <w:rFonts w:hint="eastAsia" w:ascii="宋体" w:hAnsi="宋体" w:eastAsia="宋体" w:cs="Times New Roman"/>
                <w:sz w:val="24"/>
                <w:szCs w:val="24"/>
              </w:rPr>
              <w:t>SY/T5257-2012</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2396" w:type="dxa"/>
            <w:tcBorders>
              <w:top w:val="single" w:color="auto" w:sz="4" w:space="0"/>
              <w:left w:val="single" w:color="auto" w:sz="4" w:space="0"/>
              <w:bottom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母材1420*22由甲方提供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61" w:hRule="atLeast"/>
        </w:trPr>
        <w:tc>
          <w:tcPr>
            <w:tcW w:w="3780" w:type="dxa"/>
            <w:gridSpan w:val="4"/>
            <w:tcBorders>
              <w:top w:val="single" w:color="auto" w:sz="4" w:space="0"/>
              <w:bottom w:val="single" w:color="000000" w:sz="4" w:space="0"/>
              <w:right w:val="single" w:color="auto" w:sz="4" w:space="0"/>
            </w:tcBorders>
            <w:noWrap/>
            <w:tcMar>
              <w:top w:w="15" w:type="dxa"/>
              <w:left w:w="15" w:type="dxa"/>
              <w:right w:w="15" w:type="dxa"/>
            </w:tcMar>
            <w:vAlign w:val="center"/>
          </w:tcPr>
          <w:p>
            <w:pPr>
              <w:jc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合计（大写）</w:t>
            </w:r>
          </w:p>
        </w:tc>
        <w:tc>
          <w:tcPr>
            <w:tcW w:w="615"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50</w:t>
            </w:r>
          </w:p>
        </w:tc>
        <w:tc>
          <w:tcPr>
            <w:tcW w:w="855" w:type="dxa"/>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kern w:val="0"/>
                <w:sz w:val="18"/>
                <w:szCs w:val="18"/>
                <w:highlight w:val="none"/>
                <w:u w:val="none"/>
                <w:lang w:val="en-US" w:eastAsia="zh-CN" w:bidi="ar"/>
              </w:rPr>
            </w:pPr>
          </w:p>
        </w:tc>
        <w:tc>
          <w:tcPr>
            <w:tcW w:w="87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198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2396" w:type="dxa"/>
            <w:tcBorders>
              <w:top w:val="single" w:color="auto" w:sz="4" w:space="0"/>
              <w:left w:val="single" w:color="auto" w:sz="4" w:space="0"/>
              <w:bottom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62" w:hRule="atLeast"/>
        </w:trPr>
        <w:tc>
          <w:tcPr>
            <w:tcW w:w="8100" w:type="dxa"/>
            <w:gridSpan w:val="8"/>
            <w:tcBorders>
              <w:top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供方须知：本合同采购的热煨弯管用于国电电力项目。（提供弯管焊缝的超声波检测报告、弯管的质量证明书）</w:t>
            </w:r>
          </w:p>
          <w:p>
            <w:pPr>
              <w:pStyle w:val="2"/>
              <w:ind w:left="1470" w:leftChars="600" w:hanging="210" w:hangingChars="100"/>
              <w:rPr>
                <w:rFonts w:hint="default"/>
                <w:lang w:val="en-US" w:eastAsia="zh-CN"/>
              </w:rPr>
            </w:pPr>
          </w:p>
        </w:tc>
        <w:tc>
          <w:tcPr>
            <w:tcW w:w="2396" w:type="dxa"/>
            <w:tcBorders>
              <w:top w:val="single" w:color="000000" w:sz="4" w:space="0"/>
              <w:lef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含13%增值税专用发票</w:t>
            </w:r>
          </w:p>
        </w:tc>
      </w:tr>
    </w:tbl>
    <w:p>
      <w:pPr>
        <w:snapToGrid w:val="0"/>
        <w:spacing w:line="360" w:lineRule="auto"/>
        <w:ind w:firstLine="480" w:firstLineChars="200"/>
        <w:rPr>
          <w:rFonts w:hint="eastAsia" w:ascii="宋体" w:hAnsi="宋体"/>
          <w:sz w:val="24"/>
          <w:szCs w:val="21"/>
          <w:lang w:val="en-US" w:eastAsia="zh-CN"/>
        </w:rPr>
      </w:pPr>
    </w:p>
    <w:p>
      <w:pPr>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sz w:val="24"/>
          <w:szCs w:val="21"/>
          <w:lang w:val="en-US" w:eastAsia="zh-CN"/>
        </w:rPr>
        <w:t>2、</w:t>
      </w:r>
      <w:r>
        <w:rPr>
          <w:rFonts w:hint="eastAsia" w:ascii="宋体" w:hAnsi="宋体" w:cs="宋体"/>
          <w:color w:val="000000"/>
          <w:sz w:val="24"/>
          <w:szCs w:val="24"/>
          <w:highlight w:val="none"/>
        </w:rPr>
        <w:t>本合同总价款为人民</w:t>
      </w:r>
      <w:r>
        <w:rPr>
          <w:rFonts w:hint="eastAsia" w:ascii="宋体" w:hAnsi="宋体" w:eastAsia="宋体" w:cs="宋体"/>
          <w:color w:val="000000"/>
          <w:sz w:val="24"/>
          <w:szCs w:val="24"/>
          <w:highlight w:val="none"/>
        </w:rPr>
        <w:t>币</w:t>
      </w:r>
      <w:r>
        <w:rPr>
          <w:rFonts w:hint="eastAsia" w:ascii="宋体" w:hAnsi="宋体" w:eastAsia="宋体" w:cs="宋体"/>
          <w:color w:val="000000"/>
          <w:sz w:val="24"/>
          <w:szCs w:val="24"/>
          <w:highlight w:val="none"/>
          <w:lang w:val="en-US" w:eastAsia="zh-CN"/>
        </w:rPr>
        <w:t xml:space="preserve">    </w:t>
      </w:r>
      <w:r>
        <w:rPr>
          <w:rFonts w:hint="eastAsia" w:ascii="宋体" w:hAnsi="宋体" w:eastAsia="宋体" w:cs="宋体"/>
          <w:color w:val="000000"/>
          <w:sz w:val="24"/>
          <w:szCs w:val="24"/>
          <w:highlight w:val="none"/>
        </w:rPr>
        <w:t>元</w:t>
      </w:r>
      <w:r>
        <w:rPr>
          <w:rFonts w:hint="eastAsia" w:ascii="宋体" w:hAnsi="宋体" w:cs="宋体"/>
          <w:color w:val="000000"/>
          <w:sz w:val="24"/>
          <w:szCs w:val="24"/>
          <w:highlight w:val="none"/>
        </w:rPr>
        <w:t>，如实际加工数量与合同约定数量发生变更，经甲方同意后双方可按合同约定单价和实际加工数量确定合同总价款。</w:t>
      </w:r>
    </w:p>
    <w:p>
      <w:pPr>
        <w:snapToGrid w:val="0"/>
        <w:spacing w:line="360" w:lineRule="auto"/>
        <w:ind w:firstLine="480" w:firstLineChars="200"/>
        <w:rPr>
          <w:rFonts w:hint="eastAsia" w:ascii="宋体" w:hAnsi="宋体"/>
          <w:sz w:val="24"/>
          <w:szCs w:val="24"/>
        </w:rPr>
      </w:pPr>
      <w:r>
        <w:rPr>
          <w:rFonts w:hint="eastAsia" w:ascii="宋体" w:hAnsi="宋体"/>
          <w:sz w:val="24"/>
          <w:szCs w:val="24"/>
        </w:rPr>
        <w:t>3、货物的技术标准（包括质量要求），同时按以下标准执行：</w:t>
      </w:r>
    </w:p>
    <w:p>
      <w:pPr>
        <w:spacing w:line="360" w:lineRule="auto"/>
        <w:rPr>
          <w:rFonts w:hint="eastAsia" w:eastAsia="宋体"/>
          <w:b w:val="0"/>
          <w:bCs/>
          <w:lang w:val="en-US" w:eastAsia="zh-CN"/>
        </w:rPr>
      </w:pPr>
      <w:r>
        <w:rPr>
          <w:rFonts w:hint="eastAsia" w:ascii="Times New Roman" w:hAnsi="Times New Roman" w:eastAsia="宋体" w:cs="Times New Roman"/>
          <w:b w:val="0"/>
          <w:bCs/>
          <w:sz w:val="24"/>
          <w:lang w:val="en-US" w:eastAsia="zh-CN"/>
        </w:rPr>
        <w:t>热煨弯管</w:t>
      </w:r>
      <w:r>
        <w:rPr>
          <w:rFonts w:hint="eastAsia" w:ascii="Times New Roman" w:hAnsi="Times New Roman" w:eastAsia="宋体" w:cs="Times New Roman"/>
          <w:b w:val="0"/>
          <w:bCs/>
          <w:sz w:val="24"/>
        </w:rPr>
        <w:t>按照《</w:t>
      </w:r>
      <w:r>
        <w:rPr>
          <w:rFonts w:hint="eastAsia" w:ascii="宋体" w:hAnsi="宋体" w:eastAsia="宋体" w:cs="Times New Roman"/>
          <w:sz w:val="24"/>
          <w:szCs w:val="24"/>
        </w:rPr>
        <w:t>SY/T5257-2012</w:t>
      </w:r>
      <w:r>
        <w:rPr>
          <w:rFonts w:hint="eastAsia" w:ascii="Times New Roman" w:hAnsi="Times New Roman" w:eastAsia="宋体" w:cs="Times New Roman"/>
          <w:b w:val="0"/>
          <w:bCs/>
          <w:sz w:val="24"/>
        </w:rPr>
        <w:t>》要求执行。</w:t>
      </w:r>
    </w:p>
    <w:p>
      <w:pPr>
        <w:rPr>
          <w:rFonts w:hint="eastAsia"/>
          <w:b w:val="0"/>
          <w:bCs/>
          <w:lang w:val="en-US" w:eastAsia="zh-CN"/>
        </w:rPr>
      </w:pPr>
    </w:p>
    <w:p>
      <w:pPr>
        <w:numPr>
          <w:ilvl w:val="0"/>
          <w:numId w:val="2"/>
        </w:numPr>
        <w:snapToGrid w:val="0"/>
        <w:spacing w:line="360" w:lineRule="auto"/>
        <w:ind w:leftChars="25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lang w:eastAsia="zh-Hans"/>
        </w:rPr>
        <w:t>交货地点及验收</w:t>
      </w:r>
      <w:r>
        <w:rPr>
          <w:rFonts w:hint="eastAsia" w:ascii="宋体" w:hAnsi="宋体" w:cs="宋体"/>
          <w:b/>
          <w:bCs/>
          <w:color w:val="000000"/>
          <w:sz w:val="24"/>
          <w:szCs w:val="24"/>
          <w:highlight w:val="none"/>
        </w:rPr>
        <w:t>标准</w:t>
      </w:r>
    </w:p>
    <w:p>
      <w:pPr>
        <w:snapToGrid w:val="0"/>
        <w:spacing w:line="360" w:lineRule="auto"/>
        <w:ind w:firstLine="480" w:firstLineChars="200"/>
        <w:jc w:val="left"/>
        <w:rPr>
          <w:rFonts w:ascii="宋体" w:hAnsi="宋体" w:cs="宋体"/>
          <w:color w:val="000000"/>
          <w:sz w:val="24"/>
          <w:szCs w:val="24"/>
        </w:rPr>
      </w:pPr>
      <w:r>
        <w:rPr>
          <w:rFonts w:ascii="宋体" w:hAnsi="宋体" w:cs="宋体"/>
          <w:color w:val="000000"/>
          <w:sz w:val="24"/>
          <w:szCs w:val="24"/>
        </w:rPr>
        <w:t>1、乙方</w:t>
      </w:r>
      <w:r>
        <w:rPr>
          <w:rFonts w:hint="eastAsia" w:ascii="宋体" w:hAnsi="宋体" w:cs="宋体"/>
          <w:color w:val="000000"/>
          <w:sz w:val="24"/>
          <w:szCs w:val="24"/>
        </w:rPr>
        <w:t>按甲方指示自行提取加工原材料</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中原1420*20、1420*22</w:t>
      </w:r>
      <w:r>
        <w:rPr>
          <w:rFonts w:hint="eastAsia" w:ascii="宋体" w:hAnsi="宋体" w:cs="宋体"/>
          <w:color w:val="000000"/>
          <w:sz w:val="24"/>
          <w:szCs w:val="24"/>
          <w:lang w:eastAsia="zh-CN"/>
        </w:rPr>
        <w:t>），</w:t>
      </w:r>
      <w:r>
        <w:rPr>
          <w:rFonts w:hint="eastAsia" w:ascii="宋体" w:hAnsi="宋体" w:cs="宋体"/>
          <w:color w:val="000000"/>
          <w:sz w:val="24"/>
          <w:szCs w:val="24"/>
        </w:rPr>
        <w:t>并承担相应运费；</w:t>
      </w:r>
      <w:r>
        <w:rPr>
          <w:rFonts w:hint="eastAsia" w:ascii="宋体" w:hAnsi="宋体" w:cs="宋体"/>
          <w:color w:val="000000"/>
          <w:sz w:val="24"/>
          <w:szCs w:val="24"/>
          <w:lang w:val="en-US" w:eastAsia="zh-CN"/>
        </w:rPr>
        <w:t>1420*18母材由中投送货</w:t>
      </w:r>
      <w:r>
        <w:rPr>
          <w:rFonts w:hint="eastAsia" w:ascii="宋体" w:hAnsi="宋体" w:cs="宋体"/>
          <w:color w:val="000000"/>
          <w:sz w:val="24"/>
          <w:szCs w:val="24"/>
        </w:rPr>
        <w:t>，并承担相应运费；乙方应</w:t>
      </w:r>
      <w:r>
        <w:rPr>
          <w:rFonts w:hint="eastAsia" w:ascii="宋体" w:hAnsi="宋体" w:cs="宋体"/>
          <w:color w:val="000000"/>
          <w:sz w:val="24"/>
          <w:szCs w:val="24"/>
          <w:lang w:eastAsia="zh-Hans"/>
        </w:rPr>
        <w:t>于交货期限内</w:t>
      </w:r>
      <w:r>
        <w:rPr>
          <w:rFonts w:ascii="宋体" w:hAnsi="宋体" w:cs="宋体"/>
          <w:color w:val="000000"/>
          <w:sz w:val="24"/>
          <w:szCs w:val="24"/>
        </w:rPr>
        <w:t>将</w:t>
      </w:r>
      <w:r>
        <w:rPr>
          <w:rFonts w:hint="eastAsia" w:ascii="宋体" w:hAnsi="宋体" w:cs="宋体"/>
          <w:color w:val="000000"/>
          <w:sz w:val="24"/>
          <w:szCs w:val="24"/>
        </w:rPr>
        <w:t>加工完成的</w:t>
      </w:r>
      <w:r>
        <w:rPr>
          <w:rFonts w:hint="eastAsia" w:ascii="宋体" w:hAnsi="宋体" w:cs="宋体"/>
          <w:color w:val="000000"/>
          <w:sz w:val="24"/>
          <w:szCs w:val="24"/>
          <w:lang w:eastAsia="zh-Hans"/>
        </w:rPr>
        <w:t>产品</w:t>
      </w:r>
      <w:r>
        <w:rPr>
          <w:rFonts w:ascii="宋体" w:hAnsi="宋体" w:cs="宋体"/>
          <w:color w:val="000000"/>
          <w:sz w:val="24"/>
          <w:szCs w:val="24"/>
        </w:rPr>
        <w:t>运</w:t>
      </w:r>
      <w:r>
        <w:rPr>
          <w:rFonts w:hint="eastAsia" w:ascii="宋体" w:hAnsi="宋体" w:cs="宋体"/>
          <w:color w:val="000000"/>
          <w:sz w:val="24"/>
          <w:szCs w:val="24"/>
          <w:lang w:val="en-US" w:eastAsia="zh-CN"/>
        </w:rPr>
        <w:t>送</w:t>
      </w:r>
      <w:r>
        <w:rPr>
          <w:rFonts w:hint="eastAsia" w:ascii="宋体" w:hAnsi="宋体" w:cs="宋体"/>
          <w:color w:val="000000"/>
          <w:sz w:val="24"/>
          <w:szCs w:val="24"/>
        </w:rPr>
        <w:t>至甲方指定地点</w:t>
      </w:r>
      <w:r>
        <w:rPr>
          <w:rFonts w:hint="eastAsia" w:ascii="宋体" w:hAnsi="宋体"/>
          <w:bCs/>
          <w:sz w:val="24"/>
          <w:szCs w:val="21"/>
          <w:lang w:val="en-US" w:eastAsia="zh-CN"/>
        </w:rPr>
        <w:t>盐山县</w:t>
      </w:r>
      <w:r>
        <w:rPr>
          <w:rFonts w:hint="eastAsia" w:ascii="宋体" w:hAnsi="宋体" w:cs="宋体"/>
          <w:color w:val="000000"/>
          <w:sz w:val="24"/>
          <w:szCs w:val="24"/>
        </w:rPr>
        <w:t>，</w:t>
      </w:r>
      <w:r>
        <w:rPr>
          <w:rFonts w:ascii="宋体" w:hAnsi="宋体" w:cs="宋体"/>
          <w:color w:val="000000"/>
          <w:sz w:val="24"/>
          <w:szCs w:val="24"/>
        </w:rPr>
        <w:t>运费由乙方负担，运输途中的</w:t>
      </w:r>
      <w:r>
        <w:rPr>
          <w:rFonts w:hint="eastAsia" w:ascii="宋体" w:hAnsi="宋体" w:cs="宋体"/>
          <w:color w:val="000000"/>
          <w:sz w:val="24"/>
          <w:szCs w:val="24"/>
        </w:rPr>
        <w:t>毁损灭失</w:t>
      </w:r>
      <w:r>
        <w:rPr>
          <w:rFonts w:ascii="宋体" w:hAnsi="宋体" w:cs="宋体"/>
          <w:color w:val="000000"/>
          <w:sz w:val="24"/>
          <w:szCs w:val="24"/>
        </w:rPr>
        <w:t>风险由乙方承担。</w:t>
      </w:r>
    </w:p>
    <w:p>
      <w:pPr>
        <w:snapToGrid w:val="0"/>
        <w:spacing w:line="360" w:lineRule="auto"/>
        <w:ind w:firstLine="480" w:firstLineChars="200"/>
        <w:jc w:val="left"/>
        <w:rPr>
          <w:rFonts w:hint="eastAsia" w:ascii="宋体" w:hAns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产品的规格、型号、外观、质量标准、包装、原材料等根据甲约定执行。乙方加工生产的产品必须符合约定的以及甲方向乙方书面说明的产品技术标准和质量标准。</w:t>
      </w:r>
    </w:p>
    <w:p>
      <w:pPr>
        <w:snapToGrid w:val="0"/>
        <w:spacing w:line="360" w:lineRule="auto"/>
        <w:ind w:firstLine="480" w:firstLineChars="200"/>
        <w:jc w:val="left"/>
        <w:rPr>
          <w:rFonts w:hint="eastAsia" w:ascii="宋体" w:hAns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如甲方向乙方提供样品</w:t>
      </w:r>
      <w:r>
        <w:rPr>
          <w:rFonts w:ascii="宋体" w:hAnsi="宋体" w:cs="宋体"/>
          <w:color w:val="000000"/>
          <w:sz w:val="24"/>
          <w:szCs w:val="24"/>
        </w:rPr>
        <w:t>，</w:t>
      </w:r>
      <w:r>
        <w:rPr>
          <w:rFonts w:hint="eastAsia" w:ascii="宋体" w:hAnsi="宋体" w:cs="宋体"/>
          <w:color w:val="000000"/>
          <w:sz w:val="24"/>
          <w:szCs w:val="24"/>
        </w:rPr>
        <w:t>乙方加工的产品必须符合该等样品的技术标准及质量标准</w:t>
      </w:r>
      <w:r>
        <w:rPr>
          <w:rFonts w:ascii="宋体" w:hAnsi="宋体" w:cs="宋体"/>
          <w:color w:val="000000"/>
          <w:sz w:val="24"/>
          <w:szCs w:val="24"/>
        </w:rPr>
        <w:t>；</w:t>
      </w:r>
      <w:r>
        <w:rPr>
          <w:rFonts w:hint="eastAsia" w:ascii="宋体" w:hAnsi="宋体" w:cs="宋体"/>
          <w:color w:val="000000"/>
          <w:sz w:val="24"/>
          <w:szCs w:val="24"/>
        </w:rPr>
        <w:t>如甲方未提供样品，则乙方应当制作试制品并经甲方认可后加工生产。</w:t>
      </w:r>
    </w:p>
    <w:p>
      <w:pPr>
        <w:snapToGrid w:val="0"/>
        <w:spacing w:line="360" w:lineRule="auto"/>
        <w:ind w:firstLine="480" w:firstLineChars="200"/>
        <w:rPr>
          <w:rFonts w:hint="eastAsia" w:ascii="宋体" w:hAnsi="宋体" w:eastAsia="宋体" w:cs="Times New Roman"/>
          <w:sz w:val="24"/>
          <w:szCs w:val="24"/>
          <w:highlight w:val="none"/>
        </w:rPr>
      </w:pPr>
      <w:r>
        <w:rPr>
          <w:rFonts w:hint="eastAsia" w:ascii="Times New Roman" w:hAnsi="Times New Roman" w:eastAsia="宋体" w:cs="Times New Roman"/>
          <w:sz w:val="24"/>
          <w:szCs w:val="32"/>
          <w:highlight w:val="none"/>
          <w:lang w:val="en-US" w:eastAsia="zh-CN"/>
        </w:rPr>
        <w:t>4</w:t>
      </w: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val="en-US" w:eastAsia="zh-CN"/>
        </w:rPr>
        <w:t>产品</w:t>
      </w:r>
      <w:r>
        <w:rPr>
          <w:rFonts w:hint="eastAsia" w:ascii="宋体" w:hAnsi="宋体" w:eastAsia="宋体" w:cs="Times New Roman"/>
          <w:sz w:val="24"/>
          <w:szCs w:val="24"/>
          <w:highlight w:val="none"/>
        </w:rPr>
        <w:t>的验收办法：</w:t>
      </w:r>
    </w:p>
    <w:p>
      <w:pPr>
        <w:snapToGrid w:val="0"/>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（1）</w:t>
      </w:r>
      <w:r>
        <w:rPr>
          <w:rFonts w:hint="eastAsia" w:ascii="宋体" w:hAnsi="宋体" w:eastAsia="宋体" w:cs="Times New Roman"/>
          <w:sz w:val="24"/>
          <w:szCs w:val="24"/>
          <w:highlight w:val="none"/>
          <w:lang w:val="en-US" w:eastAsia="zh-CN"/>
        </w:rPr>
        <w:t>产品</w:t>
      </w:r>
      <w:r>
        <w:rPr>
          <w:rFonts w:hint="eastAsia" w:ascii="宋体" w:hAnsi="宋体" w:eastAsia="宋体" w:cs="Times New Roman"/>
          <w:sz w:val="24"/>
          <w:szCs w:val="24"/>
          <w:highlight w:val="none"/>
        </w:rPr>
        <w:t>数量外观验收</w:t>
      </w:r>
    </w:p>
    <w:p>
      <w:pPr>
        <w:snapToGrid w:val="0"/>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在</w:t>
      </w:r>
      <w:r>
        <w:rPr>
          <w:rFonts w:hint="eastAsia" w:ascii="宋体" w:hAnsi="宋体" w:cs="宋体"/>
          <w:color w:val="000000"/>
          <w:sz w:val="24"/>
          <w:szCs w:val="24"/>
          <w:highlight w:val="none"/>
        </w:rPr>
        <w:t>加工完成产品</w:t>
      </w:r>
      <w:r>
        <w:rPr>
          <w:rFonts w:hint="eastAsia" w:ascii="宋体" w:hAnsi="宋体" w:eastAsia="宋体" w:cs="Times New Roman"/>
          <w:sz w:val="24"/>
          <w:szCs w:val="24"/>
          <w:highlight w:val="none"/>
        </w:rPr>
        <w:t>运至甲方指定地点后，甲方应在乙方参加的情况下对</w:t>
      </w:r>
      <w:r>
        <w:rPr>
          <w:rFonts w:hint="eastAsia" w:ascii="宋体" w:hAnsi="宋体" w:eastAsia="宋体" w:cs="Times New Roman"/>
          <w:sz w:val="24"/>
          <w:szCs w:val="24"/>
          <w:highlight w:val="none"/>
          <w:lang w:val="en-US" w:eastAsia="zh-CN"/>
        </w:rPr>
        <w:t>产品</w:t>
      </w:r>
      <w:r>
        <w:rPr>
          <w:rFonts w:hint="eastAsia" w:ascii="宋体" w:hAnsi="宋体" w:eastAsia="宋体" w:cs="Times New Roman"/>
          <w:sz w:val="24"/>
          <w:szCs w:val="24"/>
          <w:highlight w:val="none"/>
        </w:rPr>
        <w:t>的数量、品牌、型号、规格、外观依照前文约定标准进行验收。</w:t>
      </w:r>
    </w:p>
    <w:p>
      <w:pPr>
        <w:snapToGrid w:val="0"/>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甲方在验收中如发现</w:t>
      </w:r>
      <w:r>
        <w:rPr>
          <w:rFonts w:hint="eastAsia" w:ascii="宋体" w:hAnsi="宋体" w:cs="宋体"/>
          <w:color w:val="000000"/>
          <w:sz w:val="24"/>
          <w:szCs w:val="24"/>
          <w:highlight w:val="none"/>
        </w:rPr>
        <w:t>乙方加工完成产品</w:t>
      </w:r>
      <w:r>
        <w:rPr>
          <w:rFonts w:hint="eastAsia" w:ascii="宋体" w:hAnsi="宋体" w:eastAsia="宋体" w:cs="Times New Roman"/>
          <w:sz w:val="24"/>
          <w:szCs w:val="24"/>
          <w:highlight w:val="none"/>
        </w:rPr>
        <w:t>的数量、型号、品牌、规格、外观不符合规定，甲方有权拒签验收报告并要求乙方采取补救措施，如</w:t>
      </w:r>
      <w:r>
        <w:rPr>
          <w:rFonts w:hint="eastAsia" w:ascii="宋体" w:hAnsi="宋体" w:eastAsia="宋体" w:cs="Times New Roman"/>
          <w:sz w:val="24"/>
          <w:szCs w:val="24"/>
          <w:highlight w:val="none"/>
          <w:lang w:val="en-US" w:eastAsia="zh-CN"/>
        </w:rPr>
        <w:t>产品</w:t>
      </w:r>
      <w:r>
        <w:rPr>
          <w:rFonts w:hint="eastAsia" w:ascii="宋体" w:hAnsi="宋体" w:eastAsia="宋体" w:cs="Times New Roman"/>
          <w:sz w:val="24"/>
          <w:szCs w:val="24"/>
          <w:highlight w:val="none"/>
        </w:rPr>
        <w:t>的型号、品牌、规格不符和</w:t>
      </w:r>
      <w:r>
        <w:rPr>
          <w:rFonts w:hint="eastAsia" w:ascii="宋体" w:hAnsi="宋体" w:eastAsia="宋体" w:cs="Times New Roman"/>
          <w:sz w:val="24"/>
          <w:szCs w:val="24"/>
          <w:highlight w:val="none"/>
          <w:lang w:val="en-US" w:eastAsia="zh-CN"/>
        </w:rPr>
        <w:t>产品</w:t>
      </w:r>
      <w:r>
        <w:rPr>
          <w:rFonts w:hint="eastAsia" w:ascii="宋体" w:hAnsi="宋体" w:eastAsia="宋体" w:cs="Times New Roman"/>
          <w:sz w:val="24"/>
          <w:szCs w:val="24"/>
          <w:highlight w:val="none"/>
        </w:rPr>
        <w:t>外观存在瑕疵的，乙方应当更换。因上述补救措施或更换造成货物延迟交付的，乙方应承担逾期交付的违约责任，乙方必须在7日内履行合同直到符合甲方要求为止，因此产生的费用由乙方承担</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如在7日内未达到甲方要求，甲方有权退货，</w:t>
      </w:r>
      <w:r>
        <w:rPr>
          <w:rFonts w:hint="eastAsia" w:ascii="宋体" w:hAnsi="宋体" w:eastAsia="宋体" w:cs="Times New Roman"/>
          <w:sz w:val="24"/>
          <w:szCs w:val="24"/>
          <w:highlight w:val="none"/>
        </w:rPr>
        <w:t>因此产生的费用由乙方承担</w:t>
      </w:r>
      <w:r>
        <w:rPr>
          <w:rFonts w:hint="eastAsia" w:ascii="宋体" w:hAnsi="宋体" w:eastAsia="宋体" w:cs="Times New Roman"/>
          <w:sz w:val="24"/>
          <w:szCs w:val="24"/>
          <w:highlight w:val="none"/>
          <w:lang w:eastAsia="zh-CN"/>
        </w:rPr>
        <w:t>。</w:t>
      </w:r>
    </w:p>
    <w:p>
      <w:pPr>
        <w:snapToGrid w:val="0"/>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val="en-US" w:eastAsia="zh-CN"/>
        </w:rPr>
        <w:t>2</w:t>
      </w: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val="en-US" w:eastAsia="zh-CN"/>
        </w:rPr>
        <w:t>产品</w:t>
      </w:r>
      <w:r>
        <w:rPr>
          <w:rFonts w:hint="eastAsia" w:ascii="宋体" w:hAnsi="宋体" w:eastAsia="宋体" w:cs="Times New Roman"/>
          <w:sz w:val="24"/>
          <w:szCs w:val="24"/>
          <w:highlight w:val="none"/>
        </w:rPr>
        <w:t>质量验收</w:t>
      </w:r>
    </w:p>
    <w:p>
      <w:pPr>
        <w:snapToGrid w:val="0"/>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甲方以本合同货物为原材料加工、生产保温管道、管材产品</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保温管道补口</w:t>
      </w:r>
      <w:r>
        <w:rPr>
          <w:rFonts w:hint="eastAsia" w:ascii="宋体" w:hAnsi="宋体" w:eastAsia="宋体" w:cs="Times New Roman"/>
          <w:sz w:val="24"/>
          <w:szCs w:val="24"/>
          <w:highlight w:val="none"/>
        </w:rPr>
        <w:t>（即“最终货物”）并销售给最终客户，乙方对此知悉。甲方以乙方货物加工、生产</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补口</w:t>
      </w:r>
      <w:r>
        <w:rPr>
          <w:rFonts w:hint="eastAsia" w:ascii="宋体" w:hAnsi="宋体" w:eastAsia="宋体" w:cs="Times New Roman"/>
          <w:sz w:val="24"/>
          <w:szCs w:val="24"/>
          <w:highlight w:val="none"/>
        </w:rPr>
        <w:t>所得最终货物交付最终客户并经最终客户对最终货物质量验收合格</w:t>
      </w:r>
      <w:r>
        <w:rPr>
          <w:rFonts w:hint="eastAsia" w:ascii="宋体" w:hAnsi="宋体" w:eastAsia="宋体" w:cs="Times New Roman"/>
          <w:sz w:val="24"/>
          <w:szCs w:val="24"/>
          <w:highlight w:val="none"/>
          <w:lang w:val="en-US" w:eastAsia="zh-CN"/>
        </w:rPr>
        <w:t>并出具验收单后</w:t>
      </w:r>
      <w:r>
        <w:rPr>
          <w:rFonts w:hint="eastAsia" w:ascii="宋体" w:hAnsi="宋体" w:eastAsia="宋体" w:cs="Times New Roman"/>
          <w:sz w:val="24"/>
          <w:szCs w:val="24"/>
          <w:highlight w:val="none"/>
        </w:rPr>
        <w:t>，视为乙方货物质量验收合格，届时甲、乙双方共同配合办理质量验收手续。</w:t>
      </w:r>
    </w:p>
    <w:p>
      <w:pPr>
        <w:snapToGrid w:val="0"/>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最终客户未就最终货物质量进行验收的，不视为乙方货物质量验收合格；因乙方原因导致最终货物质量验收不合格的，视为乙方货物质量不合格。</w:t>
      </w:r>
    </w:p>
    <w:p>
      <w:pPr>
        <w:pStyle w:val="2"/>
        <w:numPr>
          <w:ilvl w:val="0"/>
          <w:numId w:val="0"/>
        </w:numPr>
        <w:rPr>
          <w:rFonts w:hint="eastAsia"/>
        </w:rPr>
      </w:pPr>
    </w:p>
    <w:p>
      <w:pPr>
        <w:widowControl/>
        <w:snapToGrid w:val="0"/>
        <w:spacing w:line="360" w:lineRule="auto"/>
        <w:ind w:firstLine="482" w:firstLineChars="20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三、加工期限及质保期</w:t>
      </w:r>
    </w:p>
    <w:p>
      <w:pPr>
        <w:snapToGrid w:val="0"/>
        <w:spacing w:line="360" w:lineRule="auto"/>
        <w:ind w:firstLine="482" w:firstLineChars="200"/>
        <w:rPr>
          <w:rFonts w:hint="eastAsia" w:ascii="宋体" w:hAnsi="宋体" w:eastAsia="宋体"/>
          <w:b/>
          <w:bCs/>
          <w:sz w:val="24"/>
          <w:szCs w:val="24"/>
          <w:lang w:eastAsia="zh-CN"/>
        </w:rPr>
      </w:pPr>
      <w:r>
        <w:rPr>
          <w:rFonts w:hint="eastAsia" w:ascii="宋体" w:hAnsi="宋体"/>
          <w:b/>
          <w:bCs/>
          <w:sz w:val="24"/>
          <w:szCs w:val="24"/>
          <w:lang w:val="en-US" w:eastAsia="zh-CN"/>
        </w:rPr>
        <w:t>1、</w:t>
      </w:r>
      <w:r>
        <w:rPr>
          <w:rFonts w:hint="eastAsia" w:ascii="宋体" w:hAnsi="宋体"/>
          <w:b/>
          <w:bCs/>
          <w:sz w:val="24"/>
          <w:szCs w:val="24"/>
          <w:shd w:val="clear" w:color="auto" w:fill="auto"/>
          <w:lang w:val="en-US" w:eastAsia="zh-CN"/>
        </w:rPr>
        <w:t>合同生效后，乙方需按照甲方生产订单分批次进行发货，且发货前告知甲方，不允许在甲方未通知的情况下发货，并于5日内开始供货，30日内完成全部货</w:t>
      </w:r>
      <w:r>
        <w:rPr>
          <w:rFonts w:hint="eastAsia" w:ascii="宋体" w:hAnsi="宋体"/>
          <w:b/>
          <w:bCs/>
          <w:sz w:val="24"/>
          <w:szCs w:val="24"/>
          <w:shd w:val="clear" w:color="auto" w:fill="auto"/>
        </w:rPr>
        <w:t>物的交付</w:t>
      </w:r>
      <w:r>
        <w:rPr>
          <w:rFonts w:hint="eastAsia" w:ascii="宋体" w:hAnsi="宋体"/>
          <w:b/>
          <w:bCs/>
          <w:sz w:val="24"/>
          <w:szCs w:val="24"/>
          <w:shd w:val="clear" w:color="auto" w:fill="auto"/>
          <w:lang w:val="en-US" w:eastAsia="zh-CN"/>
        </w:rPr>
        <w:t>并</w:t>
      </w:r>
      <w:r>
        <w:rPr>
          <w:rFonts w:hint="eastAsia" w:ascii="宋体" w:hAnsi="宋体"/>
          <w:b/>
          <w:bCs/>
          <w:sz w:val="24"/>
          <w:szCs w:val="24"/>
          <w:shd w:val="clear" w:color="auto" w:fill="auto"/>
        </w:rPr>
        <w:t>达到约定的验收合格标准</w:t>
      </w:r>
      <w:r>
        <w:rPr>
          <w:rFonts w:hint="eastAsia" w:ascii="宋体" w:hAnsi="宋体"/>
          <w:b/>
          <w:bCs/>
          <w:sz w:val="24"/>
          <w:szCs w:val="24"/>
          <w:lang w:eastAsia="zh-CN"/>
        </w:rPr>
        <w:t>。</w:t>
      </w:r>
      <w:r>
        <w:rPr>
          <w:rFonts w:hint="eastAsia" w:ascii="宋体" w:hAnsi="宋体"/>
          <w:b w:val="0"/>
          <w:bCs w:val="0"/>
          <w:sz w:val="24"/>
          <w:szCs w:val="24"/>
          <w:highlight w:val="none"/>
          <w:lang w:val="en-US" w:eastAsia="zh-CN"/>
        </w:rPr>
        <w:t>如乙方未按照甲方的要求发货，甲方有权拒收，</w:t>
      </w:r>
      <w:r>
        <w:rPr>
          <w:rFonts w:hint="eastAsia" w:ascii="宋体" w:hAnsi="宋体"/>
          <w:sz w:val="24"/>
          <w:szCs w:val="24"/>
          <w:highlight w:val="none"/>
          <w:lang w:val="en-US" w:eastAsia="zh-CN"/>
        </w:rPr>
        <w:t>因此产生的费用由乙方承担</w:t>
      </w:r>
      <w:r>
        <w:rPr>
          <w:rFonts w:hint="eastAsia" w:ascii="宋体" w:hAnsi="宋体"/>
          <w:sz w:val="24"/>
          <w:szCs w:val="24"/>
          <w:highlight w:val="none"/>
        </w:rPr>
        <w:t>。</w:t>
      </w:r>
    </w:p>
    <w:p>
      <w:pPr>
        <w:snapToGrid w:val="0"/>
        <w:spacing w:line="360" w:lineRule="auto"/>
        <w:ind w:firstLine="480" w:firstLineChars="200"/>
        <w:rPr>
          <w:rFonts w:hint="eastAsia" w:ascii="宋体" w:hAnsi="宋体" w:cs="宋体"/>
          <w:color w:val="auto"/>
          <w:sz w:val="24"/>
          <w:szCs w:val="24"/>
          <w:highlight w:val="none"/>
        </w:rPr>
      </w:pPr>
      <w:r>
        <w:rPr>
          <w:rFonts w:ascii="宋体" w:hAnsi="宋体" w:cs="宋体"/>
          <w:color w:val="000000"/>
          <w:sz w:val="24"/>
          <w:szCs w:val="24"/>
          <w:highlight w:val="none"/>
          <w:lang w:eastAsia="zh-Hans"/>
        </w:rPr>
        <w:t>2</w:t>
      </w:r>
      <w:r>
        <w:rPr>
          <w:rFonts w:ascii="宋体" w:hAnsi="宋体" w:cs="宋体"/>
          <w:color w:val="auto"/>
          <w:sz w:val="24"/>
          <w:szCs w:val="24"/>
          <w:highlight w:val="none"/>
          <w:lang w:eastAsia="zh-Hans"/>
        </w:rPr>
        <w:t>、</w:t>
      </w:r>
      <w:r>
        <w:rPr>
          <w:rFonts w:hint="eastAsia" w:ascii="宋体" w:hAnsi="宋体" w:cs="宋体"/>
          <w:color w:val="auto"/>
          <w:sz w:val="24"/>
          <w:szCs w:val="24"/>
          <w:highlight w:val="none"/>
          <w:lang w:eastAsia="zh-Hans"/>
        </w:rPr>
        <w:t>质量保证期为</w:t>
      </w:r>
      <w:r>
        <w:rPr>
          <w:rFonts w:hint="eastAsia" w:ascii="宋体" w:hAnsi="宋体" w:cs="宋体"/>
          <w:color w:val="auto"/>
          <w:sz w:val="24"/>
          <w:szCs w:val="24"/>
          <w:highlight w:val="none"/>
        </w:rPr>
        <w:t>加工完成产品</w:t>
      </w:r>
      <w:r>
        <w:rPr>
          <w:rFonts w:hint="eastAsia" w:ascii="宋体" w:hAnsi="宋体" w:cs="宋体"/>
          <w:color w:val="auto"/>
          <w:sz w:val="24"/>
          <w:szCs w:val="24"/>
          <w:highlight w:val="none"/>
          <w:lang w:eastAsia="zh-Hans"/>
        </w:rPr>
        <w:t>验收后</w:t>
      </w:r>
      <w:r>
        <w:rPr>
          <w:rFonts w:hint="eastAsia" w:ascii="宋体" w:hAnsi="宋体" w:cs="宋体"/>
          <w:color w:val="auto"/>
          <w:sz w:val="24"/>
          <w:szCs w:val="24"/>
          <w:highlight w:val="none"/>
          <w:u w:val="single"/>
          <w:lang w:val="en-US" w:eastAsia="zh-CN"/>
        </w:rPr>
        <w:t>1个采暖季</w:t>
      </w:r>
      <w:r>
        <w:rPr>
          <w:rFonts w:ascii="宋体" w:hAnsi="宋体" w:cs="宋体"/>
          <w:color w:val="auto"/>
          <w:sz w:val="24"/>
          <w:szCs w:val="24"/>
          <w:highlight w:val="none"/>
          <w:lang w:eastAsia="zh-Hans"/>
        </w:rPr>
        <w:t>，</w:t>
      </w:r>
      <w:r>
        <w:rPr>
          <w:rFonts w:hint="eastAsia" w:ascii="宋体" w:hAnsi="宋体" w:cs="宋体"/>
          <w:color w:val="auto"/>
          <w:sz w:val="24"/>
          <w:szCs w:val="24"/>
          <w:highlight w:val="none"/>
          <w:lang w:eastAsia="zh-Hans"/>
        </w:rPr>
        <w:t>在质保期内出现的一切产品质量问题，</w:t>
      </w:r>
      <w:r>
        <w:rPr>
          <w:rFonts w:hint="eastAsia" w:ascii="宋体" w:hAnsi="宋体" w:cs="宋体"/>
          <w:color w:val="auto"/>
          <w:sz w:val="24"/>
          <w:szCs w:val="24"/>
          <w:highlight w:val="none"/>
        </w:rPr>
        <w:t>如因原材料出现问题由甲方承担</w:t>
      </w:r>
      <w:r>
        <w:rPr>
          <w:rFonts w:hint="eastAsia" w:ascii="宋体" w:hAnsi="宋体" w:cs="宋体"/>
          <w:color w:val="auto"/>
          <w:sz w:val="24"/>
          <w:szCs w:val="24"/>
          <w:highlight w:val="none"/>
          <w:lang w:eastAsia="zh-Hans"/>
        </w:rPr>
        <w:t>，</w:t>
      </w:r>
      <w:r>
        <w:rPr>
          <w:rFonts w:hint="eastAsia" w:ascii="宋体" w:hAnsi="宋体" w:cs="宋体"/>
          <w:color w:val="auto"/>
          <w:sz w:val="24"/>
          <w:szCs w:val="24"/>
          <w:highlight w:val="none"/>
        </w:rPr>
        <w:t>如质保期内因乙方加工出现质量问题的，乙方负责免费维修、整改，并按实际损失承担赔偿责任，维修后的产品质保期重新开始计算。</w:t>
      </w:r>
    </w:p>
    <w:p>
      <w:pPr>
        <w:snapToGrid w:val="0"/>
        <w:spacing w:line="360" w:lineRule="auto"/>
        <w:ind w:firstLine="480" w:firstLineChars="200"/>
        <w:rPr>
          <w:rFonts w:hint="eastAsia"/>
        </w:rPr>
      </w:pPr>
      <w:r>
        <w:rPr>
          <w:rFonts w:hint="eastAsia" w:ascii="宋体" w:hAnsi="宋体" w:cs="宋体"/>
          <w:color w:val="000000"/>
          <w:sz w:val="24"/>
          <w:szCs w:val="24"/>
          <w:highlight w:val="none"/>
          <w:lang w:eastAsia="zh-Hans"/>
        </w:rPr>
        <w:t>3、</w:t>
      </w:r>
      <w:r>
        <w:rPr>
          <w:rFonts w:hint="eastAsia" w:ascii="宋体" w:hAnsi="宋体" w:cs="宋体"/>
          <w:color w:val="000000"/>
          <w:sz w:val="24"/>
          <w:szCs w:val="24"/>
          <w:highlight w:val="none"/>
        </w:rPr>
        <w:t>质保期内出现质量瑕疵或问题的，乙方应在接到甲方通知后</w:t>
      </w:r>
      <w:r>
        <w:rPr>
          <w:rFonts w:hint="eastAsia" w:ascii="宋体" w:hAnsi="宋体" w:cs="宋体"/>
          <w:color w:val="000000"/>
          <w:sz w:val="24"/>
          <w:szCs w:val="24"/>
          <w:highlight w:val="none"/>
          <w:lang w:val="en-US" w:eastAsia="zh-CN"/>
        </w:rPr>
        <w:t>24</w:t>
      </w:r>
      <w:r>
        <w:rPr>
          <w:rFonts w:hint="eastAsia" w:ascii="宋体" w:hAnsi="宋体" w:cs="宋体"/>
          <w:color w:val="000000"/>
          <w:sz w:val="24"/>
          <w:szCs w:val="24"/>
          <w:highlight w:val="none"/>
        </w:rPr>
        <w:t>个小时内到达加工完成产品所在现场，并以约定且有效方式承担质保责任，如乙方未按时到达或未能有效承担质保责任，甲方有权另行聘请其他方处理或另行向其他方进行采购，由此产生的费用由乙方承担。</w:t>
      </w:r>
    </w:p>
    <w:p>
      <w:pPr>
        <w:snapToGrid w:val="0"/>
        <w:spacing w:line="360" w:lineRule="auto"/>
        <w:ind w:firstLine="482" w:firstLineChars="20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四、</w:t>
      </w:r>
      <w:r>
        <w:rPr>
          <w:rFonts w:hint="eastAsia" w:ascii="宋体" w:hAnsi="宋体" w:cs="宋体"/>
          <w:b/>
          <w:bCs/>
          <w:color w:val="000000"/>
          <w:sz w:val="24"/>
          <w:szCs w:val="24"/>
          <w:highlight w:val="none"/>
          <w:lang w:eastAsia="zh-Hans"/>
        </w:rPr>
        <w:t>加工</w:t>
      </w:r>
      <w:r>
        <w:rPr>
          <w:rFonts w:hint="eastAsia" w:ascii="宋体" w:hAnsi="宋体" w:cs="宋体"/>
          <w:b/>
          <w:bCs/>
          <w:color w:val="000000"/>
          <w:sz w:val="24"/>
          <w:szCs w:val="24"/>
          <w:highlight w:val="none"/>
        </w:rPr>
        <w:t>费用及支付方式</w:t>
      </w:r>
    </w:p>
    <w:p>
      <w:pPr>
        <w:snapToGrid w:val="0"/>
        <w:spacing w:line="360" w:lineRule="auto"/>
        <w:ind w:firstLine="960" w:firstLineChars="400"/>
        <w:rPr>
          <w:rFonts w:hint="eastAsia" w:ascii="宋体" w:hAnsi="宋体"/>
          <w:b w:val="0"/>
          <w:bCs w:val="0"/>
          <w:sz w:val="24"/>
          <w:szCs w:val="24"/>
          <w:lang w:val="en-US" w:eastAsia="zh-CN"/>
        </w:rPr>
      </w:pPr>
      <w:r>
        <w:rPr>
          <w:rFonts w:hint="eastAsia" w:ascii="宋体" w:hAnsi="宋体"/>
          <w:b w:val="0"/>
          <w:bCs w:val="0"/>
          <w:sz w:val="24"/>
          <w:szCs w:val="24"/>
          <w:lang w:val="en-US" w:eastAsia="zh-CN"/>
        </w:rPr>
        <w:t>1、加工费用的支付：</w:t>
      </w:r>
    </w:p>
    <w:p>
      <w:pPr>
        <w:snapToGrid w:val="0"/>
        <w:spacing w:line="360" w:lineRule="auto"/>
        <w:ind w:firstLine="482" w:firstLineChars="200"/>
        <w:rPr>
          <w:rFonts w:hint="eastAsia" w:ascii="宋体" w:hAnsi="宋体" w:eastAsia="宋体" w:cs="Times New Roman"/>
          <w:b/>
          <w:bCs/>
          <w:sz w:val="24"/>
          <w:szCs w:val="24"/>
          <w:lang w:val="en-US" w:eastAsia="zh-CN"/>
        </w:rPr>
      </w:pPr>
      <w:r>
        <w:rPr>
          <w:rFonts w:hint="eastAsia" w:ascii="宋体" w:hAnsi="宋体" w:eastAsia="宋体" w:cs="Times New Roman"/>
          <w:b/>
          <w:bCs/>
          <w:sz w:val="24"/>
          <w:szCs w:val="24"/>
          <w:lang w:val="en-US" w:eastAsia="zh-CN"/>
        </w:rPr>
        <w:t>银行承兑结算，合同签订后，乙方供齐货物至最终客户现场并验收后两个月内支付总货款的60%，整个项目完成并调试完成后一个月内支付总货款的37%，剩余3%货款作为质量保证金，质保期为一个采暖季。</w:t>
      </w:r>
    </w:p>
    <w:p>
      <w:pPr>
        <w:snapToGrid w:val="0"/>
        <w:spacing w:line="360" w:lineRule="auto"/>
        <w:ind w:firstLine="480" w:firstLineChars="200"/>
        <w:rPr>
          <w:rFonts w:hint="default"/>
          <w:highlight w:val="none"/>
          <w:lang w:val="en-US" w:eastAsia="zh-CN"/>
        </w:rPr>
      </w:pPr>
      <w:r>
        <w:rPr>
          <w:rFonts w:hint="eastAsia" w:ascii="宋体" w:hAnsi="宋体" w:cs="宋体"/>
          <w:color w:val="000000"/>
          <w:sz w:val="24"/>
          <w:szCs w:val="24"/>
          <w:highlight w:val="none"/>
        </w:rPr>
        <w:t>甲方向乙方付款前，乙方应向甲方提交</w:t>
      </w:r>
      <w:r>
        <w:rPr>
          <w:rFonts w:hint="eastAsia" w:ascii="宋体" w:hAnsi="宋体" w:cs="宋体"/>
          <w:bCs/>
          <w:sz w:val="24"/>
          <w:szCs w:val="24"/>
          <w:highlight w:val="none"/>
        </w:rPr>
        <w:t>足额</w:t>
      </w:r>
      <w:r>
        <w:rPr>
          <w:rFonts w:hint="eastAsia" w:ascii="宋体" w:hAnsi="宋体" w:cs="宋体"/>
          <w:sz w:val="24"/>
          <w:szCs w:val="24"/>
          <w:highlight w:val="none"/>
        </w:rPr>
        <w:t>合</w:t>
      </w:r>
      <w:r>
        <w:rPr>
          <w:rFonts w:hint="eastAsia" w:ascii="宋体" w:hAnsi="宋体" w:cs="宋体"/>
          <w:color w:val="000000"/>
          <w:sz w:val="24"/>
          <w:szCs w:val="24"/>
          <w:highlight w:val="none"/>
        </w:rPr>
        <w:t>法有效的税率为</w:t>
      </w:r>
      <w:r>
        <w:rPr>
          <w:rFonts w:hint="eastAsia" w:ascii="宋体" w:hAnsi="宋体" w:cs="宋体"/>
          <w:color w:val="000000"/>
          <w:sz w:val="24"/>
          <w:szCs w:val="24"/>
          <w:highlight w:val="none"/>
          <w:u w:val="single"/>
          <w:lang w:val="en-US" w:eastAsia="zh-CN"/>
        </w:rPr>
        <w:t>13</w:t>
      </w:r>
      <w:r>
        <w:rPr>
          <w:rFonts w:hint="eastAsia" w:ascii="宋体" w:hAnsi="宋体" w:cs="宋体"/>
          <w:color w:val="000000"/>
          <w:sz w:val="24"/>
          <w:szCs w:val="24"/>
          <w:highlight w:val="none"/>
        </w:rPr>
        <w:t>%的增值税专用发票，否则，甲方有权推迟付款且不视为违约。</w:t>
      </w:r>
    </w:p>
    <w:p>
      <w:pPr>
        <w:tabs>
          <w:tab w:val="left" w:pos="1080"/>
        </w:tabs>
        <w:snapToGrid w:val="0"/>
        <w:spacing w:line="360" w:lineRule="auto"/>
        <w:ind w:firstLine="960" w:firstLineChars="400"/>
        <w:rPr>
          <w:rFonts w:hint="eastAsia" w:ascii="宋体" w:hAnsi="宋体" w:cs="宋体"/>
          <w:b/>
          <w:bCs/>
          <w:sz w:val="24"/>
          <w:szCs w:val="24"/>
          <w:highlight w:val="none"/>
          <w:u w:val="single"/>
        </w:rPr>
      </w:pPr>
      <w:r>
        <w:rPr>
          <w:rFonts w:hint="eastAsia" w:ascii="宋体" w:hAnsi="宋体" w:cs="宋体"/>
          <w:color w:val="000000"/>
          <w:sz w:val="24"/>
          <w:szCs w:val="24"/>
          <w:highlight w:val="none"/>
        </w:rPr>
        <w:t>2、</w:t>
      </w:r>
      <w:r>
        <w:rPr>
          <w:rFonts w:hint="eastAsia" w:ascii="宋体" w:hAnsi="宋体" w:cs="宋体"/>
          <w:sz w:val="24"/>
          <w:szCs w:val="24"/>
          <w:highlight w:val="none"/>
        </w:rPr>
        <w:t>甲方开票信息及乙方指定账户信息</w:t>
      </w:r>
    </w:p>
    <w:p>
      <w:pPr>
        <w:snapToGrid w:val="0"/>
        <w:spacing w:line="360" w:lineRule="auto"/>
        <w:ind w:firstLine="720" w:firstLineChars="300"/>
        <w:rPr>
          <w:rFonts w:hint="eastAsia" w:ascii="宋体" w:hAnsi="宋体" w:cs="宋体"/>
          <w:sz w:val="24"/>
          <w:szCs w:val="24"/>
          <w:highlight w:val="none"/>
        </w:rPr>
      </w:pPr>
      <w:r>
        <w:rPr>
          <w:rFonts w:hint="eastAsia" w:ascii="宋体" w:hAnsi="宋体" w:cs="宋体"/>
          <w:sz w:val="24"/>
          <w:szCs w:val="24"/>
          <w:highlight w:val="none"/>
        </w:rPr>
        <w:t>（1）甲方开票信息如下：</w:t>
      </w:r>
    </w:p>
    <w:p>
      <w:pPr>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bidi="ar"/>
        </w:rPr>
        <w:t>甲方名称：</w:t>
      </w:r>
      <w:r>
        <w:rPr>
          <w:rFonts w:hint="eastAsia" w:ascii="宋体" w:hAnsi="宋体" w:cs="宋体"/>
          <w:sz w:val="24"/>
          <w:szCs w:val="24"/>
          <w:highlight w:val="none"/>
          <w:u w:val="single"/>
          <w:lang w:bidi="ar"/>
        </w:rPr>
        <w:t>中投（天津）智能管道股份有限公司</w:t>
      </w:r>
    </w:p>
    <w:p>
      <w:pPr>
        <w:snapToGrid w:val="0"/>
        <w:spacing w:line="360" w:lineRule="auto"/>
        <w:ind w:firstLine="480" w:firstLineChars="200"/>
        <w:rPr>
          <w:rFonts w:hint="eastAsia" w:ascii="宋体" w:hAnsi="宋体" w:cs="宋体"/>
          <w:sz w:val="24"/>
          <w:szCs w:val="24"/>
          <w:highlight w:val="none"/>
          <w:u w:val="single"/>
        </w:rPr>
      </w:pPr>
      <w:r>
        <w:rPr>
          <w:rFonts w:hint="eastAsia" w:ascii="宋体" w:hAnsi="宋体" w:cs="宋体"/>
          <w:sz w:val="24"/>
          <w:szCs w:val="24"/>
          <w:highlight w:val="none"/>
          <w:lang w:bidi="ar"/>
        </w:rPr>
        <w:t>甲方地址、电话：</w:t>
      </w:r>
      <w:r>
        <w:rPr>
          <w:rFonts w:hint="eastAsia" w:ascii="宋体" w:hAnsi="宋体" w:cs="宋体"/>
          <w:sz w:val="24"/>
          <w:szCs w:val="24"/>
          <w:highlight w:val="none"/>
          <w:u w:val="single"/>
          <w:lang w:bidi="ar"/>
        </w:rPr>
        <w:t>天津市宝坻口东工业园区022-29918811</w:t>
      </w:r>
    </w:p>
    <w:p>
      <w:pPr>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bidi="ar"/>
        </w:rPr>
        <w:t>甲方纳税人识别号：</w:t>
      </w:r>
      <w:r>
        <w:rPr>
          <w:rFonts w:hint="eastAsia" w:ascii="宋体" w:hAnsi="宋体" w:cs="宋体"/>
          <w:sz w:val="24"/>
          <w:szCs w:val="24"/>
          <w:highlight w:val="none"/>
          <w:u w:val="single"/>
          <w:lang w:bidi="ar"/>
        </w:rPr>
        <w:t>91120224559473618J</w:t>
      </w:r>
    </w:p>
    <w:p>
      <w:pPr>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bidi="ar"/>
        </w:rPr>
        <w:t>甲方开户银行及账号：</w:t>
      </w:r>
      <w:r>
        <w:rPr>
          <w:rFonts w:hint="eastAsia" w:ascii="宋体" w:hAnsi="宋体" w:cs="宋体"/>
          <w:sz w:val="24"/>
          <w:szCs w:val="24"/>
          <w:highlight w:val="none"/>
          <w:u w:val="single"/>
          <w:lang w:bidi="ar"/>
        </w:rPr>
        <w:t>建设银行天津宝坻支行12001710800052528795</w:t>
      </w:r>
    </w:p>
    <w:p>
      <w:pPr>
        <w:numPr>
          <w:ilvl w:val="0"/>
          <w:numId w:val="3"/>
        </w:numPr>
        <w:snapToGrid w:val="0"/>
        <w:spacing w:line="360" w:lineRule="auto"/>
        <w:ind w:firstLine="720" w:firstLineChars="300"/>
        <w:rPr>
          <w:rFonts w:hint="eastAsia" w:ascii="宋体" w:hAnsi="宋体" w:cs="宋体"/>
          <w:sz w:val="24"/>
          <w:szCs w:val="24"/>
          <w:highlight w:val="none"/>
        </w:rPr>
      </w:pPr>
      <w:r>
        <w:rPr>
          <w:rFonts w:hint="eastAsia" w:ascii="宋体" w:hAnsi="宋体" w:cs="宋体"/>
          <w:sz w:val="24"/>
          <w:szCs w:val="24"/>
          <w:highlight w:val="none"/>
        </w:rPr>
        <w:t>乙方指定账户信息如下：</w:t>
      </w:r>
    </w:p>
    <w:p>
      <w:pPr>
        <w:numPr>
          <w:ilvl w:val="0"/>
          <w:numId w:val="0"/>
        </w:numPr>
        <w:snapToGrid w:val="0"/>
        <w:spacing w:line="360" w:lineRule="auto"/>
        <w:ind w:firstLine="480" w:firstLineChars="200"/>
        <w:rPr>
          <w:rFonts w:hint="eastAsia" w:ascii="宋体" w:hAnsi="宋体"/>
          <w:bCs/>
          <w:sz w:val="24"/>
          <w:szCs w:val="21"/>
        </w:rPr>
      </w:pPr>
      <w:r>
        <w:rPr>
          <w:rFonts w:hint="eastAsia" w:ascii="宋体" w:hAnsi="宋体" w:cs="宋体"/>
          <w:sz w:val="24"/>
          <w:szCs w:val="24"/>
          <w:highlight w:val="none"/>
          <w:lang w:val="en-US" w:eastAsia="zh-CN" w:bidi="ar"/>
        </w:rPr>
        <w:t>乙方</w:t>
      </w:r>
      <w:r>
        <w:rPr>
          <w:rFonts w:hint="eastAsia" w:ascii="宋体" w:hAnsi="宋体" w:cs="宋体"/>
          <w:sz w:val="24"/>
          <w:szCs w:val="24"/>
          <w:highlight w:val="none"/>
          <w:lang w:bidi="ar"/>
        </w:rPr>
        <w:t>方名称</w:t>
      </w:r>
      <w:r>
        <w:rPr>
          <w:rFonts w:hint="eastAsia" w:ascii="宋体" w:hAnsi="宋体"/>
          <w:bCs/>
          <w:sz w:val="24"/>
          <w:szCs w:val="21"/>
        </w:rPr>
        <w:t>：</w:t>
      </w:r>
      <w:r>
        <w:rPr>
          <w:rFonts w:hint="eastAsia" w:ascii="宋体" w:hAnsi="宋体"/>
          <w:bCs/>
          <w:sz w:val="24"/>
          <w:szCs w:val="21"/>
          <w:u w:val="single"/>
          <w:lang w:val="en-US" w:eastAsia="zh-CN"/>
        </w:rPr>
        <w:t xml:space="preserve">                                     </w:t>
      </w:r>
      <w:r>
        <w:rPr>
          <w:rFonts w:hint="eastAsia" w:ascii="宋体" w:hAnsi="宋体"/>
          <w:bCs/>
          <w:sz w:val="24"/>
          <w:szCs w:val="21"/>
        </w:rPr>
        <w:t xml:space="preserve"> </w:t>
      </w:r>
    </w:p>
    <w:p>
      <w:pPr>
        <w:numPr>
          <w:ilvl w:val="0"/>
          <w:numId w:val="0"/>
        </w:numPr>
        <w:snapToGrid w:val="0"/>
        <w:spacing w:line="360" w:lineRule="auto"/>
        <w:ind w:firstLine="480" w:firstLineChars="200"/>
        <w:rPr>
          <w:rFonts w:hint="eastAsia" w:ascii="宋体" w:hAnsi="宋体"/>
          <w:bCs/>
          <w:sz w:val="24"/>
          <w:szCs w:val="21"/>
          <w:u w:val="single"/>
          <w:lang w:val="en-US" w:eastAsia="zh-CN"/>
        </w:rPr>
      </w:pPr>
      <w:r>
        <w:rPr>
          <w:rFonts w:hint="eastAsia" w:ascii="宋体" w:hAnsi="宋体" w:cs="宋体"/>
          <w:sz w:val="24"/>
          <w:szCs w:val="24"/>
          <w:highlight w:val="none"/>
          <w:lang w:val="en-US" w:eastAsia="zh-CN" w:bidi="ar"/>
        </w:rPr>
        <w:t>乙方</w:t>
      </w:r>
      <w:r>
        <w:rPr>
          <w:rFonts w:hint="eastAsia" w:ascii="宋体" w:hAnsi="宋体"/>
          <w:bCs/>
          <w:sz w:val="24"/>
          <w:szCs w:val="21"/>
        </w:rPr>
        <w:t>开户银行：</w:t>
      </w:r>
      <w:r>
        <w:rPr>
          <w:rFonts w:hint="eastAsia" w:ascii="宋体" w:hAnsi="宋体"/>
          <w:bCs/>
          <w:sz w:val="24"/>
          <w:szCs w:val="21"/>
          <w:u w:val="single"/>
          <w:lang w:val="en-US" w:eastAsia="zh-CN"/>
        </w:rPr>
        <w:t xml:space="preserve">                                                 </w:t>
      </w:r>
    </w:p>
    <w:p>
      <w:pPr>
        <w:numPr>
          <w:ilvl w:val="0"/>
          <w:numId w:val="0"/>
        </w:numPr>
        <w:snapToGrid w:val="0"/>
        <w:spacing w:line="360" w:lineRule="auto"/>
        <w:ind w:firstLine="480" w:firstLineChars="200"/>
        <w:rPr>
          <w:rFonts w:hint="eastAsia" w:ascii="宋体" w:hAnsi="宋体" w:cs="宋体"/>
          <w:bCs/>
          <w:sz w:val="24"/>
          <w:szCs w:val="24"/>
          <w:highlight w:val="none"/>
        </w:rPr>
      </w:pPr>
      <w:r>
        <w:rPr>
          <w:rFonts w:hint="eastAsia" w:ascii="宋体" w:hAnsi="宋体"/>
          <w:bCs/>
          <w:sz w:val="24"/>
          <w:szCs w:val="21"/>
          <w:u w:val="none"/>
        </w:rPr>
        <w:t>3</w:t>
      </w:r>
      <w:r>
        <w:rPr>
          <w:rFonts w:hint="eastAsia" w:ascii="宋体" w:hAnsi="宋体"/>
          <w:bCs/>
          <w:sz w:val="24"/>
          <w:szCs w:val="21"/>
          <w:u w:val="none"/>
          <w:lang w:eastAsia="zh-CN"/>
        </w:rPr>
        <w:t>、</w:t>
      </w:r>
      <w:r>
        <w:rPr>
          <w:rFonts w:hint="eastAsia" w:ascii="宋体" w:hAnsi="宋体" w:cs="宋体"/>
          <w:bCs/>
          <w:sz w:val="24"/>
          <w:szCs w:val="24"/>
          <w:highlight w:val="none"/>
        </w:rPr>
        <w:t>如因乙方发票未按期提供或发票不合规等原因，导致甲方增值税无法抵扣的，乙方同意承担由此对甲方造成的一切损失（包括但不限于因票据问题导致甲方无法抵扣的税款，以及由此产生的须由甲方支付的滞纳金、行政罚款等）。</w:t>
      </w:r>
    </w:p>
    <w:p>
      <w:pPr>
        <w:snapToGrid w:val="0"/>
        <w:spacing w:line="360" w:lineRule="auto"/>
        <w:ind w:firstLine="482" w:firstLineChars="20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五、甲方的权利、义务和责任</w:t>
      </w:r>
    </w:p>
    <w:p>
      <w:pPr>
        <w:widowControl/>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1、在乙方按照法律法规规定以及本合同约定</w:t>
      </w:r>
      <w:r>
        <w:rPr>
          <w:rFonts w:ascii="宋体" w:hAnsi="宋体" w:cs="宋体"/>
          <w:color w:val="000000"/>
          <w:sz w:val="24"/>
          <w:szCs w:val="24"/>
          <w:highlight w:val="none"/>
        </w:rPr>
        <w:t>，</w:t>
      </w:r>
      <w:r>
        <w:rPr>
          <w:rFonts w:hint="eastAsia" w:ascii="宋体" w:hAnsi="宋体" w:cs="宋体"/>
          <w:color w:val="000000"/>
          <w:sz w:val="24"/>
          <w:szCs w:val="24"/>
          <w:highlight w:val="none"/>
          <w:lang w:eastAsia="zh-Hans"/>
        </w:rPr>
        <w:t>完成</w:t>
      </w:r>
      <w:r>
        <w:rPr>
          <w:rFonts w:hint="eastAsia" w:ascii="宋体" w:hAnsi="宋体" w:cs="宋体"/>
          <w:color w:val="000000"/>
          <w:sz w:val="24"/>
          <w:szCs w:val="24"/>
          <w:highlight w:val="none"/>
        </w:rPr>
        <w:t>委托加工义务后，甲方有按照约定支付</w:t>
      </w:r>
      <w:r>
        <w:rPr>
          <w:rFonts w:hint="eastAsia" w:ascii="宋体" w:hAnsi="宋体" w:cs="宋体"/>
          <w:color w:val="000000"/>
          <w:sz w:val="24"/>
          <w:szCs w:val="24"/>
          <w:highlight w:val="none"/>
          <w:lang w:eastAsia="zh-Hans"/>
        </w:rPr>
        <w:t>订单价款</w:t>
      </w:r>
      <w:r>
        <w:rPr>
          <w:rFonts w:hint="eastAsia" w:ascii="宋体" w:hAnsi="宋体" w:cs="宋体"/>
          <w:color w:val="000000"/>
          <w:sz w:val="24"/>
          <w:szCs w:val="24"/>
          <w:highlight w:val="none"/>
        </w:rPr>
        <w:t>义务。</w:t>
      </w:r>
    </w:p>
    <w:p>
      <w:pPr>
        <w:widowControl/>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2、甲方</w:t>
      </w:r>
      <w:r>
        <w:rPr>
          <w:rFonts w:ascii="宋体" w:hAnsi="宋体" w:cs="宋体"/>
          <w:color w:val="000000"/>
          <w:sz w:val="24"/>
          <w:szCs w:val="24"/>
          <w:highlight w:val="none"/>
        </w:rPr>
        <w:t>（</w:t>
      </w:r>
      <w:r>
        <w:rPr>
          <w:rFonts w:hint="eastAsia" w:ascii="宋体" w:hAnsi="宋体" w:cs="宋体"/>
          <w:color w:val="000000"/>
          <w:sz w:val="24"/>
          <w:szCs w:val="24"/>
          <w:highlight w:val="none"/>
          <w:lang w:eastAsia="zh-Hans"/>
        </w:rPr>
        <w:t>或甲方指定的原材料供应商</w:t>
      </w:r>
      <w:r>
        <w:rPr>
          <w:rFonts w:ascii="宋体" w:hAnsi="宋体" w:cs="宋体"/>
          <w:color w:val="000000"/>
          <w:sz w:val="24"/>
          <w:szCs w:val="24"/>
          <w:highlight w:val="none"/>
        </w:rPr>
        <w:t>）</w:t>
      </w:r>
      <w:r>
        <w:rPr>
          <w:rFonts w:hint="eastAsia" w:ascii="宋体" w:hAnsi="宋体" w:cs="宋体"/>
          <w:color w:val="000000"/>
          <w:sz w:val="24"/>
          <w:szCs w:val="24"/>
          <w:highlight w:val="none"/>
        </w:rPr>
        <w:t>提供</w:t>
      </w:r>
      <w:r>
        <w:rPr>
          <w:rFonts w:hint="eastAsia" w:ascii="宋体" w:hAnsi="宋体" w:cs="宋体"/>
          <w:color w:val="000000"/>
          <w:sz w:val="24"/>
          <w:szCs w:val="24"/>
          <w:highlight w:val="none"/>
          <w:lang w:eastAsia="zh-Hans"/>
        </w:rPr>
        <w:t>的</w:t>
      </w:r>
      <w:r>
        <w:rPr>
          <w:rFonts w:hint="eastAsia" w:ascii="宋体" w:hAnsi="宋体" w:cs="宋体"/>
          <w:color w:val="000000"/>
          <w:sz w:val="24"/>
          <w:szCs w:val="24"/>
          <w:highlight w:val="none"/>
        </w:rPr>
        <w:t>原材料</w:t>
      </w:r>
      <w:r>
        <w:rPr>
          <w:rFonts w:hint="eastAsia" w:ascii="宋体" w:hAnsi="宋体" w:cs="宋体"/>
          <w:color w:val="000000"/>
          <w:sz w:val="24"/>
          <w:szCs w:val="24"/>
          <w:highlight w:val="none"/>
          <w:lang w:eastAsia="zh-Hans"/>
        </w:rPr>
        <w:t>应</w:t>
      </w:r>
      <w:r>
        <w:rPr>
          <w:rFonts w:hint="eastAsia" w:ascii="宋体" w:hAnsi="宋体" w:cs="宋体"/>
          <w:color w:val="000000"/>
          <w:sz w:val="24"/>
          <w:szCs w:val="24"/>
          <w:highlight w:val="none"/>
        </w:rPr>
        <w:t>为合格材料且有可制造性，甲方</w:t>
      </w:r>
      <w:r>
        <w:rPr>
          <w:rFonts w:hint="eastAsia" w:ascii="宋体" w:hAnsi="宋体" w:cs="宋体"/>
          <w:color w:val="000000"/>
          <w:sz w:val="24"/>
          <w:szCs w:val="24"/>
          <w:highlight w:val="none"/>
          <w:lang w:eastAsia="zh-Hans"/>
        </w:rPr>
        <w:t>负责</w:t>
      </w:r>
      <w:r>
        <w:rPr>
          <w:rFonts w:hint="eastAsia" w:ascii="宋体" w:hAnsi="宋体" w:cs="宋体"/>
          <w:color w:val="000000"/>
          <w:sz w:val="24"/>
          <w:szCs w:val="24"/>
          <w:highlight w:val="none"/>
        </w:rPr>
        <w:t>正常原材料损耗</w:t>
      </w:r>
      <w:r>
        <w:rPr>
          <w:rFonts w:ascii="宋体" w:hAnsi="宋体" w:cs="宋体"/>
          <w:color w:val="000000"/>
          <w:sz w:val="24"/>
          <w:szCs w:val="24"/>
          <w:highlight w:val="none"/>
        </w:rPr>
        <w:t>，</w:t>
      </w:r>
      <w:r>
        <w:rPr>
          <w:rFonts w:hint="eastAsia" w:ascii="宋体" w:hAnsi="宋体" w:cs="宋体"/>
          <w:color w:val="000000"/>
          <w:sz w:val="24"/>
          <w:szCs w:val="24"/>
          <w:highlight w:val="none"/>
          <w:lang w:eastAsia="zh-Hans"/>
        </w:rPr>
        <w:t>损耗率</w:t>
      </w:r>
      <w:r>
        <w:rPr>
          <w:rFonts w:hint="eastAsia" w:ascii="宋体" w:hAnsi="宋体" w:cs="宋体"/>
          <w:color w:val="000000"/>
          <w:sz w:val="24"/>
          <w:szCs w:val="24"/>
          <w:highlight w:val="none"/>
          <w:lang w:eastAsia="zh-CN"/>
        </w:rPr>
        <w:t>为</w:t>
      </w:r>
      <w:r>
        <w:rPr>
          <w:rFonts w:hint="eastAsia" w:ascii="宋体" w:hAnsi="宋体" w:cs="宋体"/>
          <w:color w:val="000000"/>
          <w:sz w:val="24"/>
          <w:szCs w:val="24"/>
          <w:highlight w:val="none"/>
          <w:lang w:val="en-US" w:eastAsia="zh-CN"/>
        </w:rPr>
        <w:t>0</w:t>
      </w:r>
      <w:r>
        <w:rPr>
          <w:rFonts w:ascii="宋体" w:hAnsi="宋体" w:cs="宋体"/>
          <w:color w:val="000000"/>
          <w:sz w:val="24"/>
          <w:szCs w:val="24"/>
          <w:highlight w:val="none"/>
          <w:u w:val="none"/>
          <w:lang w:eastAsia="zh-Hans"/>
        </w:rPr>
        <w:t>，</w:t>
      </w:r>
      <w:r>
        <w:rPr>
          <w:rFonts w:hint="eastAsia" w:ascii="宋体" w:hAnsi="宋体" w:cs="宋体"/>
          <w:color w:val="000000"/>
          <w:sz w:val="24"/>
          <w:szCs w:val="24"/>
          <w:highlight w:val="none"/>
          <w:lang w:eastAsia="zh-Hans"/>
        </w:rPr>
        <w:t>超出部分由乙方承担</w:t>
      </w:r>
      <w:r>
        <w:rPr>
          <w:rFonts w:ascii="宋体" w:hAnsi="宋体" w:cs="宋体"/>
          <w:color w:val="000000"/>
          <w:sz w:val="24"/>
          <w:szCs w:val="24"/>
          <w:highlight w:val="none"/>
          <w:lang w:eastAsia="zh-Hans"/>
        </w:rPr>
        <w:t>。</w:t>
      </w:r>
    </w:p>
    <w:p>
      <w:pPr>
        <w:widowControl/>
        <w:snapToGrid w:val="0"/>
        <w:spacing w:line="360" w:lineRule="auto"/>
        <w:ind w:firstLine="480" w:firstLineChars="200"/>
        <w:rPr>
          <w:rFonts w:ascii="宋体" w:hAnsi="宋体" w:cs="宋体"/>
          <w:color w:val="000000"/>
          <w:sz w:val="24"/>
          <w:szCs w:val="24"/>
          <w:highlight w:val="none"/>
        </w:rPr>
      </w:pPr>
      <w:r>
        <w:rPr>
          <w:rFonts w:ascii="宋体" w:hAnsi="宋体" w:cs="宋体"/>
          <w:color w:val="000000"/>
          <w:sz w:val="24"/>
          <w:szCs w:val="24"/>
          <w:highlight w:val="none"/>
        </w:rPr>
        <w:t>3、</w:t>
      </w:r>
      <w:r>
        <w:rPr>
          <w:rFonts w:hint="eastAsia" w:ascii="宋体" w:hAnsi="宋体" w:cs="宋体"/>
          <w:color w:val="000000"/>
          <w:sz w:val="24"/>
          <w:szCs w:val="24"/>
          <w:highlight w:val="none"/>
        </w:rPr>
        <w:t>甲方有权对乙方的生产标准、产品质量进行检查监督，并提出意见和建议</w:t>
      </w:r>
      <w:r>
        <w:rPr>
          <w:rFonts w:ascii="宋体" w:hAnsi="宋体" w:cs="宋体"/>
          <w:color w:val="000000"/>
          <w:sz w:val="24"/>
          <w:szCs w:val="24"/>
          <w:highlight w:val="none"/>
        </w:rPr>
        <w:t>。</w:t>
      </w:r>
    </w:p>
    <w:p>
      <w:pPr>
        <w:widowControl/>
        <w:snapToGrid w:val="0"/>
        <w:spacing w:line="360" w:lineRule="auto"/>
        <w:ind w:firstLine="480" w:firstLineChars="200"/>
        <w:rPr>
          <w:rFonts w:hint="eastAsia" w:ascii="宋体" w:hAnsi="宋体" w:cs="宋体"/>
          <w:color w:val="000000"/>
          <w:sz w:val="24"/>
          <w:szCs w:val="24"/>
          <w:highlight w:val="none"/>
        </w:rPr>
      </w:pPr>
      <w:r>
        <w:rPr>
          <w:rFonts w:ascii="宋体" w:hAnsi="宋体" w:cs="宋体"/>
          <w:color w:val="000000"/>
          <w:sz w:val="24"/>
          <w:szCs w:val="24"/>
          <w:highlight w:val="none"/>
        </w:rPr>
        <w:t>4</w:t>
      </w:r>
      <w:r>
        <w:rPr>
          <w:rFonts w:hint="eastAsia" w:ascii="宋体" w:hAnsi="宋体" w:cs="宋体"/>
          <w:color w:val="000000"/>
          <w:sz w:val="24"/>
          <w:szCs w:val="24"/>
          <w:highlight w:val="none"/>
        </w:rPr>
        <w:t>、甲方按照甲乙双方确定的标准进行验收货品。</w:t>
      </w:r>
    </w:p>
    <w:p>
      <w:pPr>
        <w:snapToGrid w:val="0"/>
        <w:spacing w:line="360" w:lineRule="auto"/>
        <w:ind w:left="420" w:leftChars="200" w:firstLine="120" w:firstLineChars="5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六、乙方的权利、义务和责任</w:t>
      </w:r>
    </w:p>
    <w:p>
      <w:pPr>
        <w:widowControl/>
        <w:snapToGrid w:val="0"/>
        <w:spacing w:line="360" w:lineRule="auto"/>
        <w:ind w:firstLine="480" w:firstLineChars="200"/>
        <w:rPr>
          <w:rFonts w:ascii="宋体" w:hAnsi="宋体" w:cs="宋体"/>
          <w:color w:val="000000"/>
          <w:sz w:val="24"/>
          <w:szCs w:val="24"/>
          <w:highlight w:val="none"/>
        </w:rPr>
      </w:pPr>
      <w:r>
        <w:rPr>
          <w:rFonts w:hint="eastAsia" w:ascii="宋体" w:hAnsi="宋体" w:cs="宋体"/>
          <w:color w:val="000000"/>
          <w:sz w:val="24"/>
          <w:szCs w:val="24"/>
          <w:highlight w:val="none"/>
        </w:rPr>
        <w:t>1、乙方</w:t>
      </w:r>
      <w:r>
        <w:rPr>
          <w:rFonts w:hint="eastAsia" w:ascii="宋体" w:hAnsi="宋体" w:cs="宋体"/>
          <w:color w:val="000000"/>
          <w:sz w:val="24"/>
          <w:szCs w:val="24"/>
          <w:highlight w:val="none"/>
          <w:lang w:eastAsia="zh-Hans"/>
        </w:rPr>
        <w:t>应</w:t>
      </w:r>
      <w:r>
        <w:rPr>
          <w:rFonts w:hint="eastAsia" w:ascii="宋体" w:hAnsi="宋体" w:cs="宋体"/>
          <w:color w:val="000000"/>
          <w:sz w:val="24"/>
          <w:szCs w:val="24"/>
          <w:highlight w:val="none"/>
        </w:rPr>
        <w:t>具备</w:t>
      </w:r>
      <w:r>
        <w:rPr>
          <w:rFonts w:hint="eastAsia" w:ascii="宋体" w:hAnsi="宋体" w:cs="宋体"/>
          <w:color w:val="000000"/>
          <w:sz w:val="24"/>
          <w:szCs w:val="24"/>
          <w:highlight w:val="none"/>
          <w:u w:val="single"/>
          <w:lang w:val="en-US" w:eastAsia="zh-CN"/>
        </w:rPr>
        <w:t>热煨弯管</w:t>
      </w:r>
      <w:r>
        <w:rPr>
          <w:rFonts w:hint="eastAsia" w:ascii="宋体" w:hAnsi="宋体" w:cs="宋体"/>
          <w:color w:val="000000"/>
          <w:sz w:val="24"/>
          <w:szCs w:val="24"/>
          <w:highlight w:val="none"/>
        </w:rPr>
        <w:t>的加工能力</w:t>
      </w:r>
      <w:r>
        <w:rPr>
          <w:rFonts w:ascii="宋体" w:hAnsi="宋体" w:cs="宋体"/>
          <w:color w:val="000000"/>
          <w:sz w:val="24"/>
          <w:szCs w:val="24"/>
          <w:highlight w:val="none"/>
        </w:rPr>
        <w:t>，</w:t>
      </w:r>
      <w:r>
        <w:rPr>
          <w:rFonts w:hint="eastAsia" w:ascii="宋体" w:hAnsi="宋体" w:cs="宋体"/>
          <w:color w:val="000000"/>
          <w:sz w:val="24"/>
          <w:szCs w:val="24"/>
          <w:highlight w:val="none"/>
        </w:rPr>
        <w:t>按甲方订单要求及时组织生产，按时交货</w:t>
      </w:r>
      <w:r>
        <w:rPr>
          <w:rFonts w:ascii="宋体" w:hAnsi="宋体" w:cs="宋体"/>
          <w:color w:val="000000"/>
          <w:sz w:val="24"/>
          <w:szCs w:val="24"/>
          <w:highlight w:val="none"/>
        </w:rPr>
        <w:t>。</w:t>
      </w:r>
    </w:p>
    <w:p>
      <w:pPr>
        <w:widowControl/>
        <w:snapToGrid w:val="0"/>
        <w:spacing w:line="360" w:lineRule="auto"/>
        <w:ind w:firstLine="480" w:firstLineChars="200"/>
        <w:rPr>
          <w:rFonts w:hint="eastAsia" w:ascii="宋体" w:hAnsi="宋体" w:cs="宋体"/>
          <w:color w:val="000000"/>
          <w:sz w:val="24"/>
          <w:szCs w:val="24"/>
          <w:highlight w:val="none"/>
        </w:rPr>
      </w:pPr>
      <w:r>
        <w:rPr>
          <w:rFonts w:ascii="宋体" w:hAnsi="宋体" w:cs="宋体"/>
          <w:color w:val="000000"/>
          <w:sz w:val="24"/>
          <w:szCs w:val="24"/>
          <w:highlight w:val="none"/>
        </w:rPr>
        <w:t>2、乙方负责按甲方要求完成加工任务。这些要求包</w:t>
      </w:r>
      <w:r>
        <w:rPr>
          <w:rFonts w:hint="eastAsia" w:ascii="宋体" w:hAnsi="宋体" w:cs="宋体"/>
          <w:color w:val="000000"/>
          <w:sz w:val="24"/>
          <w:szCs w:val="24"/>
          <w:highlight w:val="none"/>
          <w:lang w:eastAsia="zh-Hans"/>
        </w:rPr>
        <w:t>括</w:t>
      </w:r>
      <w:r>
        <w:rPr>
          <w:rFonts w:ascii="宋体" w:hAnsi="宋体" w:cs="宋体"/>
          <w:color w:val="000000"/>
          <w:sz w:val="24"/>
          <w:szCs w:val="24"/>
          <w:highlight w:val="none"/>
        </w:rPr>
        <w:t>但不仅限于产品规格、图纸、样品、质量标准、工艺文件等</w:t>
      </w:r>
      <w:r>
        <w:rPr>
          <w:rFonts w:hint="eastAsia" w:ascii="宋体" w:hAnsi="宋体" w:cs="宋体"/>
          <w:color w:val="000000"/>
          <w:sz w:val="24"/>
          <w:szCs w:val="24"/>
          <w:highlight w:val="none"/>
        </w:rPr>
        <w:t>。</w:t>
      </w:r>
    </w:p>
    <w:p>
      <w:pPr>
        <w:widowControl/>
        <w:snapToGrid w:val="0"/>
        <w:spacing w:line="360" w:lineRule="auto"/>
        <w:ind w:firstLine="480" w:firstLineChars="200"/>
        <w:rPr>
          <w:rFonts w:hint="eastAsia" w:ascii="宋体" w:hAnsi="宋体" w:cs="宋体"/>
          <w:color w:val="000000"/>
          <w:sz w:val="24"/>
          <w:szCs w:val="24"/>
          <w:highlight w:val="none"/>
          <w:lang w:eastAsia="zh-Hans"/>
        </w:rPr>
      </w:pPr>
      <w:r>
        <w:rPr>
          <w:rFonts w:hint="eastAsia" w:ascii="宋体" w:hAnsi="宋体" w:cs="宋体"/>
          <w:color w:val="000000"/>
          <w:sz w:val="24"/>
          <w:szCs w:val="24"/>
          <w:highlight w:val="none"/>
        </w:rPr>
        <w:t>3、</w:t>
      </w:r>
      <w:r>
        <w:rPr>
          <w:rFonts w:hint="eastAsia" w:ascii="宋体" w:hAnsi="宋体" w:cs="宋体"/>
          <w:color w:val="000000"/>
          <w:sz w:val="24"/>
          <w:szCs w:val="24"/>
          <w:highlight w:val="none"/>
          <w:lang w:eastAsia="zh-Hans"/>
        </w:rPr>
        <w:t>乙方为加工</w:t>
      </w:r>
      <w:r>
        <w:rPr>
          <w:rFonts w:hint="eastAsia" w:ascii="宋体" w:hAnsi="宋体" w:cs="宋体"/>
          <w:color w:val="000000"/>
          <w:sz w:val="24"/>
          <w:szCs w:val="24"/>
          <w:highlight w:val="none"/>
          <w:u w:val="single"/>
          <w:lang w:val="en-US" w:eastAsia="zh-CN"/>
        </w:rPr>
        <w:t>热煨弯管</w:t>
      </w:r>
      <w:r>
        <w:rPr>
          <w:rFonts w:hint="eastAsia" w:ascii="宋体" w:hAnsi="宋体" w:cs="宋体"/>
          <w:color w:val="000000"/>
          <w:sz w:val="24"/>
          <w:szCs w:val="24"/>
          <w:highlight w:val="none"/>
          <w:lang w:eastAsia="zh-Hans"/>
        </w:rPr>
        <w:t>产品，需要使用甲方提供的技术资料的，乙方可以使用该等技术资料，乙方使用该等技术资料仅限于加工甲方委托加工产品，乙方不得将该等技术资料用于其他任何目的。</w:t>
      </w:r>
    </w:p>
    <w:p>
      <w:pPr>
        <w:snapToGrid w:val="0"/>
        <w:spacing w:line="360" w:lineRule="auto"/>
        <w:ind w:firstLine="480" w:firstLineChars="200"/>
        <w:rPr>
          <w:rFonts w:hint="eastAsia" w:ascii="宋体" w:hAnsi="宋体" w:cs="宋体"/>
          <w:color w:val="000000"/>
          <w:sz w:val="24"/>
          <w:szCs w:val="24"/>
          <w:highlight w:val="none"/>
          <w:lang w:eastAsia="zh-Hans"/>
        </w:rPr>
      </w:pPr>
      <w:r>
        <w:rPr>
          <w:rFonts w:hint="eastAsia" w:ascii="宋体" w:hAnsi="宋体" w:cs="宋体"/>
          <w:color w:val="000000"/>
          <w:sz w:val="24"/>
          <w:szCs w:val="24"/>
          <w:highlight w:val="none"/>
        </w:rPr>
        <w:t>4、</w:t>
      </w:r>
      <w:r>
        <w:rPr>
          <w:rFonts w:hint="eastAsia" w:ascii="宋体" w:hAnsi="宋体" w:cs="宋体"/>
          <w:color w:val="000000"/>
          <w:sz w:val="24"/>
          <w:szCs w:val="24"/>
          <w:highlight w:val="none"/>
          <w:lang w:val="en-US" w:eastAsia="zh-CN"/>
        </w:rPr>
        <w:t>甲方负责将原材料运送至乙方出，并保证</w:t>
      </w:r>
      <w:r>
        <w:rPr>
          <w:rFonts w:hint="eastAsia" w:ascii="宋体" w:hAnsi="宋体" w:cs="宋体"/>
          <w:color w:val="000000"/>
          <w:sz w:val="24"/>
          <w:szCs w:val="24"/>
          <w:highlight w:val="none"/>
          <w:lang w:eastAsia="zh-Hans"/>
        </w:rPr>
        <w:t>原材料</w:t>
      </w:r>
      <w:r>
        <w:rPr>
          <w:rFonts w:hint="eastAsia" w:ascii="宋体" w:hAnsi="宋体" w:cs="宋体"/>
          <w:color w:val="000000"/>
          <w:sz w:val="24"/>
          <w:szCs w:val="24"/>
          <w:highlight w:val="none"/>
        </w:rPr>
        <w:t>质量应达到国家、地方、行业通行的或双方认可的质量标准</w:t>
      </w:r>
      <w:r>
        <w:rPr>
          <w:rFonts w:hint="eastAsia" w:ascii="宋体" w:hAnsi="宋体" w:cs="宋体"/>
          <w:color w:val="000000"/>
          <w:sz w:val="24"/>
          <w:szCs w:val="24"/>
          <w:highlight w:val="none"/>
          <w:lang w:eastAsia="zh-Hans"/>
        </w:rPr>
        <w:t>的</w:t>
      </w:r>
      <w:r>
        <w:rPr>
          <w:rFonts w:ascii="宋体" w:hAnsi="宋体" w:cs="宋体"/>
          <w:color w:val="000000"/>
          <w:sz w:val="24"/>
          <w:szCs w:val="24"/>
          <w:highlight w:val="none"/>
          <w:lang w:eastAsia="zh-Hans"/>
        </w:rPr>
        <w:t>。</w:t>
      </w:r>
    </w:p>
    <w:p>
      <w:pPr>
        <w:snapToGrid w:val="0"/>
        <w:spacing w:line="360" w:lineRule="auto"/>
        <w:ind w:firstLine="480" w:firstLineChars="200"/>
        <w:rPr>
          <w:rFonts w:ascii="宋体" w:hAnsi="宋体" w:cs="宋体"/>
          <w:color w:val="FF0000"/>
          <w:sz w:val="24"/>
          <w:szCs w:val="24"/>
          <w:highlight w:val="none"/>
        </w:rPr>
      </w:pPr>
      <w:r>
        <w:rPr>
          <w:rFonts w:hint="eastAsia" w:ascii="宋体" w:hAnsi="宋体" w:cs="宋体"/>
          <w:color w:val="000000"/>
          <w:sz w:val="24"/>
          <w:szCs w:val="24"/>
          <w:highlight w:val="none"/>
        </w:rPr>
        <w:t>5、乙</w:t>
      </w:r>
      <w:r>
        <w:rPr>
          <w:rFonts w:hint="eastAsia" w:ascii="宋体" w:hAnsi="宋体" w:cs="宋体"/>
          <w:color w:val="auto"/>
          <w:sz w:val="24"/>
          <w:szCs w:val="24"/>
          <w:highlight w:val="none"/>
        </w:rPr>
        <w:t>方</w:t>
      </w:r>
      <w:r>
        <w:rPr>
          <w:rFonts w:hint="eastAsia" w:ascii="宋体" w:hAnsi="宋体" w:cs="宋体"/>
          <w:color w:val="auto"/>
          <w:sz w:val="24"/>
          <w:szCs w:val="24"/>
          <w:highlight w:val="none"/>
          <w:lang w:eastAsia="zh-Hans"/>
        </w:rPr>
        <w:t>应</w:t>
      </w:r>
      <w:r>
        <w:rPr>
          <w:rFonts w:hint="eastAsia" w:ascii="宋体" w:hAnsi="宋体" w:cs="宋体"/>
          <w:color w:val="auto"/>
          <w:sz w:val="24"/>
          <w:szCs w:val="24"/>
          <w:highlight w:val="none"/>
        </w:rPr>
        <w:t>根据加工</w:t>
      </w:r>
      <w:r>
        <w:rPr>
          <w:rFonts w:hint="eastAsia" w:ascii="宋体" w:hAnsi="宋体" w:cs="宋体"/>
          <w:color w:val="auto"/>
          <w:sz w:val="24"/>
          <w:szCs w:val="24"/>
          <w:highlight w:val="none"/>
          <w:lang w:eastAsia="zh-Hans"/>
        </w:rPr>
        <w:t>期限</w:t>
      </w:r>
      <w:r>
        <w:rPr>
          <w:rFonts w:hint="eastAsia" w:ascii="宋体" w:hAnsi="宋体" w:cs="宋体"/>
          <w:color w:val="auto"/>
          <w:sz w:val="24"/>
          <w:szCs w:val="24"/>
          <w:highlight w:val="none"/>
        </w:rPr>
        <w:t>安排生产计划，乙方必须按约定的加工</w:t>
      </w:r>
      <w:r>
        <w:rPr>
          <w:rFonts w:hint="eastAsia" w:ascii="宋体" w:hAnsi="宋体" w:cs="宋体"/>
          <w:color w:val="auto"/>
          <w:sz w:val="24"/>
          <w:szCs w:val="24"/>
          <w:highlight w:val="none"/>
          <w:lang w:eastAsia="zh-Hans"/>
        </w:rPr>
        <w:t>期限内</w:t>
      </w:r>
      <w:r>
        <w:rPr>
          <w:rFonts w:hint="eastAsia" w:ascii="宋体" w:hAnsi="宋体" w:cs="宋体"/>
          <w:color w:val="auto"/>
          <w:sz w:val="24"/>
          <w:szCs w:val="24"/>
          <w:highlight w:val="none"/>
        </w:rPr>
        <w:t>完成加工并交货</w:t>
      </w:r>
      <w:r>
        <w:rPr>
          <w:rFonts w:ascii="宋体" w:hAnsi="宋体" w:cs="宋体"/>
          <w:color w:val="auto"/>
          <w:sz w:val="24"/>
          <w:szCs w:val="24"/>
          <w:highlight w:val="none"/>
        </w:rPr>
        <w:t>。</w:t>
      </w:r>
      <w:r>
        <w:rPr>
          <w:rFonts w:hint="eastAsia" w:ascii="宋体" w:hAnsi="宋体" w:cs="宋体"/>
          <w:color w:val="auto"/>
          <w:sz w:val="24"/>
          <w:szCs w:val="24"/>
          <w:highlight w:val="none"/>
        </w:rPr>
        <w:t>乙方在交货期限之前交货的，应当书面通知甲方并征得甲方同意。</w:t>
      </w:r>
    </w:p>
    <w:p>
      <w:pPr>
        <w:snapToGrid w:val="0"/>
        <w:spacing w:line="360" w:lineRule="auto"/>
        <w:ind w:left="420" w:leftChars="20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七、违约责任</w:t>
      </w:r>
    </w:p>
    <w:p>
      <w:pPr>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1、</w:t>
      </w:r>
      <w:r>
        <w:rPr>
          <w:rFonts w:hint="eastAsia" w:ascii="宋体" w:hAnsi="宋体" w:cs="宋体"/>
          <w:color w:val="000000"/>
          <w:sz w:val="24"/>
          <w:szCs w:val="24"/>
          <w:highlight w:val="none"/>
          <w:lang w:eastAsia="zh-Hans"/>
        </w:rPr>
        <w:t>因乙方未按甲方要求的时间</w:t>
      </w:r>
      <w:r>
        <w:rPr>
          <w:rFonts w:hint="eastAsia" w:ascii="宋体" w:hAnsi="宋体" w:cs="宋体"/>
          <w:color w:val="000000"/>
          <w:sz w:val="24"/>
          <w:szCs w:val="24"/>
          <w:highlight w:val="none"/>
        </w:rPr>
        <w:t>加工并</w:t>
      </w:r>
      <w:r>
        <w:rPr>
          <w:rFonts w:hint="eastAsia" w:ascii="宋体" w:hAnsi="宋体" w:cs="宋体"/>
          <w:color w:val="000000"/>
          <w:sz w:val="24"/>
          <w:szCs w:val="24"/>
          <w:highlight w:val="none"/>
          <w:lang w:eastAsia="zh-Hans"/>
        </w:rPr>
        <w:t>交货，</w:t>
      </w:r>
      <w:r>
        <w:rPr>
          <w:rFonts w:hint="eastAsia" w:ascii="宋体" w:hAnsi="宋体" w:cs="宋体"/>
          <w:color w:val="000000"/>
          <w:sz w:val="24"/>
          <w:szCs w:val="24"/>
          <w:highlight w:val="none"/>
        </w:rPr>
        <w:t>每逾期一日</w:t>
      </w:r>
      <w:r>
        <w:rPr>
          <w:rFonts w:hint="eastAsia" w:ascii="宋体" w:hAnsi="宋体" w:cs="宋体"/>
          <w:color w:val="000000"/>
          <w:sz w:val="24"/>
          <w:szCs w:val="24"/>
          <w:highlight w:val="none"/>
          <w:lang w:eastAsia="zh-Hans"/>
        </w:rPr>
        <w:t>乙方应</w:t>
      </w:r>
      <w:r>
        <w:rPr>
          <w:rFonts w:hint="eastAsia" w:ascii="宋体" w:hAnsi="宋体" w:cs="宋体"/>
          <w:color w:val="000000"/>
          <w:sz w:val="24"/>
          <w:szCs w:val="24"/>
          <w:highlight w:val="none"/>
        </w:rPr>
        <w:t>合同约定</w:t>
      </w:r>
      <w:r>
        <w:rPr>
          <w:rFonts w:hint="eastAsia" w:ascii="宋体" w:hAnsi="宋体" w:cs="宋体"/>
          <w:color w:val="000000"/>
          <w:sz w:val="24"/>
          <w:szCs w:val="24"/>
          <w:highlight w:val="none"/>
          <w:lang w:eastAsia="zh-Hans"/>
        </w:rPr>
        <w:t>总价</w:t>
      </w:r>
      <w:r>
        <w:rPr>
          <w:rFonts w:hint="eastAsia" w:ascii="宋体" w:hAnsi="宋体" w:cs="宋体"/>
          <w:color w:val="000000"/>
          <w:sz w:val="24"/>
          <w:szCs w:val="24"/>
          <w:highlight w:val="none"/>
        </w:rPr>
        <w:t>的</w:t>
      </w:r>
      <w:r>
        <w:rPr>
          <w:rFonts w:ascii="宋体" w:hAnsi="宋体" w:cs="宋体"/>
          <w:color w:val="000000"/>
          <w:sz w:val="24"/>
          <w:szCs w:val="24"/>
          <w:highlight w:val="none"/>
          <w:u w:val="single"/>
          <w:lang w:eastAsia="zh-Hans"/>
        </w:rPr>
        <w:t xml:space="preserve">  </w:t>
      </w:r>
      <w:r>
        <w:rPr>
          <w:rFonts w:hint="eastAsia" w:ascii="宋体" w:hAnsi="宋体" w:cs="宋体"/>
          <w:color w:val="000000"/>
          <w:sz w:val="24"/>
          <w:szCs w:val="24"/>
          <w:highlight w:val="none"/>
          <w:u w:val="single"/>
          <w:lang w:val="en-US" w:eastAsia="zh-CN"/>
        </w:rPr>
        <w:t>0.5</w:t>
      </w:r>
      <w:r>
        <w:rPr>
          <w:rFonts w:ascii="宋体" w:hAnsi="宋体" w:cs="宋体"/>
          <w:color w:val="000000"/>
          <w:sz w:val="24"/>
          <w:szCs w:val="24"/>
          <w:highlight w:val="none"/>
          <w:u w:val="single"/>
          <w:lang w:eastAsia="zh-Hans"/>
        </w:rPr>
        <w:t xml:space="preserve"> </w:t>
      </w:r>
      <w:r>
        <w:rPr>
          <w:rFonts w:hint="eastAsia" w:ascii="宋体" w:hAnsi="宋体" w:cs="宋体"/>
          <w:color w:val="000000"/>
          <w:sz w:val="24"/>
          <w:szCs w:val="24"/>
          <w:highlight w:val="none"/>
          <w:lang w:eastAsia="zh-Hans"/>
        </w:rPr>
        <w:t>%</w:t>
      </w:r>
      <w:r>
        <w:rPr>
          <w:rFonts w:hint="eastAsia" w:ascii="宋体" w:hAnsi="宋体" w:cs="宋体"/>
          <w:color w:val="000000"/>
          <w:sz w:val="24"/>
          <w:szCs w:val="24"/>
          <w:highlight w:val="none"/>
        </w:rPr>
        <w:t>向甲方支付延迟</w:t>
      </w:r>
      <w:r>
        <w:rPr>
          <w:rFonts w:hint="eastAsia" w:ascii="宋体" w:hAnsi="宋体" w:cs="宋体"/>
          <w:color w:val="000000"/>
          <w:sz w:val="24"/>
          <w:szCs w:val="24"/>
          <w:highlight w:val="none"/>
          <w:lang w:eastAsia="zh-Hans"/>
        </w:rPr>
        <w:t>违约金</w:t>
      </w:r>
      <w:r>
        <w:rPr>
          <w:rFonts w:hint="eastAsia" w:ascii="宋体" w:hAnsi="宋体" w:cs="宋体"/>
          <w:color w:val="000000"/>
          <w:sz w:val="24"/>
          <w:szCs w:val="24"/>
          <w:highlight w:val="none"/>
        </w:rPr>
        <w:t>。乙方交货延迟导致甲方遭受损失的，乙方应当赔偿该损失。乙方逾期</w:t>
      </w:r>
      <w:r>
        <w:rPr>
          <w:rFonts w:hint="eastAsia" w:ascii="宋体" w:hAnsi="宋体" w:cs="宋体"/>
          <w:color w:val="000000"/>
          <w:sz w:val="24"/>
          <w:szCs w:val="24"/>
          <w:highlight w:val="none"/>
          <w:lang w:val="en-US" w:eastAsia="zh-CN"/>
        </w:rPr>
        <w:t>10</w:t>
      </w:r>
      <w:r>
        <w:rPr>
          <w:rFonts w:hint="eastAsia" w:ascii="宋体" w:hAnsi="宋体" w:cs="宋体"/>
          <w:color w:val="000000"/>
          <w:sz w:val="24"/>
          <w:szCs w:val="24"/>
          <w:highlight w:val="none"/>
        </w:rPr>
        <w:t>日仍未能履行完毕加工并交货义务，或乙方擅自将本合同转包或分包给任何第三方的，甲方有权解除合同，除承担上述延迟违约金外，乙方应当向甲方支付违约金</w:t>
      </w:r>
      <w:r>
        <w:rPr>
          <w:rFonts w:hint="eastAsia" w:ascii="宋体" w:hAnsi="宋体" w:cs="宋体"/>
          <w:color w:val="000000"/>
          <w:sz w:val="24"/>
          <w:szCs w:val="24"/>
          <w:highlight w:val="none"/>
          <w:lang w:val="en-US" w:eastAsia="zh-CN"/>
        </w:rPr>
        <w:t>1万</w:t>
      </w:r>
      <w:r>
        <w:rPr>
          <w:rFonts w:hint="eastAsia" w:ascii="宋体" w:hAnsi="宋体" w:cs="宋体"/>
          <w:color w:val="000000"/>
          <w:sz w:val="24"/>
          <w:szCs w:val="24"/>
          <w:highlight w:val="none"/>
        </w:rPr>
        <w:t>元，并退还已收取的该合同项下全部款项，由此造成甲方损失的，乙方应当予以赔偿。</w:t>
      </w:r>
    </w:p>
    <w:p>
      <w:pPr>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eastAsia="宋体" w:cs="宋体"/>
          <w:color w:val="000000"/>
          <w:sz w:val="24"/>
          <w:szCs w:val="24"/>
          <w:highlight w:val="none"/>
          <w:lang w:eastAsia="zh-Hans"/>
        </w:rPr>
        <w:t>2、若乙方</w:t>
      </w:r>
      <w:r>
        <w:rPr>
          <w:rFonts w:hint="eastAsia" w:ascii="宋体" w:hAnsi="宋体" w:eastAsia="宋体" w:cs="宋体"/>
          <w:color w:val="000000"/>
          <w:sz w:val="24"/>
          <w:szCs w:val="24"/>
          <w:highlight w:val="none"/>
          <w:lang w:val="en-US" w:eastAsia="zh-CN"/>
        </w:rPr>
        <w:t>加工的产品未</w:t>
      </w:r>
      <w:r>
        <w:rPr>
          <w:rFonts w:hint="eastAsia" w:ascii="宋体" w:hAnsi="宋体" w:eastAsia="宋体" w:cs="宋体"/>
          <w:color w:val="000000"/>
          <w:sz w:val="24"/>
          <w:szCs w:val="24"/>
          <w:highlight w:val="none"/>
          <w:lang w:eastAsia="zh-Hans"/>
        </w:rPr>
        <w:t>达到质量验收合格的，须向甲方支付合同总金额的【</w:t>
      </w:r>
      <w:r>
        <w:rPr>
          <w:rFonts w:hint="eastAsia" w:ascii="宋体" w:hAnsi="宋体" w:eastAsia="宋体" w:cs="宋体"/>
          <w:color w:val="000000"/>
          <w:sz w:val="24"/>
          <w:szCs w:val="24"/>
          <w:highlight w:val="none"/>
          <w:lang w:val="en-US" w:eastAsia="zh-CN"/>
        </w:rPr>
        <w:t>0.5</w:t>
      </w:r>
      <w:r>
        <w:rPr>
          <w:rFonts w:hint="eastAsia" w:ascii="宋体" w:hAnsi="宋体" w:eastAsia="宋体" w:cs="宋体"/>
          <w:color w:val="000000"/>
          <w:sz w:val="24"/>
          <w:szCs w:val="24"/>
          <w:highlight w:val="none"/>
          <w:lang w:eastAsia="zh-Hans"/>
        </w:rPr>
        <w:t>】%/日作为延迟违约金；若标的货物经检验达不到双方约定的技术标准导致乙方延迟履行的，乙方应向甲方支付合同总金额的【</w:t>
      </w:r>
      <w:r>
        <w:rPr>
          <w:rFonts w:hint="eastAsia" w:ascii="宋体" w:hAnsi="宋体" w:eastAsia="宋体" w:cs="宋体"/>
          <w:color w:val="000000"/>
          <w:sz w:val="24"/>
          <w:szCs w:val="24"/>
          <w:highlight w:val="none"/>
          <w:lang w:val="en-US" w:eastAsia="zh-CN"/>
        </w:rPr>
        <w:t>0.5</w:t>
      </w:r>
      <w:r>
        <w:rPr>
          <w:rFonts w:hint="eastAsia" w:ascii="宋体" w:hAnsi="宋体" w:eastAsia="宋体" w:cs="宋体"/>
          <w:color w:val="000000"/>
          <w:sz w:val="24"/>
          <w:szCs w:val="24"/>
          <w:highlight w:val="none"/>
          <w:lang w:eastAsia="zh-Hans"/>
        </w:rPr>
        <w:t>】%/日作为延迟违约金。因乙方违约给甲方造成损失的，乙方须赔偿甲方的损失</w:t>
      </w:r>
      <w:r>
        <w:rPr>
          <w:rFonts w:hint="eastAsia" w:ascii="宋体" w:hAnsi="宋体" w:eastAsia="宋体" w:cs="宋体"/>
          <w:color w:val="000000"/>
          <w:sz w:val="24"/>
          <w:szCs w:val="24"/>
          <w:highlight w:val="none"/>
          <w:lang w:eastAsia="zh-CN"/>
        </w:rPr>
        <w:t>。</w:t>
      </w:r>
    </w:p>
    <w:p>
      <w:pPr>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3</w:t>
      </w:r>
      <w:r>
        <w:rPr>
          <w:rFonts w:ascii="宋体" w:hAnsi="宋体" w:cs="宋体"/>
          <w:color w:val="000000"/>
          <w:sz w:val="24"/>
          <w:szCs w:val="24"/>
          <w:highlight w:val="none"/>
        </w:rPr>
        <w:t>、</w:t>
      </w:r>
      <w:r>
        <w:rPr>
          <w:rFonts w:hint="eastAsia" w:ascii="宋体" w:hAnsi="宋体" w:cs="宋体"/>
          <w:color w:val="000000"/>
          <w:sz w:val="24"/>
          <w:szCs w:val="24"/>
          <w:highlight w:val="none"/>
        </w:rPr>
        <w:t>如乙方无法继续履行合同的，应当及时通知甲方，并由乙方承担违约责任或因合同未能按约履行而给甲方造成的全部经济损失。</w:t>
      </w:r>
    </w:p>
    <w:p>
      <w:pPr>
        <w:widowControl/>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cs="宋体"/>
          <w:color w:val="000000"/>
          <w:sz w:val="24"/>
          <w:szCs w:val="24"/>
          <w:highlight w:val="none"/>
        </w:rPr>
        <w:t>、未经甲方书面同意,乙方不得擅自将本合同转包或分包给任何第三方，否则甲方有权选择终止本合同。同时甲方有权拒绝向乙方支付</w:t>
      </w:r>
      <w:r>
        <w:rPr>
          <w:rFonts w:hint="eastAsia" w:ascii="宋体" w:hAnsi="宋体" w:cs="宋体"/>
          <w:color w:val="000000"/>
          <w:sz w:val="24"/>
          <w:szCs w:val="24"/>
          <w:highlight w:val="none"/>
          <w:lang w:eastAsia="zh-Hans"/>
        </w:rPr>
        <w:t>该订单的加工</w:t>
      </w:r>
      <w:r>
        <w:rPr>
          <w:rFonts w:hint="eastAsia" w:ascii="宋体" w:hAnsi="宋体" w:cs="宋体"/>
          <w:color w:val="000000"/>
          <w:sz w:val="24"/>
          <w:szCs w:val="24"/>
          <w:highlight w:val="none"/>
        </w:rPr>
        <w:t>费用，且甲方并不因此向乙方承担相应的违约责任。</w:t>
      </w:r>
    </w:p>
    <w:p>
      <w:pPr>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lang w:val="en-US" w:eastAsia="zh-CN"/>
        </w:rPr>
        <w:t>5</w:t>
      </w:r>
      <w:r>
        <w:rPr>
          <w:rFonts w:hint="eastAsia" w:ascii="宋体" w:hAnsi="宋体" w:cs="宋体"/>
          <w:color w:val="000000"/>
          <w:sz w:val="24"/>
          <w:szCs w:val="24"/>
          <w:highlight w:val="none"/>
        </w:rPr>
        <w:t>、乙方擅自更换甲方提供材料的，应按擅自更换材料价款的5%支付违约金，并赔偿由此给甲方造成的其他损失。</w:t>
      </w:r>
    </w:p>
    <w:p>
      <w:pPr>
        <w:widowControl/>
        <w:snapToGrid w:val="0"/>
        <w:spacing w:line="360" w:lineRule="auto"/>
        <w:ind w:firstLine="482" w:firstLineChars="200"/>
        <w:rPr>
          <w:rFonts w:hint="eastAsia" w:ascii="宋体" w:hAnsi="宋体" w:cs="宋体"/>
          <w:b/>
          <w:bCs/>
          <w:color w:val="000000"/>
          <w:sz w:val="24"/>
          <w:szCs w:val="24"/>
          <w:highlight w:val="none"/>
          <w:lang w:eastAsia="zh-Hans"/>
        </w:rPr>
      </w:pPr>
      <w:r>
        <w:rPr>
          <w:rFonts w:hint="eastAsia" w:ascii="宋体" w:hAnsi="宋体" w:cs="宋体"/>
          <w:b/>
          <w:bCs/>
          <w:color w:val="000000"/>
          <w:sz w:val="24"/>
          <w:szCs w:val="24"/>
          <w:highlight w:val="none"/>
        </w:rPr>
        <w:t>八、</w:t>
      </w:r>
      <w:r>
        <w:rPr>
          <w:rFonts w:hint="eastAsia" w:ascii="宋体" w:hAnsi="宋体" w:cs="宋体"/>
          <w:b/>
          <w:bCs/>
          <w:color w:val="000000"/>
          <w:sz w:val="24"/>
          <w:szCs w:val="24"/>
          <w:highlight w:val="none"/>
          <w:lang w:eastAsia="zh-Hans"/>
        </w:rPr>
        <w:t>保密条款</w:t>
      </w:r>
    </w:p>
    <w:p>
      <w:pPr>
        <w:widowControl/>
        <w:snapToGrid w:val="0"/>
        <w:spacing w:line="360" w:lineRule="auto"/>
        <w:ind w:firstLine="480" w:firstLineChars="200"/>
        <w:rPr>
          <w:rFonts w:hint="eastAsia" w:ascii="宋体" w:hAnsi="宋体" w:cs="宋体"/>
          <w:color w:val="000000"/>
          <w:sz w:val="24"/>
          <w:szCs w:val="24"/>
          <w:highlight w:val="none"/>
          <w:lang w:eastAsia="zh-Hans"/>
        </w:rPr>
      </w:pPr>
      <w:r>
        <w:rPr>
          <w:rFonts w:hint="eastAsia" w:ascii="宋体" w:hAnsi="宋体" w:cs="宋体"/>
          <w:color w:val="000000"/>
          <w:sz w:val="24"/>
          <w:szCs w:val="24"/>
          <w:highlight w:val="none"/>
          <w:lang w:eastAsia="zh-Hans"/>
        </w:rPr>
        <w:t>1、乙方因履行本合同而得知的甲方的技术及业务上的信息，乙方认可该等信息属于秘密信息，无论在本合同有效期间内或在本合同终止后，乙方对该等信息应承担严格的保密义务，不得向任何第三者公开或泄露。因乙方员工</w:t>
      </w:r>
      <w:r>
        <w:rPr>
          <w:rFonts w:ascii="宋体" w:hAnsi="宋体" w:cs="宋体"/>
          <w:color w:val="000000"/>
          <w:sz w:val="24"/>
          <w:szCs w:val="24"/>
          <w:highlight w:val="none"/>
          <w:lang w:eastAsia="zh-Hans"/>
        </w:rPr>
        <w:t>（</w:t>
      </w:r>
      <w:r>
        <w:rPr>
          <w:rFonts w:hint="eastAsia" w:ascii="宋体" w:hAnsi="宋体" w:cs="宋体"/>
          <w:color w:val="000000"/>
          <w:sz w:val="24"/>
          <w:szCs w:val="24"/>
          <w:highlight w:val="none"/>
          <w:lang w:eastAsia="zh-Hans"/>
        </w:rPr>
        <w:t>包含从乙方离职后</w:t>
      </w:r>
      <w:r>
        <w:rPr>
          <w:rFonts w:ascii="宋体" w:hAnsi="宋体" w:cs="宋体"/>
          <w:color w:val="000000"/>
          <w:sz w:val="24"/>
          <w:szCs w:val="24"/>
          <w:highlight w:val="none"/>
          <w:lang w:eastAsia="zh-Hans"/>
        </w:rPr>
        <w:t>）</w:t>
      </w:r>
      <w:r>
        <w:rPr>
          <w:rFonts w:hint="eastAsia" w:ascii="宋体" w:hAnsi="宋体" w:cs="宋体"/>
          <w:color w:val="000000"/>
          <w:sz w:val="24"/>
          <w:szCs w:val="24"/>
          <w:highlight w:val="none"/>
          <w:lang w:eastAsia="zh-Hans"/>
        </w:rPr>
        <w:t>违反保密协议而给甲方造成损失，应由乙方承担赔偿责任。</w:t>
      </w:r>
    </w:p>
    <w:p>
      <w:pPr>
        <w:widowControl/>
        <w:snapToGrid w:val="0"/>
        <w:spacing w:line="360" w:lineRule="auto"/>
        <w:ind w:firstLine="480" w:firstLineChars="200"/>
        <w:rPr>
          <w:rFonts w:hint="eastAsia" w:ascii="宋体" w:hAnsi="宋体" w:cs="宋体"/>
          <w:color w:val="000000"/>
          <w:sz w:val="24"/>
          <w:szCs w:val="24"/>
          <w:highlight w:val="none"/>
          <w:lang w:eastAsia="zh-Hans"/>
        </w:rPr>
      </w:pPr>
      <w:r>
        <w:rPr>
          <w:rFonts w:hint="eastAsia" w:ascii="宋体" w:hAnsi="宋体" w:cs="宋体"/>
          <w:color w:val="000000"/>
          <w:sz w:val="24"/>
          <w:szCs w:val="24"/>
          <w:highlight w:val="none"/>
          <w:lang w:eastAsia="zh-Hans"/>
        </w:rPr>
        <w:t>2、除事先取得甲方的书面许可以及法律规定的其他情形外，乙方不得将本合同的签订、本合同的内容予以公开或向任何第三者泄露。</w:t>
      </w:r>
    </w:p>
    <w:p>
      <w:pPr>
        <w:widowControl/>
        <w:snapToGrid w:val="0"/>
        <w:spacing w:line="360" w:lineRule="auto"/>
        <w:ind w:firstLine="482" w:firstLineChars="20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lang w:eastAsia="zh-Hans"/>
        </w:rPr>
        <w:t>九</w:t>
      </w:r>
      <w:r>
        <w:rPr>
          <w:rFonts w:ascii="宋体" w:hAnsi="宋体" w:cs="宋体"/>
          <w:b/>
          <w:bCs/>
          <w:color w:val="000000"/>
          <w:sz w:val="24"/>
          <w:szCs w:val="24"/>
          <w:highlight w:val="none"/>
          <w:lang w:eastAsia="zh-Hans"/>
        </w:rPr>
        <w:t>、</w:t>
      </w:r>
      <w:r>
        <w:rPr>
          <w:rFonts w:hint="eastAsia" w:ascii="宋体" w:hAnsi="宋体" w:cs="宋体"/>
          <w:b/>
          <w:bCs/>
          <w:color w:val="000000"/>
          <w:sz w:val="24"/>
          <w:szCs w:val="24"/>
          <w:highlight w:val="none"/>
        </w:rPr>
        <w:t>合同的变更和修改</w:t>
      </w:r>
    </w:p>
    <w:p>
      <w:pPr>
        <w:widowControl/>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本合同的任何变更和修改都应当经双方平等协商达成一致后</w:t>
      </w:r>
      <w:r>
        <w:rPr>
          <w:rFonts w:ascii="宋体" w:hAnsi="宋体" w:cs="宋体"/>
          <w:color w:val="000000"/>
          <w:sz w:val="24"/>
          <w:szCs w:val="24"/>
          <w:highlight w:val="none"/>
        </w:rPr>
        <w:t>，</w:t>
      </w:r>
      <w:r>
        <w:rPr>
          <w:rFonts w:hint="eastAsia" w:ascii="宋体" w:hAnsi="宋体" w:cs="宋体"/>
          <w:color w:val="000000"/>
          <w:sz w:val="24"/>
          <w:szCs w:val="24"/>
          <w:highlight w:val="none"/>
        </w:rPr>
        <w:t>签订书面变更和修改协议，任何一方不得擅自变更和修改合同。</w:t>
      </w:r>
    </w:p>
    <w:p>
      <w:pPr>
        <w:snapToGrid w:val="0"/>
        <w:spacing w:line="360" w:lineRule="auto"/>
        <w:rPr>
          <w:rFonts w:hint="eastAsia" w:ascii="宋体" w:hAnsi="宋体" w:cs="宋体"/>
          <w:b/>
          <w:bCs/>
          <w:color w:val="000000"/>
          <w:sz w:val="24"/>
          <w:szCs w:val="24"/>
          <w:highlight w:val="none"/>
        </w:rPr>
      </w:pPr>
      <w:r>
        <w:rPr>
          <w:rFonts w:hint="eastAsia" w:ascii="宋体" w:hAnsi="宋体" w:cs="宋体"/>
          <w:color w:val="000000"/>
          <w:sz w:val="24"/>
          <w:szCs w:val="24"/>
          <w:highlight w:val="none"/>
        </w:rPr>
        <w:t xml:space="preserve">    </w:t>
      </w:r>
      <w:r>
        <w:rPr>
          <w:rFonts w:hint="eastAsia" w:ascii="宋体" w:hAnsi="宋体" w:cs="宋体"/>
          <w:b/>
          <w:bCs/>
          <w:color w:val="000000"/>
          <w:sz w:val="24"/>
          <w:szCs w:val="24"/>
          <w:highlight w:val="none"/>
          <w:lang w:eastAsia="zh-Hans"/>
        </w:rPr>
        <w:t>十</w:t>
      </w:r>
      <w:r>
        <w:rPr>
          <w:rFonts w:hint="eastAsia" w:ascii="宋体" w:hAnsi="宋体" w:cs="宋体"/>
          <w:b/>
          <w:bCs/>
          <w:color w:val="000000"/>
          <w:sz w:val="24"/>
          <w:szCs w:val="24"/>
          <w:highlight w:val="none"/>
        </w:rPr>
        <w:t>、不可抗力</w:t>
      </w:r>
    </w:p>
    <w:p>
      <w:pPr>
        <w:numPr>
          <w:ilvl w:val="0"/>
          <w:numId w:val="4"/>
        </w:numPr>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在本合同有效期内，任何一方因遭遇不可预见、不可避免或不可克服的事件导致不能全部或部分履行本合同约定的义务的，不承担违约责任，但遭遇不可抗力事件的一方应当于不可抗力事件发生后</w:t>
      </w:r>
      <w:r>
        <w:rPr>
          <w:rFonts w:hint="eastAsia" w:ascii="宋体" w:hAnsi="宋体" w:cs="宋体"/>
          <w:color w:val="000000"/>
          <w:sz w:val="24"/>
          <w:szCs w:val="24"/>
          <w:highlight w:val="none"/>
          <w:u w:val="single"/>
        </w:rPr>
        <w:t>7</w:t>
      </w:r>
      <w:r>
        <w:rPr>
          <w:rFonts w:hint="eastAsia" w:ascii="宋体" w:hAnsi="宋体" w:cs="宋体"/>
          <w:color w:val="000000"/>
          <w:sz w:val="24"/>
          <w:szCs w:val="24"/>
          <w:highlight w:val="none"/>
          <w:lang w:eastAsia="zh-Hans"/>
        </w:rPr>
        <w:t>日内书面</w:t>
      </w:r>
      <w:r>
        <w:rPr>
          <w:rFonts w:hint="eastAsia" w:ascii="宋体" w:hAnsi="宋体" w:cs="宋体"/>
          <w:color w:val="000000"/>
          <w:sz w:val="24"/>
          <w:szCs w:val="24"/>
          <w:highlight w:val="none"/>
        </w:rPr>
        <w:t>通知另一方。</w:t>
      </w:r>
    </w:p>
    <w:p>
      <w:pPr>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2、不可抗力事件发生后，合同双方应按照事件对履行合同影响的程度，协商决定是否解除本合同，或者部分免除履行本合同的责任，或者延期履行本合同。</w:t>
      </w:r>
    </w:p>
    <w:p>
      <w:pPr>
        <w:snapToGrid w:val="0"/>
        <w:spacing w:line="360" w:lineRule="auto"/>
        <w:ind w:firstLine="482" w:firstLineChars="20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十</w:t>
      </w:r>
      <w:r>
        <w:rPr>
          <w:rFonts w:hint="eastAsia" w:ascii="宋体" w:hAnsi="宋体" w:cs="宋体"/>
          <w:b/>
          <w:bCs/>
          <w:color w:val="000000"/>
          <w:sz w:val="24"/>
          <w:szCs w:val="24"/>
          <w:highlight w:val="none"/>
          <w:lang w:eastAsia="zh-Hans"/>
        </w:rPr>
        <w:t>一</w:t>
      </w:r>
      <w:r>
        <w:rPr>
          <w:rFonts w:hint="eastAsia" w:ascii="宋体" w:hAnsi="宋体" w:cs="宋体"/>
          <w:b/>
          <w:bCs/>
          <w:color w:val="000000"/>
          <w:sz w:val="24"/>
          <w:szCs w:val="24"/>
          <w:highlight w:val="none"/>
        </w:rPr>
        <w:t>、争议解决</w:t>
      </w:r>
    </w:p>
    <w:p>
      <w:pPr>
        <w:snapToGrid w:val="0"/>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rPr>
        <w:t>本合同在执行过程中如发生争议，首先双方协商解决，如协商不成，可向甲方所在地人民法院起诉。</w:t>
      </w:r>
    </w:p>
    <w:p>
      <w:pPr>
        <w:snapToGrid w:val="0"/>
        <w:spacing w:line="360" w:lineRule="auto"/>
        <w:ind w:left="420" w:leftChars="200" w:firstLine="120" w:firstLineChars="50"/>
        <w:rPr>
          <w:rFonts w:hint="eastAsia" w:ascii="宋体" w:hAnsi="宋体" w:cs="宋体"/>
          <w:b/>
          <w:bCs/>
          <w:color w:val="000000"/>
          <w:sz w:val="24"/>
          <w:szCs w:val="24"/>
          <w:highlight w:val="none"/>
        </w:rPr>
      </w:pPr>
      <w:r>
        <w:rPr>
          <w:rFonts w:hint="eastAsia" w:ascii="宋体" w:hAnsi="宋体" w:cs="宋体"/>
          <w:b/>
          <w:bCs/>
          <w:color w:val="000000"/>
          <w:sz w:val="24"/>
          <w:szCs w:val="24"/>
          <w:highlight w:val="none"/>
        </w:rPr>
        <w:t>十</w:t>
      </w:r>
      <w:r>
        <w:rPr>
          <w:rFonts w:hint="eastAsia" w:ascii="宋体" w:hAnsi="宋体" w:cs="宋体"/>
          <w:b/>
          <w:bCs/>
          <w:color w:val="000000"/>
          <w:sz w:val="24"/>
          <w:szCs w:val="24"/>
          <w:highlight w:val="none"/>
          <w:lang w:eastAsia="zh-Hans"/>
        </w:rPr>
        <w:t>二</w:t>
      </w:r>
      <w:r>
        <w:rPr>
          <w:rFonts w:hint="eastAsia" w:ascii="宋体" w:hAnsi="宋体" w:cs="宋体"/>
          <w:b/>
          <w:bCs/>
          <w:color w:val="000000"/>
          <w:sz w:val="24"/>
          <w:szCs w:val="24"/>
          <w:highlight w:val="none"/>
        </w:rPr>
        <w:t>、其他条款</w:t>
      </w:r>
    </w:p>
    <w:p>
      <w:pPr>
        <w:snapToGrid w:val="0"/>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 xml:space="preserve">    1、本合同一式</w:t>
      </w:r>
      <w:r>
        <w:rPr>
          <w:rFonts w:hint="eastAsia" w:ascii="宋体" w:hAnsi="宋体" w:cs="宋体"/>
          <w:color w:val="000000"/>
          <w:sz w:val="24"/>
          <w:szCs w:val="24"/>
          <w:highlight w:val="none"/>
          <w:u w:val="single"/>
        </w:rPr>
        <w:t>贰</w:t>
      </w:r>
      <w:r>
        <w:rPr>
          <w:rFonts w:hint="eastAsia" w:ascii="宋体" w:hAnsi="宋体" w:cs="宋体"/>
          <w:color w:val="000000"/>
          <w:sz w:val="24"/>
          <w:szCs w:val="24"/>
          <w:highlight w:val="none"/>
        </w:rPr>
        <w:t>份，甲方持</w:t>
      </w:r>
      <w:r>
        <w:rPr>
          <w:rFonts w:hint="eastAsia" w:ascii="宋体" w:hAnsi="宋体" w:cs="宋体"/>
          <w:color w:val="000000"/>
          <w:sz w:val="24"/>
          <w:szCs w:val="24"/>
          <w:highlight w:val="none"/>
          <w:u w:val="single"/>
        </w:rPr>
        <w:t>壹</w:t>
      </w:r>
      <w:r>
        <w:rPr>
          <w:rFonts w:hint="eastAsia" w:ascii="宋体" w:hAnsi="宋体" w:cs="宋体"/>
          <w:color w:val="000000"/>
          <w:sz w:val="24"/>
          <w:szCs w:val="24"/>
          <w:highlight w:val="none"/>
        </w:rPr>
        <w:t>份，乙方持</w:t>
      </w:r>
      <w:r>
        <w:rPr>
          <w:rFonts w:hint="eastAsia" w:ascii="宋体" w:hAnsi="宋体" w:cs="宋体"/>
          <w:color w:val="000000"/>
          <w:sz w:val="24"/>
          <w:szCs w:val="24"/>
          <w:highlight w:val="none"/>
          <w:u w:val="single"/>
        </w:rPr>
        <w:t>壹</w:t>
      </w:r>
      <w:r>
        <w:rPr>
          <w:rFonts w:hint="eastAsia" w:ascii="宋体" w:hAnsi="宋体" w:cs="宋体"/>
          <w:color w:val="000000"/>
          <w:sz w:val="24"/>
          <w:szCs w:val="24"/>
          <w:highlight w:val="none"/>
        </w:rPr>
        <w:t>份，均具有同等法律效力。</w:t>
      </w:r>
    </w:p>
    <w:p>
      <w:pPr>
        <w:numPr>
          <w:ilvl w:val="0"/>
          <w:numId w:val="4"/>
        </w:numPr>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有关本合同的一切有关讯息，应当以本合同</w:t>
      </w:r>
      <w:r>
        <w:rPr>
          <w:rFonts w:hint="eastAsia" w:ascii="宋体" w:hAnsi="宋体" w:cs="宋体"/>
          <w:color w:val="000000"/>
          <w:sz w:val="24"/>
          <w:szCs w:val="24"/>
          <w:highlight w:val="none"/>
          <w:lang w:eastAsia="zh-Hans"/>
        </w:rPr>
        <w:t>首</w:t>
      </w:r>
      <w:r>
        <w:rPr>
          <w:rFonts w:hint="eastAsia" w:ascii="宋体" w:hAnsi="宋体" w:cs="宋体"/>
          <w:color w:val="000000"/>
          <w:sz w:val="24"/>
          <w:szCs w:val="24"/>
          <w:highlight w:val="none"/>
        </w:rPr>
        <w:t>页所留存的地址及</w:t>
      </w:r>
      <w:r>
        <w:rPr>
          <w:rFonts w:hint="eastAsia" w:ascii="宋体" w:hAnsi="宋体" w:cs="宋体"/>
          <w:color w:val="000000"/>
          <w:sz w:val="24"/>
          <w:szCs w:val="24"/>
          <w:highlight w:val="none"/>
          <w:lang w:eastAsia="zh-Hans"/>
        </w:rPr>
        <w:t>电话</w:t>
      </w:r>
      <w:r>
        <w:rPr>
          <w:rFonts w:hint="eastAsia" w:ascii="宋体" w:hAnsi="宋体" w:cs="宋体"/>
          <w:color w:val="000000"/>
          <w:sz w:val="24"/>
          <w:szCs w:val="24"/>
          <w:highlight w:val="none"/>
        </w:rPr>
        <w:t>为准。若一方需要改变通讯地址及联系方式的，应当书面通知另一方，在取得另一方的书面确认后方可进行更改。</w:t>
      </w:r>
    </w:p>
    <w:p>
      <w:pPr>
        <w:numPr>
          <w:ilvl w:val="0"/>
          <w:numId w:val="4"/>
        </w:numPr>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本合同未尽事宜，双方可另行协商并签订书面补充协议。</w:t>
      </w:r>
    </w:p>
    <w:p>
      <w:pPr>
        <w:numPr>
          <w:ilvl w:val="0"/>
          <w:numId w:val="4"/>
        </w:numPr>
        <w:snapToGrid w:val="0"/>
        <w:spacing w:line="360" w:lineRule="auto"/>
        <w:ind w:firstLine="480" w:firstLineChars="200"/>
        <w:rPr>
          <w:rFonts w:hint="eastAsia" w:ascii="宋体" w:hAnsi="宋体" w:cs="宋体"/>
          <w:color w:val="000000"/>
          <w:sz w:val="24"/>
          <w:szCs w:val="24"/>
          <w:highlight w:val="none"/>
        </w:rPr>
      </w:pPr>
      <w:r>
        <w:rPr>
          <w:rFonts w:hint="eastAsia" w:ascii="宋体" w:hAnsi="宋体" w:cs="宋体"/>
          <w:color w:val="000000"/>
          <w:sz w:val="24"/>
          <w:szCs w:val="24"/>
          <w:highlight w:val="none"/>
        </w:rPr>
        <w:t>本合同自双方盖章后生效。</w:t>
      </w:r>
    </w:p>
    <w:p>
      <w:pPr>
        <w:numPr>
          <w:ilvl w:val="0"/>
          <w:numId w:val="0"/>
        </w:numPr>
        <w:snapToGrid w:val="0"/>
        <w:spacing w:line="360" w:lineRule="auto"/>
        <w:rPr>
          <w:rFonts w:hint="eastAsia" w:ascii="宋体" w:hAnsi="宋体" w:cs="宋体"/>
          <w:color w:val="000000"/>
          <w:sz w:val="24"/>
          <w:szCs w:val="24"/>
          <w:highlight w:val="none"/>
        </w:rPr>
      </w:pPr>
      <w:r>
        <w:rPr>
          <w:rFonts w:hint="eastAsia" w:ascii="宋体" w:hAnsi="宋体" w:cs="宋体"/>
          <w:color w:val="000000"/>
          <w:sz w:val="24"/>
          <w:szCs w:val="24"/>
          <w:highlight w:val="none"/>
        </w:rPr>
        <w:t>（以下无正文）</w:t>
      </w:r>
    </w:p>
    <w:p>
      <w:pPr>
        <w:snapToGrid w:val="0"/>
        <w:spacing w:line="360" w:lineRule="auto"/>
        <w:rPr>
          <w:rFonts w:hint="eastAsia" w:ascii="宋体" w:hAnsi="宋体"/>
          <w:sz w:val="24"/>
          <w:szCs w:val="24"/>
        </w:rPr>
      </w:pPr>
      <w:r>
        <w:rPr>
          <w:rFonts w:hint="eastAsia" w:ascii="宋体" w:hAnsi="宋体"/>
          <w:sz w:val="24"/>
          <w:szCs w:val="24"/>
        </w:rPr>
        <w:t>甲方：</w:t>
      </w:r>
      <w:r>
        <w:rPr>
          <w:rFonts w:hint="eastAsia" w:ascii="宋体" w:hAnsi="宋体"/>
          <w:sz w:val="24"/>
          <w:szCs w:val="24"/>
          <w:lang w:val="en-US" w:eastAsia="zh-CN"/>
        </w:rPr>
        <w:t xml:space="preserve">中投（天津）智能管道股份有限公司  </w:t>
      </w:r>
      <w:r>
        <w:rPr>
          <w:rFonts w:hint="eastAsia" w:ascii="宋体" w:hAnsi="宋体"/>
          <w:sz w:val="24"/>
          <w:szCs w:val="24"/>
        </w:rPr>
        <w:t>乙方：（盖章）</w:t>
      </w:r>
      <w:r>
        <w:rPr>
          <w:rFonts w:ascii="宋体" w:hAnsi="宋体"/>
          <w:sz w:val="24"/>
          <w:szCs w:val="24"/>
        </w:rPr>
        <w:tab/>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（盖章）</w:t>
      </w:r>
    </w:p>
    <w:p>
      <w:pPr>
        <w:snapToGrid w:val="0"/>
        <w:spacing w:line="360" w:lineRule="auto"/>
        <w:rPr>
          <w:rFonts w:hint="eastAsia" w:ascii="宋体" w:hAnsi="宋体"/>
          <w:szCs w:val="21"/>
        </w:rPr>
      </w:pPr>
      <w:r>
        <w:rPr>
          <w:rFonts w:hint="eastAsia" w:ascii="宋体" w:hAnsi="宋体"/>
          <w:sz w:val="24"/>
          <w:szCs w:val="24"/>
        </w:rPr>
        <w:t>签约日期：</w:t>
      </w:r>
      <w:r>
        <w:rPr>
          <w:rFonts w:hint="eastAsia" w:ascii="宋体" w:hAnsi="宋体"/>
          <w:sz w:val="24"/>
          <w:szCs w:val="24"/>
          <w:lang w:val="en-US" w:eastAsia="zh-CN"/>
        </w:rPr>
        <w:t>2022</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 xml:space="preserve">日  </w:t>
      </w:r>
      <w:r>
        <w:rPr>
          <w:rFonts w:hint="eastAsia" w:ascii="宋体" w:hAnsi="宋体"/>
          <w:sz w:val="24"/>
          <w:szCs w:val="24"/>
          <w:lang w:val="en-US" w:eastAsia="zh-CN"/>
        </w:rPr>
        <w:t xml:space="preserve">            </w:t>
      </w:r>
      <w:r>
        <w:rPr>
          <w:rFonts w:hint="eastAsia" w:ascii="宋体" w:hAnsi="宋体"/>
          <w:sz w:val="24"/>
          <w:szCs w:val="24"/>
        </w:rPr>
        <w:t>签约日期：</w:t>
      </w:r>
      <w:r>
        <w:rPr>
          <w:rFonts w:hint="eastAsia" w:ascii="宋体" w:hAnsi="宋体"/>
          <w:sz w:val="24"/>
          <w:szCs w:val="24"/>
          <w:lang w:val="en-US" w:eastAsia="zh-CN"/>
        </w:rPr>
        <w:t>2022</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pStyle w:val="3"/>
        <w:rPr>
          <w:rFonts w:hint="eastAsia"/>
          <w:lang w:val="en-US" w:eastAsia="zh-CN"/>
        </w:rPr>
      </w:pPr>
    </w:p>
    <w:p>
      <w:pPr>
        <w:pStyle w:val="3"/>
        <w:rPr>
          <w:rFonts w:hint="eastAsia"/>
          <w:lang w:val="en-US" w:eastAsia="zh-CN"/>
        </w:rPr>
      </w:pPr>
    </w:p>
    <w:p>
      <w:pPr>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spacing w:line="400" w:lineRule="atLeast"/>
        <w:jc w:val="center"/>
        <w:rPr>
          <w:rFonts w:hint="default" w:ascii="黑体" w:eastAsia="黑体"/>
          <w:b/>
          <w:sz w:val="36"/>
          <w:szCs w:val="36"/>
          <w:lang w:val="en-US"/>
        </w:rPr>
      </w:pPr>
      <w:r>
        <w:rPr>
          <w:rFonts w:hint="eastAsia" w:ascii="黑体" w:eastAsia="黑体"/>
          <w:b/>
          <w:sz w:val="36"/>
          <w:szCs w:val="36"/>
          <w:lang w:val="en-US" w:eastAsia="zh-CN"/>
        </w:rPr>
        <w:t>热煨弯管采购合同</w:t>
      </w:r>
    </w:p>
    <w:p>
      <w:pPr>
        <w:spacing w:line="400" w:lineRule="atLeast"/>
        <w:ind w:firstLine="420" w:firstLineChars="0"/>
        <w:rPr>
          <w:rFonts w:hint="default" w:ascii="宋体" w:hAnsi="宋体" w:eastAsia="宋体"/>
          <w:bCs/>
          <w:szCs w:val="21"/>
          <w:lang w:val="en-US" w:eastAsia="zh-CN"/>
        </w:rPr>
      </w:pPr>
      <w:r>
        <w:rPr>
          <w:rFonts w:hint="eastAsia" w:ascii="宋体" w:hAnsi="宋体"/>
          <w:bCs/>
          <w:szCs w:val="21"/>
          <w:lang w:val="en-US" w:eastAsia="zh-CN"/>
        </w:rPr>
        <w:t xml:space="preserve">                                                     合同编号：ZTCG2022 </w:t>
      </w:r>
    </w:p>
    <w:p>
      <w:pPr>
        <w:spacing w:line="400" w:lineRule="atLeast"/>
        <w:jc w:val="right"/>
        <w:rPr>
          <w:rFonts w:hint="default" w:ascii="宋体" w:hAnsi="宋体" w:eastAsia="宋体"/>
          <w:bCs/>
          <w:szCs w:val="21"/>
          <w:lang w:val="en-US" w:eastAsia="zh-CN"/>
        </w:rPr>
      </w:pPr>
      <w:r>
        <w:rPr>
          <w:rFonts w:hint="eastAsia" w:ascii="宋体" w:hAnsi="宋体"/>
          <w:bCs/>
          <w:szCs w:val="21"/>
          <w:lang w:val="en-US" w:eastAsia="zh-CN"/>
        </w:rPr>
        <w:t>签订地点：</w:t>
      </w:r>
      <w:r>
        <w:rPr>
          <w:rFonts w:hint="eastAsia" w:ascii="宋体" w:hAnsi="宋体"/>
          <w:bCs/>
          <w:szCs w:val="21"/>
          <w:u w:val="single"/>
          <w:lang w:val="en-US" w:eastAsia="zh-CN"/>
        </w:rPr>
        <w:t>天津市宝坻区</w:t>
      </w:r>
    </w:p>
    <w:p>
      <w:pPr>
        <w:spacing w:line="400" w:lineRule="atLeast"/>
        <w:rPr>
          <w:rFonts w:hint="default" w:ascii="宋体" w:hAnsi="宋体" w:eastAsia="宋体"/>
          <w:bCs/>
          <w:sz w:val="24"/>
          <w:szCs w:val="21"/>
          <w:lang w:val="en-US" w:eastAsia="zh-CN"/>
        </w:rPr>
      </w:pPr>
      <w:r>
        <w:rPr>
          <w:rFonts w:hint="eastAsia" w:ascii="宋体" w:hAnsi="宋体"/>
          <w:bCs/>
          <w:sz w:val="24"/>
          <w:szCs w:val="21"/>
        </w:rPr>
        <w:t>甲方（购货方）：</w:t>
      </w:r>
      <w:r>
        <w:rPr>
          <w:rFonts w:hint="eastAsia" w:ascii="宋体" w:hAnsi="宋体"/>
          <w:bCs/>
          <w:sz w:val="24"/>
          <w:szCs w:val="21"/>
          <w:lang w:val="en-US" w:eastAsia="zh-CN"/>
        </w:rPr>
        <w:t>中投（天津）智能管道股份有限公司</w:t>
      </w:r>
      <w:r>
        <w:rPr>
          <w:rFonts w:hint="eastAsia" w:ascii="宋体" w:hAnsi="宋体"/>
          <w:bCs/>
          <w:sz w:val="24"/>
          <w:szCs w:val="21"/>
          <w:lang w:val="en-US" w:eastAsia="zh-CN"/>
        </w:rPr>
        <w:tab/>
      </w:r>
    </w:p>
    <w:p>
      <w:pPr>
        <w:spacing w:line="400" w:lineRule="atLeast"/>
        <w:rPr>
          <w:rFonts w:hint="default" w:ascii="宋体" w:hAnsi="宋体" w:eastAsia="宋体"/>
          <w:sz w:val="24"/>
          <w:szCs w:val="21"/>
          <w:lang w:val="en-US" w:eastAsia="zh-CN"/>
        </w:rPr>
      </w:pPr>
      <w:r>
        <w:rPr>
          <w:rFonts w:hint="eastAsia" w:ascii="宋体" w:hAnsi="宋体"/>
          <w:sz w:val="24"/>
          <w:szCs w:val="21"/>
        </w:rPr>
        <w:t>注册地：</w:t>
      </w:r>
      <w:r>
        <w:rPr>
          <w:rFonts w:hint="eastAsia" w:ascii="宋体" w:hAnsi="宋体"/>
          <w:sz w:val="24"/>
          <w:szCs w:val="21"/>
          <w:lang w:val="en-US" w:eastAsia="zh-CN"/>
        </w:rPr>
        <w:t>天津市宝坻区口东工业园区</w:t>
      </w:r>
    </w:p>
    <w:p>
      <w:pPr>
        <w:spacing w:line="400" w:lineRule="atLeast"/>
        <w:rPr>
          <w:rFonts w:hint="eastAsia" w:ascii="宋体" w:hAnsi="宋体"/>
          <w:sz w:val="24"/>
          <w:szCs w:val="21"/>
        </w:rPr>
      </w:pPr>
      <w:r>
        <w:rPr>
          <w:rFonts w:hint="eastAsia" w:ascii="宋体" w:hAnsi="宋体"/>
          <w:sz w:val="24"/>
          <w:szCs w:val="21"/>
        </w:rPr>
        <w:t>主要办公地：</w:t>
      </w:r>
      <w:r>
        <w:rPr>
          <w:rFonts w:hint="eastAsia" w:ascii="宋体" w:hAnsi="宋体"/>
          <w:sz w:val="24"/>
          <w:szCs w:val="21"/>
          <w:lang w:val="en-US" w:eastAsia="zh-CN"/>
        </w:rPr>
        <w:t>天津市宝坻区口东工业园区</w:t>
      </w:r>
    </w:p>
    <w:p>
      <w:pPr>
        <w:spacing w:line="400" w:lineRule="atLeast"/>
        <w:rPr>
          <w:rFonts w:hint="eastAsia" w:ascii="宋体" w:hAnsi="宋体"/>
          <w:sz w:val="24"/>
          <w:szCs w:val="21"/>
        </w:rPr>
      </w:pPr>
      <w:r>
        <w:rPr>
          <w:rFonts w:hint="eastAsia" w:ascii="宋体" w:hAnsi="宋体"/>
          <w:sz w:val="24"/>
          <w:szCs w:val="21"/>
        </w:rPr>
        <w:t>邮编：</w:t>
      </w:r>
      <w:r>
        <w:rPr>
          <w:rFonts w:hint="eastAsia" w:ascii="宋体" w:hAnsi="宋体"/>
          <w:sz w:val="24"/>
          <w:szCs w:val="21"/>
          <w:lang w:val="en-US" w:eastAsia="zh-CN"/>
        </w:rPr>
        <w:t>301800</w:t>
      </w:r>
      <w:r>
        <w:rPr>
          <w:rFonts w:hint="eastAsia" w:ascii="宋体" w:hAnsi="宋体"/>
          <w:sz w:val="24"/>
          <w:szCs w:val="21"/>
        </w:rPr>
        <w:t xml:space="preserve"> </w:t>
      </w:r>
    </w:p>
    <w:p>
      <w:pPr>
        <w:spacing w:line="400" w:lineRule="atLeast"/>
        <w:rPr>
          <w:rFonts w:hint="eastAsia" w:ascii="宋体" w:hAnsi="宋体" w:eastAsia="宋体"/>
          <w:sz w:val="24"/>
          <w:szCs w:val="21"/>
          <w:lang w:val="en-US" w:eastAsia="zh-CN"/>
        </w:rPr>
      </w:pPr>
      <w:r>
        <w:rPr>
          <w:rFonts w:hint="eastAsia" w:ascii="宋体" w:hAnsi="宋体"/>
          <w:sz w:val="24"/>
          <w:szCs w:val="21"/>
        </w:rPr>
        <w:t>法定代表人：</w:t>
      </w:r>
      <w:r>
        <w:rPr>
          <w:rFonts w:hint="eastAsia" w:ascii="宋体" w:hAnsi="宋体"/>
          <w:sz w:val="24"/>
          <w:szCs w:val="21"/>
          <w:lang w:val="en-US" w:eastAsia="zh-CN"/>
        </w:rPr>
        <w:t>于海林</w:t>
      </w:r>
    </w:p>
    <w:p>
      <w:pPr>
        <w:spacing w:line="400" w:lineRule="atLeast"/>
        <w:rPr>
          <w:rFonts w:hint="default" w:ascii="宋体" w:hAnsi="宋体" w:eastAsia="宋体"/>
          <w:sz w:val="24"/>
          <w:szCs w:val="21"/>
          <w:lang w:val="en-US" w:eastAsia="zh-CN"/>
        </w:rPr>
      </w:pPr>
      <w:r>
        <w:rPr>
          <w:rFonts w:hint="eastAsia" w:ascii="宋体" w:hAnsi="宋体"/>
          <w:sz w:val="24"/>
          <w:szCs w:val="21"/>
        </w:rPr>
        <w:t>联系人及联系方式：</w:t>
      </w:r>
      <w:r>
        <w:rPr>
          <w:rFonts w:hint="eastAsia" w:ascii="宋体" w:hAnsi="宋体"/>
          <w:sz w:val="24"/>
          <w:szCs w:val="21"/>
          <w:lang w:eastAsia="zh-CN"/>
        </w:rPr>
        <w:t>李经理</w:t>
      </w:r>
      <w:r>
        <w:rPr>
          <w:rFonts w:hint="eastAsia" w:ascii="宋体" w:hAnsi="宋体"/>
          <w:sz w:val="24"/>
          <w:szCs w:val="21"/>
          <w:lang w:val="en-US" w:eastAsia="zh-CN"/>
        </w:rPr>
        <w:t xml:space="preserve"> 022-29918817</w:t>
      </w:r>
    </w:p>
    <w:p>
      <w:pPr>
        <w:spacing w:line="400" w:lineRule="atLeast"/>
        <w:rPr>
          <w:rFonts w:hint="eastAsia" w:ascii="宋体" w:hAnsi="宋体"/>
          <w:sz w:val="24"/>
          <w:szCs w:val="21"/>
        </w:rPr>
      </w:pPr>
    </w:p>
    <w:p>
      <w:pPr>
        <w:spacing w:line="400" w:lineRule="atLeast"/>
        <w:rPr>
          <w:rFonts w:hint="eastAsia" w:ascii="宋体" w:hAnsi="宋体"/>
          <w:bCs/>
          <w:sz w:val="24"/>
          <w:szCs w:val="21"/>
        </w:rPr>
      </w:pPr>
      <w:r>
        <w:rPr>
          <w:rFonts w:hint="eastAsia" w:ascii="宋体" w:hAnsi="宋体"/>
          <w:bCs/>
          <w:sz w:val="24"/>
          <w:szCs w:val="21"/>
        </w:rPr>
        <w:t>乙方（供货方）：</w:t>
      </w:r>
    </w:p>
    <w:p>
      <w:pPr>
        <w:spacing w:line="400" w:lineRule="atLeast"/>
        <w:rPr>
          <w:rFonts w:hint="default" w:ascii="宋体" w:hAnsi="宋体" w:eastAsia="宋体"/>
          <w:sz w:val="24"/>
          <w:szCs w:val="21"/>
          <w:lang w:val="en-US" w:eastAsia="zh-CN"/>
        </w:rPr>
      </w:pPr>
      <w:r>
        <w:rPr>
          <w:rFonts w:hint="eastAsia" w:ascii="宋体" w:hAnsi="宋体"/>
          <w:sz w:val="24"/>
          <w:szCs w:val="21"/>
        </w:rPr>
        <w:t>注册地：</w:t>
      </w:r>
    </w:p>
    <w:p>
      <w:pPr>
        <w:spacing w:line="400" w:lineRule="atLeast"/>
        <w:rPr>
          <w:rFonts w:hint="eastAsia" w:ascii="宋体" w:hAnsi="宋体"/>
          <w:sz w:val="24"/>
          <w:szCs w:val="21"/>
        </w:rPr>
      </w:pPr>
      <w:r>
        <w:rPr>
          <w:rFonts w:hint="eastAsia" w:ascii="宋体" w:hAnsi="宋体"/>
          <w:sz w:val="24"/>
          <w:szCs w:val="21"/>
        </w:rPr>
        <w:t>主要办公地：</w:t>
      </w:r>
    </w:p>
    <w:p>
      <w:pPr>
        <w:spacing w:line="400" w:lineRule="atLeast"/>
        <w:rPr>
          <w:rFonts w:hint="eastAsia" w:ascii="宋体" w:hAnsi="宋体"/>
          <w:sz w:val="24"/>
          <w:szCs w:val="21"/>
        </w:rPr>
      </w:pPr>
      <w:r>
        <w:rPr>
          <w:rFonts w:hint="eastAsia" w:ascii="宋体" w:hAnsi="宋体"/>
          <w:sz w:val="24"/>
          <w:szCs w:val="21"/>
        </w:rPr>
        <w:t xml:space="preserve">邮编： </w:t>
      </w:r>
    </w:p>
    <w:p>
      <w:pPr>
        <w:spacing w:line="400" w:lineRule="atLeast"/>
        <w:rPr>
          <w:rFonts w:ascii="宋体" w:hAnsi="宋体"/>
          <w:sz w:val="24"/>
          <w:szCs w:val="21"/>
        </w:rPr>
      </w:pPr>
      <w:r>
        <w:rPr>
          <w:rFonts w:hint="eastAsia" w:ascii="宋体" w:hAnsi="宋体"/>
          <w:sz w:val="24"/>
          <w:szCs w:val="21"/>
        </w:rPr>
        <w:t>法定代表人：</w:t>
      </w:r>
    </w:p>
    <w:p>
      <w:pPr>
        <w:spacing w:line="400" w:lineRule="atLeast"/>
        <w:rPr>
          <w:rFonts w:ascii="宋体" w:hAnsi="宋体"/>
          <w:sz w:val="24"/>
          <w:szCs w:val="21"/>
        </w:rPr>
      </w:pPr>
      <w:r>
        <w:rPr>
          <w:rFonts w:hint="eastAsia" w:ascii="宋体" w:hAnsi="宋体"/>
          <w:sz w:val="24"/>
          <w:szCs w:val="21"/>
        </w:rPr>
        <w:t>联系人及联系方式：</w:t>
      </w:r>
      <w:r>
        <w:rPr>
          <w:rFonts w:hint="eastAsia" w:ascii="宋体" w:hAnsi="宋体"/>
          <w:sz w:val="24"/>
          <w:szCs w:val="21"/>
          <w:lang w:val="en-US" w:eastAsia="zh-CN"/>
        </w:rPr>
        <w:t xml:space="preserve">       </w:t>
      </w:r>
    </w:p>
    <w:p>
      <w:pPr>
        <w:spacing w:line="400" w:lineRule="atLeast"/>
        <w:rPr>
          <w:rFonts w:hint="eastAsia" w:ascii="宋体" w:hAnsi="宋体"/>
          <w:sz w:val="24"/>
          <w:szCs w:val="21"/>
        </w:rPr>
      </w:pPr>
      <w:r>
        <w:rPr>
          <w:rFonts w:hint="eastAsia" w:ascii="宋体" w:hAnsi="宋体"/>
          <w:sz w:val="24"/>
          <w:szCs w:val="21"/>
        </w:rPr>
        <w:t>开户银行：</w:t>
      </w:r>
    </w:p>
    <w:p>
      <w:pPr>
        <w:spacing w:line="400" w:lineRule="atLeast"/>
        <w:rPr>
          <w:rFonts w:hint="eastAsia" w:ascii="宋体" w:hAnsi="宋体"/>
          <w:bCs/>
          <w:sz w:val="24"/>
          <w:szCs w:val="21"/>
        </w:rPr>
      </w:pPr>
      <w:r>
        <w:rPr>
          <w:rFonts w:hint="eastAsia" w:ascii="宋体" w:hAnsi="宋体"/>
          <w:sz w:val="24"/>
          <w:szCs w:val="21"/>
        </w:rPr>
        <w:t>收款账号：</w:t>
      </w:r>
    </w:p>
    <w:p>
      <w:pPr>
        <w:snapToGrid w:val="0"/>
        <w:spacing w:line="360" w:lineRule="auto"/>
        <w:rPr>
          <w:rFonts w:hint="eastAsia" w:ascii="宋体" w:hAnsi="宋体"/>
          <w:sz w:val="24"/>
          <w:szCs w:val="21"/>
        </w:rPr>
      </w:pPr>
      <w:r>
        <w:rPr>
          <w:rFonts w:hint="eastAsia" w:ascii="宋体" w:hAnsi="宋体"/>
          <w:sz w:val="24"/>
          <w:szCs w:val="21"/>
        </w:rPr>
        <w:t xml:space="preserve">    甲乙双方根据《中华人民共和国</w:t>
      </w:r>
      <w:r>
        <w:rPr>
          <w:rFonts w:hint="eastAsia" w:ascii="宋体" w:hAnsi="宋体"/>
          <w:sz w:val="24"/>
          <w:szCs w:val="21"/>
          <w:lang w:val="en-US" w:eastAsia="zh-CN"/>
        </w:rPr>
        <w:t>民法典</w:t>
      </w:r>
      <w:r>
        <w:rPr>
          <w:rFonts w:hint="eastAsia" w:ascii="宋体" w:hAnsi="宋体"/>
          <w:sz w:val="24"/>
          <w:szCs w:val="21"/>
        </w:rPr>
        <w:t>》的规定，经充分协商，就</w:t>
      </w:r>
      <w:r>
        <w:rPr>
          <w:rFonts w:hint="eastAsia" w:ascii="宋体" w:hAnsi="宋体"/>
          <w:sz w:val="24"/>
          <w:szCs w:val="21"/>
          <w:lang w:val="en-US" w:eastAsia="zh-CN"/>
        </w:rPr>
        <w:t>甲方向乙方采购的</w:t>
      </w:r>
      <w:r>
        <w:rPr>
          <w:rFonts w:hint="eastAsia" w:ascii="宋体" w:hAnsi="宋体"/>
          <w:sz w:val="24"/>
          <w:szCs w:val="21"/>
          <w:u w:val="single"/>
          <w:lang w:val="en-US" w:eastAsia="zh-CN"/>
        </w:rPr>
        <w:t>热煨弯管</w:t>
      </w:r>
      <w:r>
        <w:rPr>
          <w:rFonts w:hint="eastAsia" w:ascii="宋体" w:hAnsi="宋体"/>
          <w:sz w:val="24"/>
          <w:szCs w:val="21"/>
        </w:rPr>
        <w:t>事宜达成一致意见，为明确双方权利义务,在甲方所在地订立本合同以共同遵守。</w:t>
      </w:r>
    </w:p>
    <w:p>
      <w:pPr>
        <w:snapToGrid w:val="0"/>
        <w:spacing w:line="360" w:lineRule="auto"/>
        <w:ind w:firstLine="241" w:firstLineChars="100"/>
        <w:rPr>
          <w:rFonts w:hint="eastAsia" w:ascii="宋体" w:hAnsi="宋体"/>
          <w:b/>
          <w:bCs/>
          <w:sz w:val="24"/>
          <w:szCs w:val="21"/>
        </w:rPr>
      </w:pPr>
      <w:r>
        <w:rPr>
          <w:rFonts w:hint="eastAsia" w:ascii="宋体" w:hAnsi="宋体"/>
          <w:b/>
          <w:bCs/>
          <w:sz w:val="24"/>
          <w:szCs w:val="21"/>
        </w:rPr>
        <w:t>第一条 合同标的</w:t>
      </w:r>
    </w:p>
    <w:p>
      <w:pPr>
        <w:snapToGrid w:val="0"/>
        <w:spacing w:line="360" w:lineRule="auto"/>
        <w:ind w:firstLine="240" w:firstLineChars="100"/>
        <w:rPr>
          <w:rFonts w:hint="eastAsia" w:ascii="宋体" w:hAnsi="宋体"/>
          <w:sz w:val="24"/>
          <w:szCs w:val="21"/>
        </w:rPr>
      </w:pPr>
      <w:r>
        <w:rPr>
          <w:rFonts w:hint="eastAsia" w:ascii="宋体" w:hAnsi="宋体"/>
          <w:sz w:val="24"/>
          <w:szCs w:val="21"/>
        </w:rPr>
        <w:t>1、乙方向甲方销售的</w:t>
      </w:r>
      <w:r>
        <w:rPr>
          <w:rFonts w:hint="eastAsia" w:ascii="宋体" w:hAnsi="宋体"/>
          <w:sz w:val="24"/>
          <w:szCs w:val="21"/>
          <w:u w:val="single"/>
          <w:lang w:val="en-US" w:eastAsia="zh-CN"/>
        </w:rPr>
        <w:t>热煨弯管</w:t>
      </w:r>
      <w:r>
        <w:rPr>
          <w:rFonts w:hint="eastAsia" w:ascii="宋体" w:hAnsi="宋体"/>
          <w:sz w:val="24"/>
          <w:szCs w:val="21"/>
          <w:lang w:val="en-US" w:eastAsia="zh-CN"/>
        </w:rPr>
        <w:t>货</w:t>
      </w:r>
      <w:r>
        <w:rPr>
          <w:rFonts w:hint="eastAsia" w:ascii="宋体" w:hAnsi="宋体"/>
          <w:sz w:val="24"/>
          <w:szCs w:val="21"/>
        </w:rPr>
        <w:t>物明细条件如下：</w:t>
      </w:r>
    </w:p>
    <w:tbl>
      <w:tblPr>
        <w:tblStyle w:val="7"/>
        <w:tblW w:w="10245" w:type="dxa"/>
        <w:tblInd w:w="-984" w:type="dxa"/>
        <w:tblLayout w:type="fixed"/>
        <w:tblCellMar>
          <w:top w:w="0" w:type="dxa"/>
          <w:left w:w="0" w:type="dxa"/>
          <w:bottom w:w="0" w:type="dxa"/>
          <w:right w:w="0" w:type="dxa"/>
        </w:tblCellMar>
      </w:tblPr>
      <w:tblGrid>
        <w:gridCol w:w="510"/>
        <w:gridCol w:w="1350"/>
        <w:gridCol w:w="2100"/>
        <w:gridCol w:w="585"/>
        <w:gridCol w:w="660"/>
        <w:gridCol w:w="1275"/>
        <w:gridCol w:w="1080"/>
        <w:gridCol w:w="2685"/>
      </w:tblGrid>
      <w:tr>
        <w:tblPrEx>
          <w:tblCellMar>
            <w:top w:w="0" w:type="dxa"/>
            <w:left w:w="0" w:type="dxa"/>
            <w:bottom w:w="0" w:type="dxa"/>
            <w:right w:w="0" w:type="dxa"/>
          </w:tblCellMar>
        </w:tblPrEx>
        <w:trPr>
          <w:trHeight w:val="505" w:hRule="atLeast"/>
        </w:trPr>
        <w:tc>
          <w:tcPr>
            <w:tcW w:w="5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货物名称</w:t>
            </w:r>
          </w:p>
        </w:tc>
        <w:tc>
          <w:tcPr>
            <w:tcW w:w="21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规格型号mm</w:t>
            </w:r>
          </w:p>
        </w:tc>
        <w:tc>
          <w:tcPr>
            <w:tcW w:w="5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总价（元）</w:t>
            </w:r>
          </w:p>
        </w:tc>
        <w:tc>
          <w:tcPr>
            <w:tcW w:w="26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384" w:hRule="atLeas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钢制弯头</w:t>
            </w:r>
          </w:p>
        </w:tc>
        <w:tc>
          <w:tcPr>
            <w:tcW w:w="21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Φ1220*20，6D，50°</w:t>
            </w:r>
          </w:p>
        </w:tc>
        <w:tc>
          <w:tcPr>
            <w:tcW w:w="5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21"/>
                <w:szCs w:val="21"/>
                <w:u w:val="none"/>
                <w:lang w:val="en-US" w:eastAsia="zh-CN" w:bidi="ar"/>
              </w:rPr>
              <w:t>个</w:t>
            </w:r>
          </w:p>
        </w:tc>
        <w:tc>
          <w:tcPr>
            <w:tcW w:w="6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c>
          <w:tcPr>
            <w:tcW w:w="127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108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2685" w:type="dxa"/>
            <w:vMerge w:val="restart"/>
            <w:tcBorders>
              <w:top w:val="nil"/>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Q355B，两端直管段各400mm,壁厚正公差，SY/T5257-2012</w:t>
            </w:r>
          </w:p>
        </w:tc>
      </w:tr>
      <w:tr>
        <w:tblPrEx>
          <w:tblCellMar>
            <w:top w:w="0" w:type="dxa"/>
            <w:left w:w="0" w:type="dxa"/>
            <w:bottom w:w="0" w:type="dxa"/>
            <w:right w:w="0" w:type="dxa"/>
          </w:tblCellMar>
        </w:tblPrEx>
        <w:trPr>
          <w:trHeight w:val="354" w:hRule="atLeas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3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钢制弯头</w:t>
            </w:r>
          </w:p>
        </w:tc>
        <w:tc>
          <w:tcPr>
            <w:tcW w:w="21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Φ1220*20，3D，90°</w:t>
            </w:r>
          </w:p>
        </w:tc>
        <w:tc>
          <w:tcPr>
            <w:tcW w:w="5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27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08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2685"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0" w:type="dxa"/>
            <w:bottom w:w="0" w:type="dxa"/>
            <w:right w:w="0" w:type="dxa"/>
          </w:tblCellMar>
        </w:tblPrEx>
        <w:trPr>
          <w:trHeight w:val="369" w:hRule="atLeas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3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钢制弯头</w:t>
            </w:r>
          </w:p>
        </w:tc>
        <w:tc>
          <w:tcPr>
            <w:tcW w:w="21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Φ426*9，3D，90°</w:t>
            </w:r>
          </w:p>
        </w:tc>
        <w:tc>
          <w:tcPr>
            <w:tcW w:w="5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27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108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2685"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0" w:type="dxa"/>
            <w:bottom w:w="0" w:type="dxa"/>
            <w:right w:w="0" w:type="dxa"/>
          </w:tblCellMar>
        </w:tblPrEx>
        <w:trPr>
          <w:trHeight w:val="324" w:hRule="atLeas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3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钢制弯头</w:t>
            </w:r>
          </w:p>
        </w:tc>
        <w:tc>
          <w:tcPr>
            <w:tcW w:w="21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Φ1020*14，3D，90°</w:t>
            </w:r>
          </w:p>
        </w:tc>
        <w:tc>
          <w:tcPr>
            <w:tcW w:w="5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27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685"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364" w:hRule="atLeas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3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钢制弯头</w:t>
            </w:r>
          </w:p>
        </w:tc>
        <w:tc>
          <w:tcPr>
            <w:tcW w:w="21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Φ820*12，3D，90°</w:t>
            </w:r>
          </w:p>
        </w:tc>
        <w:tc>
          <w:tcPr>
            <w:tcW w:w="5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27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68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424" w:hRule="atLeast"/>
        </w:trPr>
        <w:tc>
          <w:tcPr>
            <w:tcW w:w="5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35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钢制弯管</w:t>
            </w:r>
          </w:p>
        </w:tc>
        <w:tc>
          <w:tcPr>
            <w:tcW w:w="210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Φ426*9，3°，总长12m</w:t>
            </w:r>
          </w:p>
        </w:tc>
        <w:tc>
          <w:tcPr>
            <w:tcW w:w="5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6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27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08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685"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Q355B，弧长10m，两端直管段各1m，SY/T5257-2012</w:t>
            </w:r>
          </w:p>
        </w:tc>
      </w:tr>
      <w:tr>
        <w:tblPrEx>
          <w:tblCellMar>
            <w:top w:w="0" w:type="dxa"/>
            <w:left w:w="0" w:type="dxa"/>
            <w:bottom w:w="0" w:type="dxa"/>
            <w:right w:w="0" w:type="dxa"/>
          </w:tblCellMar>
        </w:tblPrEx>
        <w:trPr>
          <w:trHeight w:val="419" w:hRule="atLeast"/>
        </w:trPr>
        <w:tc>
          <w:tcPr>
            <w:tcW w:w="4545"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1"/>
                <w:szCs w:val="21"/>
                <w:u w:val="none"/>
                <w:lang w:val="en-US" w:eastAsia="zh-CN" w:bidi="ar"/>
              </w:rPr>
              <w:t>合计（大写）：</w:t>
            </w:r>
          </w:p>
        </w:tc>
        <w:tc>
          <w:tcPr>
            <w:tcW w:w="66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iCs w:val="0"/>
                <w:color w:val="000000"/>
                <w:kern w:val="0"/>
                <w:sz w:val="21"/>
                <w:szCs w:val="21"/>
                <w:u w:val="none"/>
                <w:lang w:val="en-US" w:eastAsia="zh-CN" w:bidi="ar"/>
              </w:rPr>
              <w:t>22</w:t>
            </w:r>
          </w:p>
        </w:tc>
        <w:tc>
          <w:tcPr>
            <w:tcW w:w="127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108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26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含13%增值税专用发票</w:t>
            </w:r>
          </w:p>
        </w:tc>
      </w:tr>
      <w:tr>
        <w:tblPrEx>
          <w:tblCellMar>
            <w:top w:w="0" w:type="dxa"/>
            <w:left w:w="0" w:type="dxa"/>
            <w:bottom w:w="0" w:type="dxa"/>
            <w:right w:w="0" w:type="dxa"/>
          </w:tblCellMar>
        </w:tblPrEx>
        <w:trPr>
          <w:trHeight w:val="514" w:hRule="atLeast"/>
        </w:trPr>
        <w:tc>
          <w:tcPr>
            <w:tcW w:w="10245" w:type="dxa"/>
            <w:gridSpan w:val="8"/>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供方须知：本合同采购的热煨弯管用于国电电力项目。{提供母材的质证书（钢板或钢管）、弯管焊缝的超声波检测报告、焊道的探伤报告、X光片、管件的质证书}</w:t>
            </w:r>
          </w:p>
        </w:tc>
      </w:tr>
    </w:tbl>
    <w:p>
      <w:pPr>
        <w:snapToGrid w:val="0"/>
        <w:spacing w:line="360" w:lineRule="auto"/>
        <w:ind w:firstLine="480" w:firstLineChars="200"/>
        <w:rPr>
          <w:rFonts w:hint="eastAsia" w:ascii="宋体" w:hAnsi="宋体"/>
          <w:sz w:val="24"/>
          <w:szCs w:val="24"/>
        </w:rPr>
      </w:pPr>
      <w:r>
        <w:rPr>
          <w:rFonts w:hint="eastAsia" w:ascii="宋体" w:hAnsi="宋体"/>
          <w:sz w:val="24"/>
          <w:szCs w:val="24"/>
        </w:rPr>
        <w:t xml:space="preserve">2、乙方必须按照双方在第1款确定的要求向甲方供货，并保证相关合格证明、产地或生产厂商证明、质量指标合格证明等完整齐备。 </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第二条 承诺</w:t>
      </w:r>
    </w:p>
    <w:p>
      <w:pPr>
        <w:snapToGrid w:val="0"/>
        <w:spacing w:line="360" w:lineRule="auto"/>
        <w:ind w:firstLine="480" w:firstLineChars="200"/>
        <w:rPr>
          <w:rFonts w:hint="eastAsia" w:ascii="宋体" w:hAnsi="宋体"/>
          <w:sz w:val="24"/>
          <w:szCs w:val="24"/>
        </w:rPr>
      </w:pPr>
      <w:r>
        <w:rPr>
          <w:rFonts w:hint="eastAsia" w:ascii="宋体" w:hAnsi="宋体"/>
          <w:sz w:val="24"/>
          <w:szCs w:val="24"/>
        </w:rPr>
        <w:t>1、甲、乙方负责亲自履行本合同的义务，未经对方同意，任何一方不得将履行本合同的义务转让给第三人。</w:t>
      </w:r>
    </w:p>
    <w:p>
      <w:pPr>
        <w:snapToGrid w:val="0"/>
        <w:spacing w:line="360" w:lineRule="auto"/>
        <w:ind w:firstLine="480" w:firstLineChars="200"/>
        <w:rPr>
          <w:rFonts w:hint="eastAsia" w:ascii="宋体" w:hAnsi="宋体"/>
          <w:sz w:val="24"/>
          <w:szCs w:val="24"/>
        </w:rPr>
      </w:pPr>
      <w:r>
        <w:rPr>
          <w:rFonts w:hint="eastAsia" w:ascii="宋体" w:hAnsi="宋体"/>
          <w:sz w:val="24"/>
          <w:szCs w:val="24"/>
        </w:rPr>
        <w:t>2、乙方保证所提供的</w:t>
      </w:r>
      <w:r>
        <w:rPr>
          <w:rFonts w:hint="eastAsia" w:ascii="宋体" w:hAnsi="宋体"/>
          <w:sz w:val="24"/>
          <w:szCs w:val="24"/>
          <w:u w:val="single"/>
          <w:lang w:val="en-US" w:eastAsia="zh-CN"/>
        </w:rPr>
        <w:t>钢制管件</w:t>
      </w:r>
      <w:r>
        <w:rPr>
          <w:rFonts w:hint="eastAsia" w:ascii="宋体" w:hAnsi="宋体"/>
          <w:sz w:val="24"/>
          <w:szCs w:val="24"/>
        </w:rPr>
        <w:t>来源合法，且不存在任何第三方对上述货物主张任何权利的情况。</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第三条 合同的履行</w:t>
      </w:r>
    </w:p>
    <w:p>
      <w:pPr>
        <w:snapToGrid w:val="0"/>
        <w:spacing w:line="360" w:lineRule="auto"/>
        <w:ind w:firstLine="480" w:firstLineChars="200"/>
        <w:rPr>
          <w:rFonts w:ascii="宋体" w:hAnsi="宋体"/>
          <w:sz w:val="24"/>
          <w:szCs w:val="24"/>
        </w:rPr>
      </w:pPr>
      <w:r>
        <w:rPr>
          <w:rFonts w:hint="eastAsia" w:ascii="宋体" w:hAnsi="宋体"/>
          <w:sz w:val="24"/>
          <w:szCs w:val="24"/>
        </w:rPr>
        <w:t>1、货物款项的支付：</w:t>
      </w:r>
    </w:p>
    <w:p>
      <w:pPr>
        <w:snapToGrid w:val="0"/>
        <w:spacing w:line="360" w:lineRule="auto"/>
        <w:ind w:firstLine="482" w:firstLineChars="200"/>
        <w:rPr>
          <w:rFonts w:hint="eastAsia" w:ascii="宋体" w:hAnsi="宋体" w:eastAsia="宋体" w:cs="Times New Roman"/>
          <w:b/>
          <w:bCs/>
          <w:sz w:val="24"/>
          <w:szCs w:val="24"/>
          <w:lang w:val="en-US" w:eastAsia="zh-CN"/>
        </w:rPr>
      </w:pPr>
      <w:r>
        <w:rPr>
          <w:rFonts w:hint="eastAsia" w:ascii="宋体" w:hAnsi="宋体" w:eastAsia="宋体" w:cs="Times New Roman"/>
          <w:b/>
          <w:bCs/>
          <w:sz w:val="24"/>
          <w:szCs w:val="24"/>
          <w:lang w:val="en-US" w:eastAsia="zh-CN"/>
        </w:rPr>
        <w:t>银行承兑结算，合同签订后，乙方供齐货物至最终客户现场并验收后两个月内支付总货款的60%，整个项目完成并调试完成后一个月内支付总货款的37%，剩余3%货款作为质量保证金，质保期为一个采暖季。</w:t>
      </w:r>
    </w:p>
    <w:p>
      <w:pPr>
        <w:snapToGrid w:val="0"/>
        <w:spacing w:line="360" w:lineRule="auto"/>
        <w:ind w:firstLine="480" w:firstLineChars="200"/>
        <w:rPr>
          <w:rFonts w:hint="default"/>
          <w:highlight w:val="none"/>
          <w:lang w:val="en-US" w:eastAsia="zh-CN"/>
        </w:rPr>
      </w:pPr>
      <w:r>
        <w:rPr>
          <w:rFonts w:hint="eastAsia" w:ascii="宋体" w:hAnsi="宋体" w:cs="宋体"/>
          <w:color w:val="000000"/>
          <w:sz w:val="24"/>
          <w:szCs w:val="24"/>
          <w:highlight w:val="none"/>
        </w:rPr>
        <w:t>甲方向乙方付款前，乙方应向甲方提交</w:t>
      </w:r>
      <w:r>
        <w:rPr>
          <w:rFonts w:hint="eastAsia" w:ascii="宋体" w:hAnsi="宋体" w:cs="宋体"/>
          <w:bCs/>
          <w:sz w:val="24"/>
          <w:szCs w:val="24"/>
          <w:highlight w:val="none"/>
        </w:rPr>
        <w:t>足额</w:t>
      </w:r>
      <w:r>
        <w:rPr>
          <w:rFonts w:hint="eastAsia" w:ascii="宋体" w:hAnsi="宋体" w:cs="宋体"/>
          <w:sz w:val="24"/>
          <w:szCs w:val="24"/>
          <w:highlight w:val="none"/>
        </w:rPr>
        <w:t>合</w:t>
      </w:r>
      <w:r>
        <w:rPr>
          <w:rFonts w:hint="eastAsia" w:ascii="宋体" w:hAnsi="宋体" w:cs="宋体"/>
          <w:color w:val="000000"/>
          <w:sz w:val="24"/>
          <w:szCs w:val="24"/>
          <w:highlight w:val="none"/>
        </w:rPr>
        <w:t>法有效的税率为</w:t>
      </w:r>
      <w:r>
        <w:rPr>
          <w:rFonts w:hint="eastAsia" w:ascii="宋体" w:hAnsi="宋体" w:cs="宋体"/>
          <w:color w:val="000000"/>
          <w:sz w:val="24"/>
          <w:szCs w:val="24"/>
          <w:highlight w:val="none"/>
          <w:u w:val="single"/>
          <w:lang w:val="en-US" w:eastAsia="zh-CN"/>
        </w:rPr>
        <w:t>13%</w:t>
      </w:r>
      <w:r>
        <w:rPr>
          <w:rFonts w:hint="eastAsia" w:ascii="宋体" w:hAnsi="宋体" w:cs="宋体"/>
          <w:color w:val="000000"/>
          <w:sz w:val="24"/>
          <w:szCs w:val="24"/>
          <w:highlight w:val="none"/>
        </w:rPr>
        <w:t>的增值税专用发票，否则，甲方有权推迟付款且不视为违约。</w:t>
      </w:r>
    </w:p>
    <w:p>
      <w:pPr>
        <w:snapToGrid w:val="0"/>
        <w:spacing w:line="360" w:lineRule="auto"/>
        <w:ind w:firstLine="480" w:firstLineChars="200"/>
        <w:rPr>
          <w:rFonts w:hint="eastAsia" w:ascii="宋体" w:hAnsi="宋体"/>
          <w:sz w:val="24"/>
          <w:szCs w:val="24"/>
        </w:rPr>
      </w:pPr>
      <w:r>
        <w:rPr>
          <w:rFonts w:hint="eastAsia" w:ascii="宋体" w:hAnsi="宋体"/>
          <w:sz w:val="24"/>
          <w:szCs w:val="24"/>
        </w:rPr>
        <w:t>2、货物的交付：</w:t>
      </w:r>
    </w:p>
    <w:p>
      <w:pPr>
        <w:snapToGrid w:val="0"/>
        <w:spacing w:line="360" w:lineRule="auto"/>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highlight w:val="none"/>
        </w:rPr>
        <w:t>交付地点为</w:t>
      </w:r>
      <w:r>
        <w:rPr>
          <w:rFonts w:hint="eastAsia" w:ascii="宋体" w:hAnsi="宋体"/>
          <w:sz w:val="24"/>
          <w:szCs w:val="24"/>
          <w:highlight w:val="none"/>
          <w:lang w:eastAsia="zh-CN"/>
        </w:rPr>
        <w:t>：</w:t>
      </w:r>
      <w:r>
        <w:rPr>
          <w:rFonts w:hint="eastAsia" w:ascii="宋体" w:hAnsi="宋体"/>
          <w:sz w:val="24"/>
          <w:szCs w:val="24"/>
          <w:highlight w:val="none"/>
          <w:lang w:val="en-US" w:eastAsia="zh-CN"/>
        </w:rPr>
        <w:t>河北省沧州市盐山县常惠线西浦洼城工业区，甲方指定地点</w:t>
      </w:r>
      <w:r>
        <w:rPr>
          <w:rFonts w:hint="eastAsia" w:ascii="宋体" w:hAnsi="宋体"/>
          <w:sz w:val="24"/>
          <w:szCs w:val="24"/>
          <w:highlight w:val="none"/>
        </w:rPr>
        <w:t>；</w:t>
      </w:r>
      <w:r>
        <w:rPr>
          <w:rFonts w:hint="eastAsia" w:ascii="宋体" w:hAnsi="宋体"/>
          <w:sz w:val="24"/>
          <w:szCs w:val="24"/>
        </w:rPr>
        <w:t>乙方</w:t>
      </w:r>
      <w:r>
        <w:rPr>
          <w:rFonts w:hint="eastAsia" w:ascii="宋体" w:hAnsi="宋体"/>
          <w:sz w:val="24"/>
          <w:szCs w:val="24"/>
          <w:lang w:eastAsia="zh-CN"/>
        </w:rPr>
        <w:t>负责所有货物</w:t>
      </w:r>
      <w:r>
        <w:rPr>
          <w:rFonts w:hint="eastAsia" w:ascii="宋体" w:hAnsi="宋体"/>
          <w:sz w:val="24"/>
          <w:szCs w:val="24"/>
        </w:rPr>
        <w:t>的包装</w:t>
      </w:r>
      <w:r>
        <w:rPr>
          <w:rFonts w:hint="eastAsia" w:ascii="宋体" w:hAnsi="宋体"/>
          <w:sz w:val="24"/>
          <w:szCs w:val="24"/>
          <w:lang w:eastAsia="zh-CN"/>
        </w:rPr>
        <w:t>及装车</w:t>
      </w:r>
      <w:r>
        <w:rPr>
          <w:rFonts w:hint="eastAsia" w:ascii="宋体" w:hAnsi="宋体"/>
          <w:sz w:val="24"/>
          <w:szCs w:val="24"/>
        </w:rPr>
        <w:t>；乙方按以下约定及时履行交付义务：</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shd w:val="clear" w:color="auto" w:fill="auto"/>
          <w:lang w:val="en-US" w:eastAsia="zh-CN"/>
        </w:rPr>
        <w:t>合同生效后，乙方需按照甲方生产订单分批次进行发货，且发货前告知甲方，不允许在甲方未通知的情况下发货，并于5日内开始供货，30日内完成全部货</w:t>
      </w:r>
      <w:r>
        <w:rPr>
          <w:rFonts w:hint="eastAsia" w:ascii="宋体" w:hAnsi="宋体"/>
          <w:b/>
          <w:bCs/>
          <w:sz w:val="24"/>
          <w:szCs w:val="24"/>
          <w:shd w:val="clear" w:color="auto" w:fill="auto"/>
        </w:rPr>
        <w:t>物的交付</w:t>
      </w:r>
      <w:r>
        <w:rPr>
          <w:rFonts w:hint="eastAsia" w:ascii="宋体" w:hAnsi="宋体"/>
          <w:b/>
          <w:bCs/>
          <w:sz w:val="24"/>
          <w:szCs w:val="24"/>
          <w:shd w:val="clear" w:color="auto" w:fill="auto"/>
          <w:lang w:val="en-US" w:eastAsia="zh-CN"/>
        </w:rPr>
        <w:t>并</w:t>
      </w:r>
      <w:r>
        <w:rPr>
          <w:rFonts w:hint="eastAsia" w:ascii="宋体" w:hAnsi="宋体"/>
          <w:b/>
          <w:bCs/>
          <w:sz w:val="24"/>
          <w:szCs w:val="24"/>
          <w:shd w:val="clear" w:color="auto" w:fill="auto"/>
        </w:rPr>
        <w:t>达到约定的验收合格标准。</w:t>
      </w:r>
      <w:r>
        <w:rPr>
          <w:rFonts w:hint="eastAsia" w:ascii="宋体" w:hAnsi="宋体"/>
          <w:sz w:val="24"/>
          <w:szCs w:val="24"/>
          <w:highlight w:val="none"/>
          <w:lang w:val="en-US" w:eastAsia="zh-CN"/>
        </w:rPr>
        <w:t>如乙方未按照甲方的要求发货，甲方有权拒收，因此产生的费用由乙方承担</w:t>
      </w:r>
      <w:r>
        <w:rPr>
          <w:rFonts w:hint="eastAsia" w:ascii="宋体" w:hAnsi="宋体"/>
          <w:sz w:val="24"/>
          <w:szCs w:val="24"/>
          <w:highlight w:val="none"/>
        </w:rPr>
        <w:t>。</w:t>
      </w:r>
    </w:p>
    <w:p>
      <w:pPr>
        <w:numPr>
          <w:ilvl w:val="0"/>
          <w:numId w:val="5"/>
        </w:numPr>
        <w:snapToGrid w:val="0"/>
        <w:spacing w:line="360" w:lineRule="auto"/>
        <w:ind w:firstLine="480" w:firstLineChars="200"/>
        <w:rPr>
          <w:rFonts w:hint="eastAsia" w:ascii="宋体" w:hAnsi="宋体"/>
          <w:sz w:val="24"/>
          <w:szCs w:val="24"/>
        </w:rPr>
      </w:pPr>
      <w:r>
        <w:rPr>
          <w:rFonts w:hint="eastAsia" w:ascii="宋体" w:hAnsi="宋体"/>
          <w:sz w:val="24"/>
          <w:szCs w:val="24"/>
        </w:rPr>
        <w:t>货物的技术标准（包括质量要求），同时按以下标准执行：</w:t>
      </w:r>
    </w:p>
    <w:p>
      <w:pPr>
        <w:snapToGrid w:val="0"/>
        <w:spacing w:line="360" w:lineRule="auto"/>
        <w:ind w:firstLine="480" w:firstLineChars="200"/>
      </w:pPr>
      <w:r>
        <w:rPr>
          <w:rFonts w:hint="eastAsia" w:ascii="宋体" w:hAnsi="宋体" w:eastAsia="宋体" w:cs="Times New Roman"/>
          <w:sz w:val="24"/>
          <w:szCs w:val="24"/>
          <w:lang w:val="en-US" w:eastAsia="zh-CN"/>
        </w:rPr>
        <w:t>3.1质量要求：热煨弯管按SY/T5257-2012执行。</w:t>
      </w:r>
    </w:p>
    <w:p>
      <w:pPr>
        <w:snapToGrid w:val="0"/>
        <w:spacing w:line="360" w:lineRule="auto"/>
        <w:ind w:firstLine="480" w:firstLineChars="200"/>
        <w:rPr>
          <w:rFonts w:hint="eastAsia" w:ascii="宋体" w:hAnsi="宋体"/>
          <w:sz w:val="24"/>
          <w:szCs w:val="24"/>
        </w:rPr>
      </w:pPr>
      <w:r>
        <w:rPr>
          <w:rFonts w:ascii="宋体" w:hAnsi="宋体"/>
          <w:sz w:val="24"/>
          <w:szCs w:val="24"/>
        </w:rPr>
        <w:t>4</w:t>
      </w:r>
      <w:r>
        <w:rPr>
          <w:rFonts w:hint="eastAsia" w:ascii="宋体" w:hAnsi="宋体"/>
          <w:sz w:val="24"/>
          <w:szCs w:val="24"/>
        </w:rPr>
        <w:t>、货物的包装要求：</w:t>
      </w:r>
    </w:p>
    <w:p>
      <w:pPr>
        <w:snapToGrid w:val="0"/>
        <w:spacing w:line="360" w:lineRule="auto"/>
        <w:ind w:firstLine="480" w:firstLineChars="200"/>
        <w:rPr>
          <w:rFonts w:hint="eastAsia" w:ascii="宋体" w:hAnsi="宋体"/>
          <w:sz w:val="24"/>
          <w:szCs w:val="24"/>
        </w:rPr>
      </w:pPr>
      <w:r>
        <w:rPr>
          <w:rFonts w:hint="eastAsia" w:ascii="宋体" w:hAnsi="宋体"/>
          <w:sz w:val="24"/>
          <w:szCs w:val="24"/>
        </w:rPr>
        <w:t>乙方提供货物的包装必须符合该类货物产品包装通用技术条件，确保货物安全完好，包装材料要坚固，适合运输、防湿、防潮、防震、防锈、耐粗暴搬运。因包装不良造成货物毁损，由乙方负全部责任。</w:t>
      </w:r>
    </w:p>
    <w:p>
      <w:pPr>
        <w:snapToGrid w:val="0"/>
        <w:spacing w:line="360" w:lineRule="auto"/>
        <w:ind w:firstLine="480" w:firstLineChars="200"/>
        <w:rPr>
          <w:rFonts w:hint="eastAsia" w:ascii="宋体" w:hAnsi="宋体"/>
          <w:sz w:val="24"/>
          <w:szCs w:val="24"/>
        </w:rPr>
      </w:pPr>
      <w:r>
        <w:rPr>
          <w:rFonts w:ascii="宋体" w:hAnsi="宋体"/>
          <w:sz w:val="24"/>
          <w:szCs w:val="24"/>
        </w:rPr>
        <w:t>5</w:t>
      </w:r>
      <w:r>
        <w:rPr>
          <w:rFonts w:hint="eastAsia" w:ascii="宋体" w:hAnsi="宋体"/>
          <w:sz w:val="24"/>
          <w:szCs w:val="24"/>
        </w:rPr>
        <w:t>、货物的验收办法：</w:t>
      </w:r>
    </w:p>
    <w:p>
      <w:pPr>
        <w:snapToGrid w:val="0"/>
        <w:spacing w:line="360" w:lineRule="auto"/>
        <w:ind w:firstLine="480" w:firstLineChars="200"/>
        <w:rPr>
          <w:rFonts w:hint="eastAsia" w:ascii="宋体" w:hAnsi="宋体"/>
          <w:sz w:val="24"/>
          <w:szCs w:val="24"/>
        </w:rPr>
      </w:pPr>
      <w:r>
        <w:rPr>
          <w:rFonts w:hint="eastAsia" w:ascii="宋体" w:hAnsi="宋体"/>
          <w:sz w:val="24"/>
          <w:szCs w:val="24"/>
        </w:rPr>
        <w:t>（1）在货物运至甲方指定地点后，甲方应在乙方参加的情况下对货物的数量、品牌、型号、规格、外观、包装及技术性能等依照前文约定标准进行验收，验收合格的，由</w:t>
      </w:r>
      <w:r>
        <w:rPr>
          <w:rFonts w:hint="eastAsia" w:ascii="宋体" w:hAnsi="宋体"/>
          <w:sz w:val="24"/>
          <w:szCs w:val="24"/>
          <w:lang w:val="en-US" w:eastAsia="zh-CN"/>
        </w:rPr>
        <w:t>甲方质检人员在乙方送货单上签字</w:t>
      </w:r>
      <w:r>
        <w:rPr>
          <w:rFonts w:hint="eastAsia" w:ascii="宋体" w:hAnsi="宋体"/>
          <w:sz w:val="24"/>
          <w:szCs w:val="24"/>
        </w:rPr>
        <w:t>。</w:t>
      </w:r>
    </w:p>
    <w:p>
      <w:pPr>
        <w:snapToGrid w:val="0"/>
        <w:spacing w:line="360" w:lineRule="auto"/>
        <w:ind w:firstLine="480" w:firstLineChars="200"/>
        <w:rPr>
          <w:rFonts w:hint="eastAsia" w:ascii="宋体" w:hAnsi="宋体" w:eastAsia="宋体" w:cs="Times New Roman"/>
          <w:sz w:val="24"/>
          <w:szCs w:val="24"/>
          <w:highlight w:val="none"/>
          <w:lang w:eastAsia="zh-CN"/>
        </w:rPr>
      </w:pPr>
      <w:r>
        <w:rPr>
          <w:rFonts w:hint="eastAsia" w:ascii="宋体" w:hAnsi="宋体"/>
          <w:sz w:val="24"/>
          <w:szCs w:val="24"/>
        </w:rPr>
        <w:t>甲方在验收中如发现货物的数量、型号、品牌、外观和性能等不符合规定，甲方有权拒签验收报告并要求乙方采取补救措施：①修理。货物质量有轻微瑕疵的，甲方有权拒收，并要求乙方进行修整、修补、返工重新制作或者调换，使货物符合质量标准。②重作。质量有严重瑕疵的，甲方有权拒收，并要求乙方返工重新制作或者调换。③法律法规规定或双方约定的其他方式。因上述补救措施造成货物延迟交付的，乙方应承担逾期交付的违约责任，乙方必须在7日内履行合同直到符合甲方要求为止，因此产生的费用由乙方承担</w:t>
      </w:r>
      <w:r>
        <w:rPr>
          <w:rFonts w:hint="eastAsia" w:ascii="宋体" w:hAnsi="宋体"/>
          <w:sz w:val="24"/>
          <w:szCs w:val="24"/>
          <w:lang w:eastAsia="zh-CN"/>
        </w:rPr>
        <w:t>，</w:t>
      </w:r>
      <w:r>
        <w:rPr>
          <w:rFonts w:hint="eastAsia" w:ascii="宋体" w:hAnsi="宋体" w:eastAsia="宋体" w:cs="Times New Roman"/>
          <w:sz w:val="24"/>
          <w:szCs w:val="24"/>
          <w:highlight w:val="none"/>
          <w:lang w:val="en-US" w:eastAsia="zh-CN"/>
        </w:rPr>
        <w:t>如在7日内未达到甲方要求，甲方有权退货，</w:t>
      </w:r>
      <w:r>
        <w:rPr>
          <w:rFonts w:hint="eastAsia" w:ascii="宋体" w:hAnsi="宋体" w:eastAsia="宋体" w:cs="Times New Roman"/>
          <w:sz w:val="24"/>
          <w:szCs w:val="24"/>
          <w:highlight w:val="none"/>
        </w:rPr>
        <w:t>因此产生的费用由乙方承担</w:t>
      </w:r>
      <w:r>
        <w:rPr>
          <w:rFonts w:hint="eastAsia" w:ascii="宋体" w:hAnsi="宋体" w:eastAsia="宋体" w:cs="Times New Roman"/>
          <w:sz w:val="24"/>
          <w:szCs w:val="24"/>
          <w:highlight w:val="none"/>
          <w:lang w:eastAsia="zh-CN"/>
        </w:rPr>
        <w:t>。</w:t>
      </w:r>
    </w:p>
    <w:p>
      <w:pPr>
        <w:snapToGrid w:val="0"/>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val="en-US" w:eastAsia="zh-CN"/>
        </w:rPr>
        <w:t>2</w:t>
      </w: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val="en-US" w:eastAsia="zh-CN"/>
        </w:rPr>
        <w:t>产品</w:t>
      </w:r>
      <w:r>
        <w:rPr>
          <w:rFonts w:hint="eastAsia" w:ascii="宋体" w:hAnsi="宋体" w:eastAsia="宋体" w:cs="Times New Roman"/>
          <w:sz w:val="24"/>
          <w:szCs w:val="24"/>
          <w:highlight w:val="none"/>
        </w:rPr>
        <w:t>质量验收</w:t>
      </w:r>
    </w:p>
    <w:p>
      <w:pPr>
        <w:snapToGrid w:val="0"/>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甲方以本合同货物为原材料加工、生产保温管道、管材产品</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保温管道补口</w:t>
      </w:r>
      <w:r>
        <w:rPr>
          <w:rFonts w:hint="eastAsia" w:ascii="宋体" w:hAnsi="宋体" w:eastAsia="宋体" w:cs="Times New Roman"/>
          <w:sz w:val="24"/>
          <w:szCs w:val="24"/>
          <w:highlight w:val="none"/>
        </w:rPr>
        <w:t>（即“最终货物”）并销售给最终客户，乙方对此知悉。甲方以乙方货物加工、生产</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补口</w:t>
      </w:r>
      <w:r>
        <w:rPr>
          <w:rFonts w:hint="eastAsia" w:ascii="宋体" w:hAnsi="宋体" w:eastAsia="宋体" w:cs="Times New Roman"/>
          <w:sz w:val="24"/>
          <w:szCs w:val="24"/>
          <w:highlight w:val="none"/>
        </w:rPr>
        <w:t>所得最终货物交付最终客户并经最终客户对最终货物质量验收合格</w:t>
      </w:r>
      <w:r>
        <w:rPr>
          <w:rFonts w:hint="eastAsia" w:ascii="宋体" w:hAnsi="宋体" w:eastAsia="宋体" w:cs="Times New Roman"/>
          <w:sz w:val="24"/>
          <w:szCs w:val="24"/>
          <w:highlight w:val="none"/>
          <w:lang w:val="en-US" w:eastAsia="zh-CN"/>
        </w:rPr>
        <w:t>并出具验收单后</w:t>
      </w:r>
      <w:r>
        <w:rPr>
          <w:rFonts w:hint="eastAsia" w:ascii="宋体" w:hAnsi="宋体" w:eastAsia="宋体" w:cs="Times New Roman"/>
          <w:sz w:val="24"/>
          <w:szCs w:val="24"/>
          <w:highlight w:val="none"/>
        </w:rPr>
        <w:t>，视为乙方货物质量验收合格，届时甲、乙双方共同配合办理质量验收手续。</w:t>
      </w:r>
    </w:p>
    <w:p>
      <w:pPr>
        <w:snapToGrid w:val="0"/>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最终客户未就最终货物质量进行验收的，不视为乙方货物质量验收合格；因乙方原因导致最终货物质量验收不合格的，视为乙方货物质量不合格。</w:t>
      </w:r>
    </w:p>
    <w:p>
      <w:pPr>
        <w:snapToGrid w:val="0"/>
        <w:spacing w:line="360" w:lineRule="auto"/>
        <w:ind w:firstLine="480" w:firstLineChars="200"/>
        <w:rPr>
          <w:rFonts w:hint="eastAsia" w:ascii="宋体" w:hAnsi="宋体"/>
          <w:sz w:val="24"/>
          <w:szCs w:val="24"/>
        </w:rPr>
      </w:pPr>
      <w:r>
        <w:rPr>
          <w:rFonts w:hint="eastAsia" w:ascii="宋体" w:hAnsi="宋体"/>
          <w:sz w:val="24"/>
          <w:szCs w:val="24"/>
        </w:rPr>
        <w:t>6、货物毁损、灭失的风险自甲方验收合格接受交付货物之日起转移至甲方承担。</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第四条 违约责任</w:t>
      </w:r>
    </w:p>
    <w:p>
      <w:pPr>
        <w:snapToGrid w:val="0"/>
        <w:spacing w:line="360" w:lineRule="auto"/>
        <w:ind w:firstLine="480" w:firstLineChars="200"/>
        <w:rPr>
          <w:rFonts w:hint="eastAsia" w:ascii="宋体" w:hAnsi="宋体"/>
          <w:bCs/>
          <w:sz w:val="24"/>
          <w:szCs w:val="24"/>
          <w:highlight w:val="none"/>
        </w:rPr>
      </w:pPr>
      <w:r>
        <w:rPr>
          <w:rFonts w:hint="eastAsia" w:ascii="宋体" w:hAnsi="宋体"/>
          <w:bCs/>
          <w:sz w:val="24"/>
          <w:szCs w:val="24"/>
          <w:highlight w:val="none"/>
        </w:rPr>
        <w:t>1、</w:t>
      </w:r>
      <w:r>
        <w:rPr>
          <w:rFonts w:hint="eastAsia" w:ascii="宋体" w:hAnsi="宋体"/>
          <w:snapToGrid w:val="0"/>
          <w:spacing w:val="-2"/>
          <w:kern w:val="0"/>
          <w:sz w:val="24"/>
          <w:szCs w:val="24"/>
          <w:highlight w:val="none"/>
        </w:rPr>
        <w:t>合同生效后，</w:t>
      </w:r>
      <w:r>
        <w:rPr>
          <w:rFonts w:hint="eastAsia" w:ascii="宋体" w:hAnsi="宋体"/>
          <w:snapToGrid w:val="0"/>
          <w:spacing w:val="-2"/>
          <w:kern w:val="0"/>
          <w:sz w:val="24"/>
          <w:szCs w:val="24"/>
          <w:highlight w:val="none"/>
          <w:lang w:val="en-US" w:eastAsia="zh-CN"/>
        </w:rPr>
        <w:t>乙方</w:t>
      </w:r>
      <w:r>
        <w:rPr>
          <w:rFonts w:hint="eastAsia" w:ascii="宋体" w:hAnsi="宋体"/>
          <w:snapToGrid w:val="0"/>
          <w:spacing w:val="-2"/>
          <w:kern w:val="0"/>
          <w:sz w:val="24"/>
          <w:szCs w:val="24"/>
          <w:highlight w:val="none"/>
        </w:rPr>
        <w:t>单方面解除合同的，</w:t>
      </w:r>
      <w:r>
        <w:rPr>
          <w:rFonts w:hint="eastAsia" w:ascii="宋体" w:hAnsi="宋体"/>
          <w:snapToGrid w:val="0"/>
          <w:spacing w:val="-2"/>
          <w:kern w:val="0"/>
          <w:sz w:val="24"/>
          <w:szCs w:val="24"/>
          <w:highlight w:val="none"/>
          <w:lang w:val="en-US" w:eastAsia="zh-CN"/>
        </w:rPr>
        <w:t>乙方</w:t>
      </w:r>
      <w:r>
        <w:rPr>
          <w:rFonts w:hint="eastAsia" w:ascii="宋体" w:hAnsi="宋体"/>
          <w:snapToGrid w:val="0"/>
          <w:spacing w:val="-2"/>
          <w:kern w:val="0"/>
          <w:sz w:val="24"/>
          <w:szCs w:val="24"/>
          <w:highlight w:val="none"/>
        </w:rPr>
        <w:t>应当返还</w:t>
      </w:r>
      <w:r>
        <w:rPr>
          <w:rFonts w:hint="eastAsia" w:ascii="宋体" w:hAnsi="宋体"/>
          <w:snapToGrid w:val="0"/>
          <w:spacing w:val="-2"/>
          <w:kern w:val="0"/>
          <w:sz w:val="24"/>
          <w:szCs w:val="24"/>
          <w:highlight w:val="none"/>
          <w:lang w:val="en-US" w:eastAsia="zh-CN"/>
        </w:rPr>
        <w:t>甲方</w:t>
      </w:r>
      <w:r>
        <w:rPr>
          <w:rFonts w:hint="eastAsia" w:ascii="宋体" w:hAnsi="宋体"/>
          <w:snapToGrid w:val="0"/>
          <w:spacing w:val="-2"/>
          <w:kern w:val="0"/>
          <w:sz w:val="24"/>
          <w:szCs w:val="24"/>
          <w:highlight w:val="none"/>
        </w:rPr>
        <w:t>已支付的款项，并</w:t>
      </w:r>
      <w:r>
        <w:rPr>
          <w:rFonts w:hint="eastAsia" w:ascii="宋体" w:hAnsi="宋体"/>
          <w:snapToGrid w:val="0"/>
          <w:spacing w:val="-2"/>
          <w:kern w:val="0"/>
          <w:sz w:val="24"/>
          <w:szCs w:val="24"/>
          <w:highlight w:val="none"/>
          <w:lang w:val="en-US" w:eastAsia="zh-CN"/>
        </w:rPr>
        <w:t>向甲方</w:t>
      </w:r>
      <w:r>
        <w:rPr>
          <w:rFonts w:hint="eastAsia" w:ascii="宋体" w:hAnsi="宋体"/>
          <w:snapToGrid w:val="0"/>
          <w:spacing w:val="-2"/>
          <w:kern w:val="0"/>
          <w:sz w:val="24"/>
          <w:szCs w:val="24"/>
          <w:highlight w:val="none"/>
        </w:rPr>
        <w:t>支付合同总价款的【</w:t>
      </w:r>
      <w:r>
        <w:rPr>
          <w:rFonts w:hint="eastAsia" w:ascii="宋体" w:hAnsi="宋体"/>
          <w:snapToGrid w:val="0"/>
          <w:spacing w:val="-2"/>
          <w:kern w:val="0"/>
          <w:sz w:val="24"/>
          <w:szCs w:val="24"/>
          <w:highlight w:val="none"/>
          <w:lang w:val="en-US" w:eastAsia="zh-CN"/>
        </w:rPr>
        <w:t>0.5</w:t>
      </w:r>
      <w:r>
        <w:rPr>
          <w:rFonts w:hint="eastAsia" w:ascii="宋体" w:hAnsi="宋体"/>
          <w:snapToGrid w:val="0"/>
          <w:spacing w:val="-2"/>
          <w:kern w:val="0"/>
          <w:sz w:val="24"/>
          <w:szCs w:val="24"/>
          <w:highlight w:val="none"/>
        </w:rPr>
        <w:t>】％作为违约金，如因解除合同给</w:t>
      </w:r>
      <w:r>
        <w:rPr>
          <w:rFonts w:hint="eastAsia" w:ascii="宋体" w:hAnsi="宋体"/>
          <w:snapToGrid w:val="0"/>
          <w:spacing w:val="-2"/>
          <w:kern w:val="0"/>
          <w:sz w:val="24"/>
          <w:szCs w:val="24"/>
          <w:highlight w:val="none"/>
          <w:lang w:val="en-US" w:eastAsia="zh-CN"/>
        </w:rPr>
        <w:t>甲</w:t>
      </w:r>
      <w:r>
        <w:rPr>
          <w:rFonts w:hint="eastAsia" w:ascii="宋体" w:hAnsi="宋体"/>
          <w:snapToGrid w:val="0"/>
          <w:spacing w:val="-2"/>
          <w:kern w:val="0"/>
          <w:sz w:val="24"/>
          <w:szCs w:val="24"/>
          <w:highlight w:val="none"/>
        </w:rPr>
        <w:t>方造成损失的，违约方应承担损失赔偿责任。</w:t>
      </w:r>
    </w:p>
    <w:p>
      <w:pPr>
        <w:snapToGrid w:val="0"/>
        <w:spacing w:line="360" w:lineRule="auto"/>
        <w:ind w:firstLine="480" w:firstLineChars="200"/>
        <w:rPr>
          <w:rFonts w:hint="eastAsia" w:ascii="宋体" w:hAnsi="宋体"/>
          <w:sz w:val="24"/>
          <w:szCs w:val="24"/>
          <w:highlight w:val="none"/>
        </w:rPr>
      </w:pPr>
      <w:r>
        <w:rPr>
          <w:rFonts w:hint="eastAsia" w:ascii="宋体" w:hAnsi="宋体"/>
          <w:color w:val="C00000"/>
          <w:sz w:val="24"/>
          <w:szCs w:val="24"/>
          <w:highlight w:val="none"/>
        </w:rPr>
        <w:t>2</w:t>
      </w:r>
      <w:r>
        <w:rPr>
          <w:rFonts w:hint="eastAsia" w:ascii="宋体" w:hAnsi="宋体"/>
          <w:sz w:val="24"/>
          <w:szCs w:val="24"/>
          <w:highlight w:val="none"/>
        </w:rPr>
        <w:t>、若乙方不能</w:t>
      </w:r>
      <w:r>
        <w:rPr>
          <w:rFonts w:hint="eastAsia" w:ascii="宋体" w:hAnsi="宋体"/>
          <w:sz w:val="24"/>
          <w:szCs w:val="24"/>
          <w:highlight w:val="none"/>
          <w:lang w:val="en-US" w:eastAsia="zh-CN"/>
        </w:rPr>
        <w:t>按照甲方的要求</w:t>
      </w:r>
      <w:r>
        <w:rPr>
          <w:rFonts w:hint="eastAsia" w:ascii="宋体" w:hAnsi="宋体"/>
          <w:sz w:val="24"/>
          <w:szCs w:val="24"/>
          <w:highlight w:val="none"/>
        </w:rPr>
        <w:t>按期向甲方交货的，</w:t>
      </w:r>
      <w:r>
        <w:rPr>
          <w:rFonts w:hint="eastAsia" w:ascii="宋体" w:hAnsi="宋体"/>
          <w:sz w:val="24"/>
          <w:szCs w:val="24"/>
          <w:highlight w:val="none"/>
          <w:lang w:val="en-US" w:eastAsia="zh-CN"/>
        </w:rPr>
        <w:t>甲方有权拒收，因此产生的费用由乙方承担，乙方</w:t>
      </w:r>
      <w:r>
        <w:rPr>
          <w:rFonts w:hint="eastAsia" w:ascii="宋体" w:hAnsi="宋体"/>
          <w:sz w:val="24"/>
          <w:szCs w:val="24"/>
          <w:highlight w:val="none"/>
        </w:rPr>
        <w:t>须向甲方支付合同总金额的【</w:t>
      </w:r>
      <w:r>
        <w:rPr>
          <w:rFonts w:hint="eastAsia" w:ascii="宋体" w:hAnsi="宋体"/>
          <w:sz w:val="24"/>
          <w:szCs w:val="24"/>
          <w:highlight w:val="none"/>
          <w:lang w:val="en-US" w:eastAsia="zh-CN"/>
        </w:rPr>
        <w:t>0.5</w:t>
      </w:r>
      <w:r>
        <w:rPr>
          <w:rFonts w:hint="eastAsia" w:ascii="宋体" w:hAnsi="宋体"/>
          <w:sz w:val="24"/>
          <w:szCs w:val="24"/>
          <w:highlight w:val="none"/>
        </w:rPr>
        <w:t>】%/日作为延迟违约金；</w:t>
      </w:r>
      <w:r>
        <w:rPr>
          <w:rFonts w:hint="eastAsia" w:ascii="宋体" w:hAnsi="宋体" w:eastAsia="宋体" w:cs="宋体"/>
          <w:color w:val="000000"/>
          <w:sz w:val="24"/>
          <w:szCs w:val="24"/>
          <w:highlight w:val="none"/>
          <w:lang w:eastAsia="zh-Hans"/>
        </w:rPr>
        <w:t>若乙方</w:t>
      </w:r>
      <w:r>
        <w:rPr>
          <w:rFonts w:hint="eastAsia" w:ascii="宋体" w:hAnsi="宋体" w:eastAsia="宋体" w:cs="宋体"/>
          <w:color w:val="000000"/>
          <w:sz w:val="24"/>
          <w:szCs w:val="24"/>
          <w:highlight w:val="none"/>
          <w:lang w:val="en-US" w:eastAsia="zh-CN"/>
        </w:rPr>
        <w:t>货物未</w:t>
      </w:r>
      <w:r>
        <w:rPr>
          <w:rFonts w:hint="eastAsia" w:ascii="宋体" w:hAnsi="宋体" w:eastAsia="宋体" w:cs="宋体"/>
          <w:color w:val="000000"/>
          <w:sz w:val="24"/>
          <w:szCs w:val="24"/>
          <w:highlight w:val="none"/>
          <w:lang w:eastAsia="zh-Hans"/>
        </w:rPr>
        <w:t>达到质量验收合格的，须向甲方支付合同总金额的【</w:t>
      </w:r>
      <w:r>
        <w:rPr>
          <w:rFonts w:hint="eastAsia" w:ascii="宋体" w:hAnsi="宋体" w:eastAsia="宋体" w:cs="宋体"/>
          <w:color w:val="000000"/>
          <w:sz w:val="24"/>
          <w:szCs w:val="24"/>
          <w:highlight w:val="none"/>
          <w:lang w:val="en-US" w:eastAsia="zh-CN"/>
        </w:rPr>
        <w:t>0.5</w:t>
      </w:r>
      <w:r>
        <w:rPr>
          <w:rFonts w:hint="eastAsia" w:ascii="宋体" w:hAnsi="宋体" w:eastAsia="宋体" w:cs="宋体"/>
          <w:color w:val="000000"/>
          <w:sz w:val="24"/>
          <w:szCs w:val="24"/>
          <w:highlight w:val="none"/>
          <w:lang w:eastAsia="zh-Hans"/>
        </w:rPr>
        <w:t>】%/日作为延迟违约金</w:t>
      </w:r>
      <w:r>
        <w:rPr>
          <w:rFonts w:hint="eastAsia" w:ascii="宋体" w:hAnsi="宋体" w:eastAsia="宋体" w:cs="宋体"/>
          <w:color w:val="000000"/>
          <w:sz w:val="24"/>
          <w:szCs w:val="24"/>
          <w:highlight w:val="none"/>
          <w:lang w:eastAsia="zh-CN"/>
        </w:rPr>
        <w:t>；</w:t>
      </w:r>
      <w:r>
        <w:rPr>
          <w:rFonts w:hint="eastAsia" w:ascii="宋体" w:hAnsi="宋体"/>
          <w:sz w:val="24"/>
          <w:szCs w:val="24"/>
          <w:highlight w:val="none"/>
        </w:rPr>
        <w:t>若标的货物经检验达不到双方约定的技术标准导致乙方延迟履行的，乙方应向甲方支付合同总金额的【</w:t>
      </w:r>
      <w:r>
        <w:rPr>
          <w:rFonts w:hint="eastAsia" w:ascii="宋体" w:hAnsi="宋体"/>
          <w:sz w:val="24"/>
          <w:szCs w:val="24"/>
          <w:highlight w:val="none"/>
          <w:lang w:val="en-US" w:eastAsia="zh-CN"/>
        </w:rPr>
        <w:t>0.5</w:t>
      </w:r>
      <w:r>
        <w:rPr>
          <w:rFonts w:hint="eastAsia" w:ascii="宋体" w:hAnsi="宋体"/>
          <w:sz w:val="24"/>
          <w:szCs w:val="24"/>
          <w:highlight w:val="none"/>
        </w:rPr>
        <w:t>】%/日作为延迟违约金。因乙方违约给甲方造成损失的，乙方须赔偿甲方的损失。</w:t>
      </w:r>
    </w:p>
    <w:p>
      <w:pPr>
        <w:snapToGrid w:val="0"/>
        <w:spacing w:line="360" w:lineRule="auto"/>
        <w:ind w:firstLine="480" w:firstLineChars="200"/>
        <w:rPr>
          <w:rFonts w:ascii="sans-serif" w:hAnsi="sans-serif"/>
          <w:sz w:val="24"/>
          <w:szCs w:val="24"/>
          <w:highlight w:val="none"/>
        </w:rPr>
      </w:pPr>
      <w:r>
        <w:rPr>
          <w:rFonts w:hint="eastAsia" w:ascii="宋体" w:hAnsi="宋体"/>
          <w:sz w:val="24"/>
          <w:szCs w:val="24"/>
          <w:highlight w:val="none"/>
          <w:lang w:val="en-US" w:eastAsia="zh-CN"/>
        </w:rPr>
        <w:t>3、</w:t>
      </w:r>
      <w:r>
        <w:rPr>
          <w:rFonts w:hint="eastAsia" w:ascii="宋体" w:hAnsi="宋体"/>
          <w:sz w:val="24"/>
          <w:szCs w:val="24"/>
          <w:highlight w:val="none"/>
        </w:rPr>
        <w:t>乙方保证所</w:t>
      </w:r>
      <w:r>
        <w:rPr>
          <w:rFonts w:ascii="sans-serif" w:hAnsi="sans-serif"/>
          <w:sz w:val="24"/>
          <w:szCs w:val="24"/>
          <w:highlight w:val="none"/>
        </w:rPr>
        <w:t>提供的</w:t>
      </w:r>
      <w:r>
        <w:rPr>
          <w:rFonts w:hint="eastAsia" w:ascii="sans-serif" w:hAnsi="sans-serif"/>
          <w:sz w:val="24"/>
          <w:szCs w:val="24"/>
          <w:highlight w:val="none"/>
        </w:rPr>
        <w:t>货物不</w:t>
      </w:r>
      <w:r>
        <w:rPr>
          <w:rFonts w:ascii="sans-serif" w:hAnsi="sans-serif"/>
          <w:sz w:val="24"/>
          <w:szCs w:val="24"/>
          <w:highlight w:val="none"/>
        </w:rPr>
        <w:t>侵犯</w:t>
      </w:r>
      <w:r>
        <w:rPr>
          <w:rFonts w:hint="eastAsia" w:ascii="sans-serif" w:hAnsi="sans-serif"/>
          <w:sz w:val="24"/>
          <w:szCs w:val="24"/>
          <w:highlight w:val="none"/>
        </w:rPr>
        <w:t>任何</w:t>
      </w:r>
      <w:r>
        <w:rPr>
          <w:rFonts w:ascii="sans-serif" w:hAnsi="sans-serif"/>
          <w:sz w:val="24"/>
          <w:szCs w:val="24"/>
          <w:highlight w:val="none"/>
        </w:rPr>
        <w:t>第三人</w:t>
      </w:r>
      <w:r>
        <w:rPr>
          <w:rFonts w:hint="eastAsia" w:ascii="sans-serif" w:hAnsi="sans-serif"/>
          <w:sz w:val="24"/>
          <w:szCs w:val="24"/>
          <w:highlight w:val="none"/>
        </w:rPr>
        <w:t>的合法权益</w:t>
      </w:r>
      <w:r>
        <w:rPr>
          <w:rFonts w:ascii="sans-serif" w:hAnsi="sans-serif"/>
          <w:sz w:val="24"/>
          <w:szCs w:val="24"/>
          <w:highlight w:val="none"/>
        </w:rPr>
        <w:t>，</w:t>
      </w:r>
      <w:r>
        <w:rPr>
          <w:rFonts w:hint="eastAsia" w:ascii="sans-serif" w:hAnsi="sans-serif"/>
          <w:sz w:val="24"/>
          <w:szCs w:val="24"/>
          <w:highlight w:val="none"/>
        </w:rPr>
        <w:t>否则由乙方独立承担法律责任，由此给甲方造成损害的</w:t>
      </w:r>
      <w:r>
        <w:rPr>
          <w:rFonts w:ascii="sans-serif" w:hAnsi="sans-serif"/>
          <w:sz w:val="24"/>
          <w:szCs w:val="24"/>
          <w:highlight w:val="none"/>
        </w:rPr>
        <w:t>，</w:t>
      </w:r>
      <w:r>
        <w:rPr>
          <w:rFonts w:hint="eastAsia" w:ascii="sans-serif" w:hAnsi="sans-serif"/>
          <w:sz w:val="24"/>
          <w:szCs w:val="24"/>
          <w:highlight w:val="none"/>
        </w:rPr>
        <w:t>乙方应</w:t>
      </w:r>
      <w:r>
        <w:rPr>
          <w:rFonts w:ascii="sans-serif" w:hAnsi="sans-serif"/>
          <w:sz w:val="24"/>
          <w:szCs w:val="24"/>
          <w:highlight w:val="none"/>
        </w:rPr>
        <w:t>承担</w:t>
      </w:r>
      <w:r>
        <w:rPr>
          <w:rFonts w:hint="eastAsia" w:ascii="sans-serif" w:hAnsi="sans-serif"/>
          <w:sz w:val="24"/>
          <w:szCs w:val="24"/>
          <w:highlight w:val="none"/>
        </w:rPr>
        <w:t>赔偿责任</w:t>
      </w:r>
      <w:r>
        <w:rPr>
          <w:rFonts w:ascii="sans-serif" w:hAnsi="sans-serif"/>
          <w:sz w:val="24"/>
          <w:szCs w:val="24"/>
          <w:highlight w:val="none"/>
        </w:rPr>
        <w:t>。</w:t>
      </w:r>
    </w:p>
    <w:p>
      <w:pPr>
        <w:snapToGrid w:val="0"/>
        <w:spacing w:line="360" w:lineRule="auto"/>
        <w:ind w:firstLine="482" w:firstLineChars="200"/>
        <w:rPr>
          <w:rFonts w:hint="eastAsia" w:ascii="宋体" w:hAnsi="宋体"/>
          <w:b/>
          <w:bCs/>
          <w:sz w:val="24"/>
          <w:szCs w:val="24"/>
          <w:highlight w:val="none"/>
        </w:rPr>
      </w:pPr>
      <w:r>
        <w:rPr>
          <w:rFonts w:hint="eastAsia" w:ascii="宋体" w:hAnsi="宋体"/>
          <w:b/>
          <w:bCs/>
          <w:sz w:val="24"/>
          <w:szCs w:val="24"/>
          <w:highlight w:val="none"/>
        </w:rPr>
        <w:t>第五条 不可抗力</w:t>
      </w:r>
    </w:p>
    <w:p>
      <w:pPr>
        <w:snapToGrid w:val="0"/>
        <w:spacing w:line="360" w:lineRule="auto"/>
        <w:rPr>
          <w:rFonts w:hint="eastAsia" w:ascii="宋体" w:hAnsi="宋体"/>
          <w:b/>
          <w:bCs/>
          <w:sz w:val="24"/>
          <w:szCs w:val="24"/>
        </w:rPr>
      </w:pPr>
      <w:r>
        <w:rPr>
          <w:rFonts w:hint="eastAsia" w:ascii="宋体" w:hAnsi="宋体"/>
          <w:b/>
          <w:bCs/>
          <w:sz w:val="24"/>
          <w:szCs w:val="24"/>
        </w:rPr>
        <w:t xml:space="preserve">    </w:t>
      </w:r>
      <w:r>
        <w:rPr>
          <w:rFonts w:hint="eastAsia" w:ascii="宋体" w:hAnsi="宋体"/>
          <w:sz w:val="24"/>
          <w:szCs w:val="24"/>
        </w:rPr>
        <w:t>若合同的任何一方由于不可抗力的原因，即该方不能预见、不能避免、不能克服的意外事件的发生，如战争、火灾、地震、禁令和其他的法令</w:t>
      </w:r>
      <w:r>
        <w:rPr>
          <w:rFonts w:ascii="宋体" w:hAnsi="宋体"/>
          <w:sz w:val="24"/>
          <w:szCs w:val="24"/>
        </w:rPr>
        <w:t>、</w:t>
      </w:r>
      <w:r>
        <w:rPr>
          <w:rFonts w:hint="eastAsia" w:ascii="宋体" w:hAnsi="宋体"/>
          <w:sz w:val="24"/>
          <w:szCs w:val="24"/>
        </w:rPr>
        <w:t>行业规定及技术规范的变更以及其他双方认可的不可抗力情况，不能按约定履行合同的，可不承担违约责任。但不可抗力情况消失后，应积极履行或采用其他方式降低对方因此而受到的损失。</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第六条 合同的生效</w:t>
      </w:r>
    </w:p>
    <w:p>
      <w:pPr>
        <w:snapToGrid w:val="0"/>
        <w:spacing w:line="360" w:lineRule="auto"/>
        <w:ind w:firstLine="555"/>
        <w:rPr>
          <w:rFonts w:hint="eastAsia" w:ascii="宋体" w:hAnsi="宋体"/>
          <w:sz w:val="24"/>
          <w:szCs w:val="24"/>
        </w:rPr>
      </w:pPr>
      <w:r>
        <w:rPr>
          <w:rFonts w:hint="eastAsia" w:ascii="宋体" w:hAnsi="宋体"/>
          <w:sz w:val="24"/>
          <w:szCs w:val="24"/>
        </w:rPr>
        <w:t>本合同自双方盖章之日起生效。</w:t>
      </w:r>
    </w:p>
    <w:p>
      <w:pPr>
        <w:snapToGrid w:val="0"/>
        <w:spacing w:line="360" w:lineRule="auto"/>
        <w:ind w:firstLine="482" w:firstLineChars="200"/>
        <w:rPr>
          <w:rFonts w:hint="eastAsia" w:ascii="宋体" w:hAnsi="宋体"/>
          <w:b/>
          <w:sz w:val="24"/>
          <w:szCs w:val="24"/>
        </w:rPr>
      </w:pPr>
      <w:r>
        <w:rPr>
          <w:rFonts w:hint="eastAsia" w:ascii="宋体" w:hAnsi="宋体"/>
          <w:b/>
          <w:sz w:val="24"/>
          <w:szCs w:val="24"/>
        </w:rPr>
        <w:t>第七条 合同的变更和提前解除</w:t>
      </w:r>
    </w:p>
    <w:p>
      <w:pPr>
        <w:snapToGrid w:val="0"/>
        <w:spacing w:line="360" w:lineRule="auto"/>
        <w:ind w:firstLine="480" w:firstLineChars="200"/>
        <w:rPr>
          <w:rFonts w:hint="eastAsia" w:ascii="宋体" w:hAnsi="宋体"/>
          <w:sz w:val="24"/>
          <w:szCs w:val="24"/>
        </w:rPr>
      </w:pPr>
      <w:r>
        <w:rPr>
          <w:rFonts w:hint="eastAsia" w:ascii="宋体" w:hAnsi="宋体"/>
          <w:sz w:val="24"/>
          <w:szCs w:val="24"/>
        </w:rPr>
        <w:t>1、本合同生效后，如需对内容及所有附件的修改，必须经甲、乙双方协商一致并加</w:t>
      </w:r>
      <w:r>
        <w:rPr>
          <w:rFonts w:hint="eastAsia" w:ascii="宋体" w:hAnsi="宋体"/>
          <w:sz w:val="24"/>
          <w:szCs w:val="24"/>
          <w:lang w:eastAsia="zh-CN"/>
        </w:rPr>
        <w:t>双方印章后生效</w:t>
      </w:r>
      <w:r>
        <w:rPr>
          <w:rFonts w:hint="eastAsia" w:ascii="宋体" w:hAnsi="宋体"/>
          <w:sz w:val="24"/>
          <w:szCs w:val="24"/>
        </w:rPr>
        <w:t>。</w:t>
      </w:r>
    </w:p>
    <w:p>
      <w:pPr>
        <w:snapToGrid w:val="0"/>
        <w:spacing w:line="360" w:lineRule="auto"/>
        <w:ind w:firstLine="480" w:firstLineChars="200"/>
        <w:rPr>
          <w:rFonts w:hint="eastAsia" w:ascii="宋体" w:hAnsi="宋体"/>
          <w:bCs/>
          <w:sz w:val="24"/>
          <w:szCs w:val="24"/>
        </w:rPr>
      </w:pPr>
      <w:r>
        <w:rPr>
          <w:rFonts w:hint="eastAsia" w:ascii="宋体" w:hAnsi="宋体"/>
          <w:sz w:val="24"/>
          <w:szCs w:val="24"/>
        </w:rPr>
        <w:t>2、本合同生效后，如需提前终止履行，必须经双方协商一致并加盖</w:t>
      </w:r>
      <w:r>
        <w:rPr>
          <w:rFonts w:hint="eastAsia" w:ascii="宋体" w:hAnsi="宋体"/>
          <w:sz w:val="24"/>
          <w:szCs w:val="24"/>
          <w:lang w:eastAsia="zh-CN"/>
        </w:rPr>
        <w:t>双方印章后生效</w:t>
      </w:r>
      <w:r>
        <w:rPr>
          <w:rFonts w:hint="eastAsia" w:ascii="宋体" w:hAnsi="宋体"/>
          <w:sz w:val="24"/>
          <w:szCs w:val="24"/>
        </w:rPr>
        <w:t>。</w:t>
      </w:r>
    </w:p>
    <w:p>
      <w:pPr>
        <w:snapToGrid w:val="0"/>
        <w:spacing w:line="360" w:lineRule="auto"/>
        <w:ind w:firstLine="480" w:firstLineChars="200"/>
        <w:rPr>
          <w:rFonts w:hint="eastAsia" w:ascii="宋体" w:hAnsi="宋体"/>
          <w:bCs/>
          <w:sz w:val="24"/>
          <w:szCs w:val="24"/>
        </w:rPr>
      </w:pPr>
      <w:r>
        <w:rPr>
          <w:rFonts w:hint="eastAsia" w:ascii="宋体" w:hAnsi="宋体"/>
          <w:bCs/>
          <w:sz w:val="24"/>
          <w:szCs w:val="24"/>
        </w:rPr>
        <w:t>3、出现下列情况之一的，甲方可单方面解除合同，乙方应当</w:t>
      </w:r>
      <w:r>
        <w:rPr>
          <w:rFonts w:hint="eastAsia" w:ascii="宋体" w:hAnsi="宋体"/>
          <w:bCs/>
          <w:sz w:val="24"/>
          <w:szCs w:val="24"/>
          <w:lang w:val="en-US" w:eastAsia="zh-CN"/>
        </w:rPr>
        <w:t>于7日内</w:t>
      </w:r>
      <w:r>
        <w:rPr>
          <w:rFonts w:hint="eastAsia" w:ascii="宋体" w:hAnsi="宋体"/>
          <w:bCs/>
          <w:sz w:val="24"/>
          <w:szCs w:val="24"/>
        </w:rPr>
        <w:t>返还甲方已经支付的款项（如有）、承担合同总价款</w:t>
      </w:r>
      <w:r>
        <w:rPr>
          <w:rFonts w:hint="eastAsia" w:ascii="宋体" w:hAnsi="宋体"/>
          <w:bCs/>
          <w:sz w:val="24"/>
          <w:szCs w:val="24"/>
          <w:highlight w:val="none"/>
          <w:lang w:val="en-US" w:eastAsia="zh-CN"/>
        </w:rPr>
        <w:t>0.5</w:t>
      </w:r>
      <w:r>
        <w:rPr>
          <w:rFonts w:hint="eastAsia" w:ascii="宋体" w:hAnsi="宋体"/>
          <w:bCs/>
          <w:sz w:val="24"/>
          <w:szCs w:val="24"/>
        </w:rPr>
        <w:t>％的违约金并赔偿因此给甲方造成的损失：（1）</w:t>
      </w:r>
      <w:r>
        <w:rPr>
          <w:rFonts w:hint="eastAsia" w:ascii="宋体" w:hAnsi="宋体"/>
          <w:sz w:val="24"/>
          <w:szCs w:val="24"/>
        </w:rPr>
        <w:t>乙方在</w:t>
      </w:r>
      <w:r>
        <w:rPr>
          <w:rFonts w:hint="eastAsia" w:ascii="宋体" w:hAnsi="宋体"/>
          <w:sz w:val="24"/>
          <w:szCs w:val="24"/>
          <w:highlight w:val="none"/>
          <w:lang w:val="en-US" w:eastAsia="zh-CN"/>
        </w:rPr>
        <w:t>7</w:t>
      </w:r>
      <w:r>
        <w:rPr>
          <w:rFonts w:hint="eastAsia" w:ascii="宋体" w:hAnsi="宋体"/>
          <w:sz w:val="24"/>
          <w:szCs w:val="24"/>
        </w:rPr>
        <w:t>日的宽限期内仍不能向甲方交货并达到验收合格标准的；（2）货物经验收不符合约定标准，在</w:t>
      </w:r>
      <w:r>
        <w:rPr>
          <w:rFonts w:hint="eastAsia" w:ascii="宋体" w:hAnsi="宋体"/>
          <w:sz w:val="24"/>
          <w:szCs w:val="24"/>
          <w:highlight w:val="none"/>
          <w:lang w:val="en-US" w:eastAsia="zh-CN"/>
        </w:rPr>
        <w:t>7</w:t>
      </w:r>
      <w:r>
        <w:rPr>
          <w:rFonts w:hint="eastAsia" w:ascii="宋体" w:hAnsi="宋体"/>
          <w:sz w:val="24"/>
          <w:szCs w:val="24"/>
          <w:highlight w:val="none"/>
        </w:rPr>
        <w:t>日</w:t>
      </w:r>
      <w:r>
        <w:rPr>
          <w:rFonts w:hint="eastAsia" w:ascii="宋体" w:hAnsi="宋体"/>
          <w:sz w:val="24"/>
          <w:szCs w:val="24"/>
        </w:rPr>
        <w:t>内经更换仍达不到验收标准或乙方不予更换的；（3）乙方违反本合同第二条第2款约定，导致合同无法履行或甲方无法实现订约目的的。</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第八条 合同争议的处理</w:t>
      </w:r>
    </w:p>
    <w:p>
      <w:pPr>
        <w:snapToGrid w:val="0"/>
        <w:spacing w:line="360" w:lineRule="auto"/>
        <w:ind w:firstLine="570"/>
        <w:rPr>
          <w:rFonts w:hint="eastAsia" w:ascii="宋体" w:hAnsi="宋体"/>
          <w:sz w:val="24"/>
          <w:szCs w:val="24"/>
        </w:rPr>
      </w:pPr>
      <w:r>
        <w:rPr>
          <w:rFonts w:hint="eastAsia" w:ascii="宋体" w:hAnsi="宋体"/>
          <w:sz w:val="24"/>
          <w:szCs w:val="24"/>
        </w:rPr>
        <w:t>一切由执行合同引起的和与合同有关的争议，甲乙双方首先应通过友好协商解决，协商不成的，应向甲方住所地的人民法院提起诉讼。</w:t>
      </w:r>
    </w:p>
    <w:p>
      <w:pPr>
        <w:snapToGrid w:val="0"/>
        <w:spacing w:line="360" w:lineRule="auto"/>
        <w:ind w:firstLine="482" w:firstLineChars="200"/>
        <w:rPr>
          <w:rFonts w:hint="eastAsia" w:ascii="宋体" w:hAnsi="宋体"/>
          <w:sz w:val="24"/>
          <w:szCs w:val="24"/>
        </w:rPr>
      </w:pPr>
      <w:r>
        <w:rPr>
          <w:rFonts w:hint="eastAsia" w:ascii="宋体" w:hAnsi="宋体"/>
          <w:b/>
          <w:bCs/>
          <w:sz w:val="24"/>
          <w:szCs w:val="24"/>
        </w:rPr>
        <w:t>第九条 其他条款</w:t>
      </w:r>
      <w:r>
        <w:rPr>
          <w:rFonts w:ascii="宋体" w:hAnsi="宋体"/>
          <w:sz w:val="24"/>
          <w:szCs w:val="24"/>
        </w:rPr>
        <w:t xml:space="preserve"> </w:t>
      </w:r>
    </w:p>
    <w:p>
      <w:pPr>
        <w:snapToGrid w:val="0"/>
        <w:spacing w:line="360" w:lineRule="auto"/>
        <w:ind w:firstLine="480" w:firstLineChars="200"/>
        <w:rPr>
          <w:rFonts w:hint="eastAsia" w:ascii="宋体" w:hAnsi="宋体"/>
          <w:sz w:val="24"/>
          <w:szCs w:val="24"/>
        </w:rPr>
      </w:pPr>
      <w:r>
        <w:rPr>
          <w:rFonts w:hint="eastAsia" w:ascii="宋体" w:hAnsi="宋体"/>
          <w:sz w:val="24"/>
          <w:szCs w:val="24"/>
        </w:rPr>
        <w:t>1.  本合同附件是合同不可分割的组成部分，与合同具有同等法律效力。</w:t>
      </w:r>
    </w:p>
    <w:p>
      <w:pPr>
        <w:snapToGrid w:val="0"/>
        <w:spacing w:line="360" w:lineRule="auto"/>
        <w:rPr>
          <w:rFonts w:hint="eastAsia" w:ascii="宋体" w:hAnsi="宋体"/>
          <w:sz w:val="24"/>
          <w:szCs w:val="24"/>
        </w:rPr>
      </w:pPr>
      <w:r>
        <w:rPr>
          <w:rFonts w:hint="eastAsia" w:ascii="宋体" w:hAnsi="宋体"/>
          <w:sz w:val="24"/>
          <w:szCs w:val="24"/>
        </w:rPr>
        <w:t xml:space="preserve">    2</w:t>
      </w:r>
      <w:r>
        <w:rPr>
          <w:rFonts w:hint="eastAsia" w:ascii="宋体" w:hAnsi="宋体"/>
          <w:sz w:val="24"/>
          <w:szCs w:val="24"/>
          <w:lang w:val="en-US" w:eastAsia="zh-CN"/>
        </w:rPr>
        <w:t>.</w:t>
      </w:r>
      <w:r>
        <w:rPr>
          <w:rFonts w:hint="eastAsia" w:ascii="宋体" w:hAnsi="宋体"/>
          <w:sz w:val="24"/>
          <w:szCs w:val="24"/>
        </w:rPr>
        <w:t xml:space="preserve">  </w:t>
      </w:r>
      <w:r>
        <w:rPr>
          <w:rFonts w:hint="eastAsia" w:ascii="宋体" w:hAnsi="宋体"/>
          <w:iCs/>
          <w:sz w:val="24"/>
          <w:szCs w:val="24"/>
        </w:rPr>
        <w:t>本合同中双方约定未尽事宜依据《中华人民共和国</w:t>
      </w:r>
      <w:r>
        <w:rPr>
          <w:rFonts w:hint="eastAsia" w:ascii="宋体" w:hAnsi="宋体"/>
          <w:iCs/>
          <w:sz w:val="24"/>
          <w:szCs w:val="24"/>
          <w:lang w:val="en-US" w:eastAsia="zh-CN"/>
        </w:rPr>
        <w:t>民法典</w:t>
      </w:r>
      <w:r>
        <w:rPr>
          <w:rFonts w:hint="eastAsia" w:ascii="宋体" w:hAnsi="宋体"/>
          <w:iCs/>
          <w:sz w:val="24"/>
          <w:szCs w:val="24"/>
        </w:rPr>
        <w:t>》中的相关规定执行</w:t>
      </w:r>
      <w:r>
        <w:rPr>
          <w:rFonts w:hint="eastAsia"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 xml:space="preserve">  本合同一式</w:t>
      </w:r>
      <w:r>
        <w:rPr>
          <w:rFonts w:hint="eastAsia" w:ascii="宋体" w:hAnsi="宋体"/>
          <w:sz w:val="24"/>
          <w:szCs w:val="24"/>
          <w:lang w:val="en-US" w:eastAsia="zh-CN"/>
        </w:rPr>
        <w:t>贰</w:t>
      </w:r>
      <w:r>
        <w:rPr>
          <w:rFonts w:hint="eastAsia" w:ascii="宋体" w:hAnsi="宋体"/>
          <w:sz w:val="24"/>
          <w:szCs w:val="24"/>
        </w:rPr>
        <w:t>份，双方各执</w:t>
      </w:r>
      <w:r>
        <w:rPr>
          <w:rFonts w:hint="eastAsia" w:ascii="宋体" w:hAnsi="宋体"/>
          <w:sz w:val="24"/>
          <w:szCs w:val="24"/>
          <w:lang w:val="en-US" w:eastAsia="zh-CN"/>
        </w:rPr>
        <w:t>壹</w:t>
      </w:r>
      <w:r>
        <w:rPr>
          <w:rFonts w:hint="eastAsia" w:ascii="宋体" w:hAnsi="宋体"/>
          <w:sz w:val="24"/>
          <w:szCs w:val="24"/>
        </w:rPr>
        <w:t>份，具有同等法律效力。</w:t>
      </w:r>
    </w:p>
    <w:p>
      <w:pPr>
        <w:wordWrap/>
        <w:snapToGrid w:val="0"/>
        <w:spacing w:line="360" w:lineRule="auto"/>
        <w:jc w:val="left"/>
        <w:rPr>
          <w:rFonts w:hint="eastAsia" w:ascii="宋体" w:hAnsi="宋体"/>
          <w:sz w:val="24"/>
          <w:szCs w:val="24"/>
        </w:rPr>
      </w:pPr>
      <w:r>
        <w:rPr>
          <w:rFonts w:hint="eastAsia" w:ascii="宋体" w:hAnsi="宋体"/>
          <w:sz w:val="24"/>
          <w:szCs w:val="24"/>
          <w:lang w:eastAsia="zh-CN"/>
        </w:rPr>
        <w:t>（此页无正文）</w:t>
      </w:r>
    </w:p>
    <w:p>
      <w:pPr>
        <w:wordWrap w:val="0"/>
        <w:snapToGrid w:val="0"/>
        <w:spacing w:line="360" w:lineRule="auto"/>
        <w:jc w:val="both"/>
        <w:rPr>
          <w:rFonts w:hint="default" w:ascii="宋体" w:hAnsi="宋体"/>
          <w:sz w:val="24"/>
          <w:szCs w:val="24"/>
          <w:lang w:val="en-US"/>
        </w:rPr>
      </w:pPr>
      <w:r>
        <w:rPr>
          <w:rFonts w:hint="eastAsia" w:ascii="宋体" w:hAnsi="宋体"/>
          <w:sz w:val="24"/>
          <w:szCs w:val="24"/>
        </w:rPr>
        <w:t>甲方：</w:t>
      </w:r>
      <w:r>
        <w:rPr>
          <w:rFonts w:hint="eastAsia" w:ascii="宋体" w:hAnsi="宋体"/>
          <w:sz w:val="24"/>
          <w:szCs w:val="24"/>
          <w:lang w:val="en-US" w:eastAsia="zh-CN"/>
        </w:rPr>
        <w:t>中投（天津）智能管道股份有限公司</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乙方：</w:t>
      </w:r>
      <w:r>
        <w:rPr>
          <w:rFonts w:hint="eastAsia" w:ascii="宋体" w:hAnsi="宋体"/>
          <w:sz w:val="24"/>
          <w:szCs w:val="24"/>
          <w:lang w:val="en-US" w:eastAsia="zh-CN"/>
        </w:rPr>
        <w:t xml:space="preserve">          </w:t>
      </w:r>
    </w:p>
    <w:p>
      <w:pPr>
        <w:snapToGrid w:val="0"/>
        <w:spacing w:line="360" w:lineRule="auto"/>
        <w:rPr>
          <w:rFonts w:hint="eastAsia" w:ascii="宋体" w:hAnsi="宋体"/>
          <w:sz w:val="24"/>
          <w:szCs w:val="24"/>
        </w:rPr>
      </w:pPr>
      <w:r>
        <w:rPr>
          <w:rFonts w:hint="eastAsia" w:ascii="宋体" w:hAnsi="宋体"/>
          <w:sz w:val="24"/>
          <w:szCs w:val="24"/>
        </w:rPr>
        <w:t>（盖章）</w:t>
      </w:r>
      <w:r>
        <w:rPr>
          <w:rFonts w:ascii="宋体" w:hAnsi="宋体"/>
          <w:sz w:val="24"/>
          <w:szCs w:val="24"/>
        </w:rPr>
        <w:tab/>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（盖章）</w:t>
      </w:r>
    </w:p>
    <w:p>
      <w:pPr>
        <w:snapToGrid w:val="0"/>
        <w:spacing w:line="360" w:lineRule="auto"/>
        <w:ind w:firstLine="480" w:firstLineChars="200"/>
        <w:rPr>
          <w:rFonts w:hint="eastAsia" w:ascii="宋体" w:hAnsi="宋体"/>
          <w:szCs w:val="21"/>
        </w:rPr>
      </w:pPr>
      <w:r>
        <w:rPr>
          <w:rFonts w:hint="eastAsia" w:ascii="宋体" w:hAnsi="宋体"/>
          <w:sz w:val="24"/>
          <w:szCs w:val="24"/>
        </w:rPr>
        <w:t>签约日期：</w:t>
      </w:r>
      <w:r>
        <w:rPr>
          <w:rFonts w:hint="eastAsia" w:ascii="宋体" w:hAnsi="宋体"/>
          <w:sz w:val="24"/>
          <w:szCs w:val="24"/>
          <w:lang w:val="en-US" w:eastAsia="zh-CN"/>
        </w:rPr>
        <w:t>2022</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 xml:space="preserve">日  </w:t>
      </w:r>
      <w:r>
        <w:rPr>
          <w:rFonts w:hint="eastAsia" w:ascii="宋体" w:hAnsi="宋体"/>
          <w:sz w:val="24"/>
          <w:szCs w:val="24"/>
          <w:lang w:val="en-US" w:eastAsia="zh-CN"/>
        </w:rPr>
        <w:t xml:space="preserve">            </w:t>
      </w:r>
      <w:r>
        <w:rPr>
          <w:rFonts w:hint="eastAsia" w:ascii="宋体" w:hAnsi="宋体"/>
          <w:sz w:val="24"/>
          <w:szCs w:val="24"/>
        </w:rPr>
        <w:t>签约日期：</w:t>
      </w:r>
      <w:r>
        <w:rPr>
          <w:rFonts w:hint="eastAsia" w:ascii="宋体" w:hAnsi="宋体"/>
          <w:sz w:val="24"/>
          <w:szCs w:val="24"/>
          <w:lang w:val="en-US" w:eastAsia="zh-CN"/>
        </w:rPr>
        <w:t>2022</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pStyle w:val="3"/>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spacing w:line="400" w:lineRule="atLeast"/>
        <w:jc w:val="center"/>
        <w:rPr>
          <w:rFonts w:hint="default" w:ascii="黑体" w:eastAsia="黑体"/>
          <w:b/>
          <w:sz w:val="36"/>
          <w:szCs w:val="36"/>
          <w:lang w:val="en-US"/>
        </w:rPr>
      </w:pPr>
      <w:r>
        <w:rPr>
          <w:rFonts w:hint="eastAsia" w:ascii="黑体" w:eastAsia="黑体"/>
          <w:b/>
          <w:sz w:val="36"/>
          <w:szCs w:val="36"/>
          <w:lang w:val="en-US" w:eastAsia="zh-CN"/>
        </w:rPr>
        <w:t>热煨弯管采购合同</w:t>
      </w:r>
    </w:p>
    <w:p>
      <w:pPr>
        <w:spacing w:line="400" w:lineRule="atLeast"/>
        <w:ind w:firstLine="420" w:firstLineChars="0"/>
        <w:rPr>
          <w:rFonts w:hint="default" w:ascii="宋体" w:hAnsi="宋体" w:eastAsia="宋体"/>
          <w:bCs/>
          <w:szCs w:val="21"/>
          <w:lang w:val="en-US" w:eastAsia="zh-CN"/>
        </w:rPr>
      </w:pPr>
      <w:r>
        <w:rPr>
          <w:rFonts w:hint="eastAsia" w:ascii="宋体" w:hAnsi="宋体"/>
          <w:bCs/>
          <w:szCs w:val="21"/>
          <w:lang w:val="en-US" w:eastAsia="zh-CN"/>
        </w:rPr>
        <w:t xml:space="preserve">                                                     合同编号：ZTCG2022 </w:t>
      </w:r>
    </w:p>
    <w:p>
      <w:pPr>
        <w:spacing w:line="400" w:lineRule="atLeast"/>
        <w:jc w:val="right"/>
        <w:rPr>
          <w:rFonts w:hint="default" w:ascii="宋体" w:hAnsi="宋体" w:eastAsia="宋体"/>
          <w:bCs/>
          <w:szCs w:val="21"/>
          <w:lang w:val="en-US" w:eastAsia="zh-CN"/>
        </w:rPr>
      </w:pPr>
      <w:r>
        <w:rPr>
          <w:rFonts w:hint="eastAsia" w:ascii="宋体" w:hAnsi="宋体"/>
          <w:bCs/>
          <w:szCs w:val="21"/>
          <w:lang w:val="en-US" w:eastAsia="zh-CN"/>
        </w:rPr>
        <w:t>签订地点：</w:t>
      </w:r>
      <w:r>
        <w:rPr>
          <w:rFonts w:hint="eastAsia" w:ascii="宋体" w:hAnsi="宋体"/>
          <w:bCs/>
          <w:szCs w:val="21"/>
          <w:u w:val="single"/>
          <w:lang w:val="en-US" w:eastAsia="zh-CN"/>
        </w:rPr>
        <w:t>天津市宝坻区</w:t>
      </w:r>
    </w:p>
    <w:p>
      <w:pPr>
        <w:spacing w:line="400" w:lineRule="atLeast"/>
        <w:rPr>
          <w:rFonts w:hint="default" w:ascii="宋体" w:hAnsi="宋体" w:eastAsia="宋体"/>
          <w:bCs/>
          <w:sz w:val="24"/>
          <w:szCs w:val="21"/>
          <w:lang w:val="en-US" w:eastAsia="zh-CN"/>
        </w:rPr>
      </w:pPr>
      <w:r>
        <w:rPr>
          <w:rFonts w:hint="eastAsia" w:ascii="宋体" w:hAnsi="宋体"/>
          <w:bCs/>
          <w:sz w:val="24"/>
          <w:szCs w:val="21"/>
        </w:rPr>
        <w:t>甲方（购货方）：</w:t>
      </w:r>
      <w:r>
        <w:rPr>
          <w:rFonts w:hint="eastAsia" w:ascii="宋体" w:hAnsi="宋体"/>
          <w:bCs/>
          <w:sz w:val="24"/>
          <w:szCs w:val="21"/>
          <w:lang w:val="en-US" w:eastAsia="zh-CN"/>
        </w:rPr>
        <w:t>中投（天津）智能管道股份有限公司</w:t>
      </w:r>
      <w:r>
        <w:rPr>
          <w:rFonts w:hint="eastAsia" w:ascii="宋体" w:hAnsi="宋体"/>
          <w:bCs/>
          <w:sz w:val="24"/>
          <w:szCs w:val="21"/>
          <w:lang w:val="en-US" w:eastAsia="zh-CN"/>
        </w:rPr>
        <w:tab/>
      </w:r>
    </w:p>
    <w:p>
      <w:pPr>
        <w:spacing w:line="400" w:lineRule="atLeast"/>
        <w:rPr>
          <w:rFonts w:hint="default" w:ascii="宋体" w:hAnsi="宋体" w:eastAsia="宋体"/>
          <w:sz w:val="24"/>
          <w:szCs w:val="21"/>
          <w:lang w:val="en-US" w:eastAsia="zh-CN"/>
        </w:rPr>
      </w:pPr>
      <w:r>
        <w:rPr>
          <w:rFonts w:hint="eastAsia" w:ascii="宋体" w:hAnsi="宋体"/>
          <w:sz w:val="24"/>
          <w:szCs w:val="21"/>
        </w:rPr>
        <w:t>注册地：</w:t>
      </w:r>
      <w:r>
        <w:rPr>
          <w:rFonts w:hint="eastAsia" w:ascii="宋体" w:hAnsi="宋体"/>
          <w:sz w:val="24"/>
          <w:szCs w:val="21"/>
          <w:lang w:val="en-US" w:eastAsia="zh-CN"/>
        </w:rPr>
        <w:t>天津市宝坻区口东工业园区</w:t>
      </w:r>
    </w:p>
    <w:p>
      <w:pPr>
        <w:spacing w:line="400" w:lineRule="atLeast"/>
        <w:rPr>
          <w:rFonts w:hint="eastAsia" w:ascii="宋体" w:hAnsi="宋体"/>
          <w:sz w:val="24"/>
          <w:szCs w:val="21"/>
        </w:rPr>
      </w:pPr>
      <w:r>
        <w:rPr>
          <w:rFonts w:hint="eastAsia" w:ascii="宋体" w:hAnsi="宋体"/>
          <w:sz w:val="24"/>
          <w:szCs w:val="21"/>
        </w:rPr>
        <w:t>主要办公地：</w:t>
      </w:r>
      <w:r>
        <w:rPr>
          <w:rFonts w:hint="eastAsia" w:ascii="宋体" w:hAnsi="宋体"/>
          <w:sz w:val="24"/>
          <w:szCs w:val="21"/>
          <w:lang w:val="en-US" w:eastAsia="zh-CN"/>
        </w:rPr>
        <w:t>天津市宝坻区口东工业园区</w:t>
      </w:r>
    </w:p>
    <w:p>
      <w:pPr>
        <w:spacing w:line="400" w:lineRule="atLeast"/>
        <w:rPr>
          <w:rFonts w:hint="eastAsia" w:ascii="宋体" w:hAnsi="宋体"/>
          <w:sz w:val="24"/>
          <w:szCs w:val="21"/>
        </w:rPr>
      </w:pPr>
      <w:r>
        <w:rPr>
          <w:rFonts w:hint="eastAsia" w:ascii="宋体" w:hAnsi="宋体"/>
          <w:sz w:val="24"/>
          <w:szCs w:val="21"/>
        </w:rPr>
        <w:t>邮编：</w:t>
      </w:r>
      <w:r>
        <w:rPr>
          <w:rFonts w:hint="eastAsia" w:ascii="宋体" w:hAnsi="宋体"/>
          <w:sz w:val="24"/>
          <w:szCs w:val="21"/>
          <w:lang w:val="en-US" w:eastAsia="zh-CN"/>
        </w:rPr>
        <w:t>301800</w:t>
      </w:r>
      <w:r>
        <w:rPr>
          <w:rFonts w:hint="eastAsia" w:ascii="宋体" w:hAnsi="宋体"/>
          <w:sz w:val="24"/>
          <w:szCs w:val="21"/>
        </w:rPr>
        <w:t xml:space="preserve"> </w:t>
      </w:r>
    </w:p>
    <w:p>
      <w:pPr>
        <w:spacing w:line="400" w:lineRule="atLeast"/>
        <w:rPr>
          <w:rFonts w:hint="eastAsia" w:ascii="宋体" w:hAnsi="宋体" w:eastAsia="宋体"/>
          <w:sz w:val="24"/>
          <w:szCs w:val="21"/>
          <w:lang w:val="en-US" w:eastAsia="zh-CN"/>
        </w:rPr>
      </w:pPr>
      <w:r>
        <w:rPr>
          <w:rFonts w:hint="eastAsia" w:ascii="宋体" w:hAnsi="宋体"/>
          <w:sz w:val="24"/>
          <w:szCs w:val="21"/>
        </w:rPr>
        <w:t>法定代表人：</w:t>
      </w:r>
      <w:r>
        <w:rPr>
          <w:rFonts w:hint="eastAsia" w:ascii="宋体" w:hAnsi="宋体"/>
          <w:sz w:val="24"/>
          <w:szCs w:val="21"/>
          <w:lang w:val="en-US" w:eastAsia="zh-CN"/>
        </w:rPr>
        <w:t>于海林</w:t>
      </w:r>
    </w:p>
    <w:p>
      <w:pPr>
        <w:spacing w:line="400" w:lineRule="atLeast"/>
        <w:rPr>
          <w:rFonts w:hint="default" w:ascii="宋体" w:hAnsi="宋体" w:eastAsia="宋体"/>
          <w:sz w:val="24"/>
          <w:szCs w:val="21"/>
          <w:lang w:val="en-US" w:eastAsia="zh-CN"/>
        </w:rPr>
      </w:pPr>
      <w:r>
        <w:rPr>
          <w:rFonts w:hint="eastAsia" w:ascii="宋体" w:hAnsi="宋体"/>
          <w:sz w:val="24"/>
          <w:szCs w:val="21"/>
        </w:rPr>
        <w:t>联系人及联系方式：</w:t>
      </w:r>
      <w:r>
        <w:rPr>
          <w:rFonts w:hint="eastAsia" w:ascii="宋体" w:hAnsi="宋体"/>
          <w:sz w:val="24"/>
          <w:szCs w:val="21"/>
          <w:lang w:eastAsia="zh-CN"/>
        </w:rPr>
        <w:t>李经理</w:t>
      </w:r>
      <w:r>
        <w:rPr>
          <w:rFonts w:hint="eastAsia" w:ascii="宋体" w:hAnsi="宋体"/>
          <w:sz w:val="24"/>
          <w:szCs w:val="21"/>
          <w:lang w:val="en-US" w:eastAsia="zh-CN"/>
        </w:rPr>
        <w:t xml:space="preserve"> 022-29918817</w:t>
      </w:r>
    </w:p>
    <w:p>
      <w:pPr>
        <w:spacing w:line="400" w:lineRule="atLeast"/>
        <w:rPr>
          <w:rFonts w:hint="eastAsia" w:ascii="宋体" w:hAnsi="宋体"/>
          <w:sz w:val="24"/>
          <w:szCs w:val="21"/>
        </w:rPr>
      </w:pPr>
    </w:p>
    <w:p>
      <w:pPr>
        <w:spacing w:line="400" w:lineRule="atLeast"/>
        <w:rPr>
          <w:rFonts w:hint="eastAsia" w:ascii="宋体" w:hAnsi="宋体"/>
          <w:bCs/>
          <w:sz w:val="24"/>
          <w:szCs w:val="21"/>
        </w:rPr>
      </w:pPr>
      <w:r>
        <w:rPr>
          <w:rFonts w:hint="eastAsia" w:ascii="宋体" w:hAnsi="宋体"/>
          <w:bCs/>
          <w:sz w:val="24"/>
          <w:szCs w:val="21"/>
        </w:rPr>
        <w:t>乙方（供货方）：</w:t>
      </w:r>
    </w:p>
    <w:p>
      <w:pPr>
        <w:spacing w:line="400" w:lineRule="atLeast"/>
        <w:rPr>
          <w:rFonts w:hint="default" w:ascii="宋体" w:hAnsi="宋体" w:eastAsia="宋体"/>
          <w:sz w:val="24"/>
          <w:szCs w:val="21"/>
          <w:lang w:val="en-US" w:eastAsia="zh-CN"/>
        </w:rPr>
      </w:pPr>
      <w:r>
        <w:rPr>
          <w:rFonts w:hint="eastAsia" w:ascii="宋体" w:hAnsi="宋体"/>
          <w:sz w:val="24"/>
          <w:szCs w:val="21"/>
        </w:rPr>
        <w:t>注册地：</w:t>
      </w:r>
    </w:p>
    <w:p>
      <w:pPr>
        <w:spacing w:line="400" w:lineRule="atLeast"/>
        <w:rPr>
          <w:rFonts w:hint="eastAsia" w:ascii="宋体" w:hAnsi="宋体"/>
          <w:sz w:val="24"/>
          <w:szCs w:val="21"/>
        </w:rPr>
      </w:pPr>
      <w:r>
        <w:rPr>
          <w:rFonts w:hint="eastAsia" w:ascii="宋体" w:hAnsi="宋体"/>
          <w:sz w:val="24"/>
          <w:szCs w:val="21"/>
        </w:rPr>
        <w:t>主要办公地：</w:t>
      </w:r>
    </w:p>
    <w:p>
      <w:pPr>
        <w:spacing w:line="400" w:lineRule="atLeast"/>
        <w:rPr>
          <w:rFonts w:hint="eastAsia" w:ascii="宋体" w:hAnsi="宋体"/>
          <w:sz w:val="24"/>
          <w:szCs w:val="21"/>
        </w:rPr>
      </w:pPr>
      <w:r>
        <w:rPr>
          <w:rFonts w:hint="eastAsia" w:ascii="宋体" w:hAnsi="宋体"/>
          <w:sz w:val="24"/>
          <w:szCs w:val="21"/>
        </w:rPr>
        <w:t xml:space="preserve">邮编： </w:t>
      </w:r>
    </w:p>
    <w:p>
      <w:pPr>
        <w:spacing w:line="400" w:lineRule="atLeast"/>
        <w:rPr>
          <w:rFonts w:ascii="宋体" w:hAnsi="宋体"/>
          <w:sz w:val="24"/>
          <w:szCs w:val="21"/>
        </w:rPr>
      </w:pPr>
      <w:r>
        <w:rPr>
          <w:rFonts w:hint="eastAsia" w:ascii="宋体" w:hAnsi="宋体"/>
          <w:sz w:val="24"/>
          <w:szCs w:val="21"/>
        </w:rPr>
        <w:t>法定代表人：</w:t>
      </w:r>
    </w:p>
    <w:p>
      <w:pPr>
        <w:spacing w:line="400" w:lineRule="atLeast"/>
        <w:rPr>
          <w:rFonts w:ascii="宋体" w:hAnsi="宋体"/>
          <w:sz w:val="24"/>
          <w:szCs w:val="21"/>
        </w:rPr>
      </w:pPr>
      <w:r>
        <w:rPr>
          <w:rFonts w:hint="eastAsia" w:ascii="宋体" w:hAnsi="宋体"/>
          <w:sz w:val="24"/>
          <w:szCs w:val="21"/>
        </w:rPr>
        <w:t>联系人及联系方式：</w:t>
      </w:r>
      <w:r>
        <w:rPr>
          <w:rFonts w:hint="eastAsia" w:ascii="宋体" w:hAnsi="宋体"/>
          <w:sz w:val="24"/>
          <w:szCs w:val="21"/>
          <w:lang w:val="en-US" w:eastAsia="zh-CN"/>
        </w:rPr>
        <w:t xml:space="preserve">       </w:t>
      </w:r>
    </w:p>
    <w:p>
      <w:pPr>
        <w:spacing w:line="400" w:lineRule="atLeast"/>
        <w:rPr>
          <w:rFonts w:hint="eastAsia" w:ascii="宋体" w:hAnsi="宋体"/>
          <w:sz w:val="24"/>
          <w:szCs w:val="21"/>
        </w:rPr>
      </w:pPr>
      <w:r>
        <w:rPr>
          <w:rFonts w:hint="eastAsia" w:ascii="宋体" w:hAnsi="宋体"/>
          <w:sz w:val="24"/>
          <w:szCs w:val="21"/>
        </w:rPr>
        <w:t>开户银行：</w:t>
      </w:r>
    </w:p>
    <w:p>
      <w:pPr>
        <w:spacing w:line="400" w:lineRule="atLeast"/>
        <w:rPr>
          <w:rFonts w:hint="eastAsia" w:ascii="宋体" w:hAnsi="宋体"/>
          <w:bCs/>
          <w:sz w:val="24"/>
          <w:szCs w:val="21"/>
        </w:rPr>
      </w:pPr>
      <w:r>
        <w:rPr>
          <w:rFonts w:hint="eastAsia" w:ascii="宋体" w:hAnsi="宋体"/>
          <w:sz w:val="24"/>
          <w:szCs w:val="21"/>
        </w:rPr>
        <w:t>收款账号：</w:t>
      </w:r>
    </w:p>
    <w:p>
      <w:pPr>
        <w:snapToGrid w:val="0"/>
        <w:spacing w:line="360" w:lineRule="auto"/>
        <w:rPr>
          <w:rFonts w:hint="eastAsia" w:ascii="宋体" w:hAnsi="宋体"/>
          <w:sz w:val="24"/>
          <w:szCs w:val="21"/>
        </w:rPr>
      </w:pPr>
      <w:r>
        <w:rPr>
          <w:rFonts w:hint="eastAsia" w:ascii="宋体" w:hAnsi="宋体"/>
          <w:sz w:val="24"/>
          <w:szCs w:val="21"/>
        </w:rPr>
        <w:t xml:space="preserve">    甲乙双方根据《中华人民共和国</w:t>
      </w:r>
      <w:r>
        <w:rPr>
          <w:rFonts w:hint="eastAsia" w:ascii="宋体" w:hAnsi="宋体"/>
          <w:sz w:val="24"/>
          <w:szCs w:val="21"/>
          <w:lang w:val="en-US" w:eastAsia="zh-CN"/>
        </w:rPr>
        <w:t>民法典</w:t>
      </w:r>
      <w:r>
        <w:rPr>
          <w:rFonts w:hint="eastAsia" w:ascii="宋体" w:hAnsi="宋体"/>
          <w:sz w:val="24"/>
          <w:szCs w:val="21"/>
        </w:rPr>
        <w:t>》的规定，经充分协商，就</w:t>
      </w:r>
      <w:r>
        <w:rPr>
          <w:rFonts w:hint="eastAsia" w:ascii="宋体" w:hAnsi="宋体"/>
          <w:sz w:val="24"/>
          <w:szCs w:val="21"/>
          <w:lang w:val="en-US" w:eastAsia="zh-CN"/>
        </w:rPr>
        <w:t>甲方向乙方采购的</w:t>
      </w:r>
      <w:r>
        <w:rPr>
          <w:rFonts w:hint="eastAsia" w:ascii="宋体" w:hAnsi="宋体"/>
          <w:sz w:val="24"/>
          <w:szCs w:val="21"/>
          <w:u w:val="single"/>
          <w:lang w:val="en-US" w:eastAsia="zh-CN"/>
        </w:rPr>
        <w:t>钢制管件</w:t>
      </w:r>
      <w:r>
        <w:rPr>
          <w:rFonts w:hint="eastAsia" w:ascii="宋体" w:hAnsi="宋体"/>
          <w:sz w:val="24"/>
          <w:szCs w:val="21"/>
        </w:rPr>
        <w:t>事宜达成一致意见，为明确双方权利义务,在甲方所在地订立本合同以共同遵守。</w:t>
      </w:r>
    </w:p>
    <w:p>
      <w:pPr>
        <w:snapToGrid w:val="0"/>
        <w:spacing w:line="360" w:lineRule="auto"/>
        <w:ind w:firstLine="241" w:firstLineChars="100"/>
        <w:rPr>
          <w:rFonts w:hint="eastAsia" w:ascii="宋体" w:hAnsi="宋体"/>
          <w:b/>
          <w:bCs/>
          <w:sz w:val="24"/>
          <w:szCs w:val="21"/>
        </w:rPr>
      </w:pPr>
      <w:r>
        <w:rPr>
          <w:rFonts w:hint="eastAsia" w:ascii="宋体" w:hAnsi="宋体"/>
          <w:b/>
          <w:bCs/>
          <w:sz w:val="24"/>
          <w:szCs w:val="21"/>
        </w:rPr>
        <w:t>第一条 合同标的</w:t>
      </w:r>
    </w:p>
    <w:p>
      <w:pPr>
        <w:snapToGrid w:val="0"/>
        <w:spacing w:line="360" w:lineRule="auto"/>
        <w:ind w:firstLine="240" w:firstLineChars="100"/>
        <w:rPr>
          <w:rFonts w:hint="eastAsia" w:ascii="宋体" w:hAnsi="宋体"/>
          <w:sz w:val="24"/>
          <w:szCs w:val="21"/>
        </w:rPr>
      </w:pPr>
      <w:r>
        <w:rPr>
          <w:rFonts w:hint="eastAsia" w:ascii="宋体" w:hAnsi="宋体"/>
          <w:sz w:val="24"/>
          <w:szCs w:val="21"/>
        </w:rPr>
        <w:t>1、乙方向甲方销售的</w:t>
      </w:r>
      <w:r>
        <w:rPr>
          <w:rFonts w:hint="eastAsia" w:ascii="宋体" w:hAnsi="宋体"/>
          <w:sz w:val="24"/>
          <w:szCs w:val="21"/>
          <w:u w:val="single"/>
          <w:lang w:val="en-US" w:eastAsia="zh-CN"/>
        </w:rPr>
        <w:t>钢制管件</w:t>
      </w:r>
      <w:r>
        <w:rPr>
          <w:rFonts w:hint="eastAsia" w:ascii="宋体" w:hAnsi="宋体"/>
          <w:sz w:val="24"/>
          <w:szCs w:val="21"/>
          <w:lang w:val="en-US" w:eastAsia="zh-CN"/>
        </w:rPr>
        <w:t>货</w:t>
      </w:r>
      <w:r>
        <w:rPr>
          <w:rFonts w:hint="eastAsia" w:ascii="宋体" w:hAnsi="宋体"/>
          <w:sz w:val="24"/>
          <w:szCs w:val="21"/>
        </w:rPr>
        <w:t>物明细条件如下：</w:t>
      </w:r>
    </w:p>
    <w:tbl>
      <w:tblPr>
        <w:tblStyle w:val="7"/>
        <w:tblW w:w="10557" w:type="dxa"/>
        <w:tblInd w:w="-984" w:type="dxa"/>
        <w:tblLayout w:type="fixed"/>
        <w:tblCellMar>
          <w:top w:w="0" w:type="dxa"/>
          <w:left w:w="0" w:type="dxa"/>
          <w:bottom w:w="0" w:type="dxa"/>
          <w:right w:w="0" w:type="dxa"/>
        </w:tblCellMar>
      </w:tblPr>
      <w:tblGrid>
        <w:gridCol w:w="467"/>
        <w:gridCol w:w="1237"/>
        <w:gridCol w:w="1925"/>
        <w:gridCol w:w="536"/>
        <w:gridCol w:w="605"/>
        <w:gridCol w:w="765"/>
        <w:gridCol w:w="885"/>
        <w:gridCol w:w="1110"/>
        <w:gridCol w:w="3027"/>
      </w:tblGrid>
      <w:tr>
        <w:tblPrEx>
          <w:tblCellMar>
            <w:top w:w="0" w:type="dxa"/>
            <w:left w:w="0" w:type="dxa"/>
            <w:bottom w:w="0" w:type="dxa"/>
            <w:right w:w="0" w:type="dxa"/>
          </w:tblCellMar>
        </w:tblPrEx>
        <w:trPr>
          <w:trHeight w:val="529" w:hRule="atLeast"/>
        </w:trPr>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货物名称</w:t>
            </w:r>
          </w:p>
        </w:tc>
        <w:tc>
          <w:tcPr>
            <w:tcW w:w="19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规格型号mm</w:t>
            </w:r>
          </w:p>
        </w:tc>
        <w:tc>
          <w:tcPr>
            <w:tcW w:w="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材质</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总价（元）</w:t>
            </w:r>
          </w:p>
        </w:tc>
        <w:tc>
          <w:tcPr>
            <w:tcW w:w="3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73" w:hRule="atLeast"/>
        </w:trPr>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钢制弯头</w:t>
            </w:r>
          </w:p>
        </w:tc>
        <w:tc>
          <w:tcPr>
            <w:tcW w:w="19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1"/>
                <w:szCs w:val="21"/>
                <w:u w:val="none"/>
                <w:lang w:val="en-US" w:eastAsia="zh-CN" w:bidi="ar"/>
              </w:rPr>
              <w:t>Φ1420*18，1.5D，90°</w:t>
            </w:r>
          </w:p>
        </w:tc>
        <w:tc>
          <w:tcPr>
            <w:tcW w:w="5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21"/>
                <w:szCs w:val="21"/>
                <w:u w:val="none"/>
                <w:lang w:val="en-US" w:eastAsia="zh-CN" w:bidi="ar"/>
              </w:rPr>
              <w:t>个</w:t>
            </w:r>
          </w:p>
        </w:tc>
        <w:tc>
          <w:tcPr>
            <w:tcW w:w="6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21"/>
                <w:szCs w:val="21"/>
                <w:u w:val="none"/>
                <w:lang w:val="en-US" w:eastAsia="zh-CN" w:bidi="ar"/>
              </w:rPr>
              <w:t>8</w:t>
            </w:r>
          </w:p>
        </w:tc>
        <w:tc>
          <w:tcPr>
            <w:tcW w:w="7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Q355B</w:t>
            </w:r>
          </w:p>
        </w:tc>
        <w:tc>
          <w:tcPr>
            <w:tcW w:w="8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11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302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eastAsia"/>
                <w:lang w:val="en-US" w:eastAsia="zh-CN"/>
              </w:rPr>
              <w:t>两端直管段各400mm,壁厚正公差，1420*18弯头直管段由甲方提供</w:t>
            </w:r>
          </w:p>
        </w:tc>
      </w:tr>
      <w:tr>
        <w:tblPrEx>
          <w:tblCellMar>
            <w:top w:w="0" w:type="dxa"/>
            <w:left w:w="0" w:type="dxa"/>
            <w:bottom w:w="0" w:type="dxa"/>
            <w:right w:w="0" w:type="dxa"/>
          </w:tblCellMar>
        </w:tblPrEx>
        <w:trPr>
          <w:trHeight w:val="428" w:hRule="atLeast"/>
        </w:trPr>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2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钢制弯头</w:t>
            </w:r>
          </w:p>
        </w:tc>
        <w:tc>
          <w:tcPr>
            <w:tcW w:w="19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Φ273*8，1.5D，90°</w:t>
            </w:r>
          </w:p>
        </w:tc>
        <w:tc>
          <w:tcPr>
            <w:tcW w:w="5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7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Q355B</w:t>
            </w:r>
          </w:p>
        </w:tc>
        <w:tc>
          <w:tcPr>
            <w:tcW w:w="8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3027"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0" w:type="dxa"/>
            <w:bottom w:w="0" w:type="dxa"/>
            <w:right w:w="0" w:type="dxa"/>
          </w:tblCellMar>
        </w:tblPrEx>
        <w:trPr>
          <w:trHeight w:val="428" w:hRule="atLeast"/>
        </w:trPr>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2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钢制弯头</w:t>
            </w:r>
          </w:p>
        </w:tc>
        <w:tc>
          <w:tcPr>
            <w:tcW w:w="19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Φ57*6，1.5D，90°</w:t>
            </w:r>
          </w:p>
        </w:tc>
        <w:tc>
          <w:tcPr>
            <w:tcW w:w="5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7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8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11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3027"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CellMar>
            <w:top w:w="0" w:type="dxa"/>
            <w:left w:w="0" w:type="dxa"/>
            <w:bottom w:w="0" w:type="dxa"/>
            <w:right w:w="0" w:type="dxa"/>
          </w:tblCellMar>
        </w:tblPrEx>
        <w:trPr>
          <w:trHeight w:val="383" w:hRule="atLeast"/>
        </w:trPr>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2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钢制弯头</w:t>
            </w:r>
          </w:p>
        </w:tc>
        <w:tc>
          <w:tcPr>
            <w:tcW w:w="19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Φ159*6，1.5D，90°</w:t>
            </w:r>
          </w:p>
        </w:tc>
        <w:tc>
          <w:tcPr>
            <w:tcW w:w="5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7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8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027"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403" w:hRule="atLeast"/>
        </w:trPr>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2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钢制弯头</w:t>
            </w:r>
          </w:p>
        </w:tc>
        <w:tc>
          <w:tcPr>
            <w:tcW w:w="19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Φ108*6，1.5D，90°</w:t>
            </w:r>
          </w:p>
        </w:tc>
        <w:tc>
          <w:tcPr>
            <w:tcW w:w="5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8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027"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448" w:hRule="atLeast"/>
        </w:trPr>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2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钢制弯头</w:t>
            </w:r>
          </w:p>
        </w:tc>
        <w:tc>
          <w:tcPr>
            <w:tcW w:w="19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Φ89*6，1.5D，90°</w:t>
            </w:r>
          </w:p>
        </w:tc>
        <w:tc>
          <w:tcPr>
            <w:tcW w:w="5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6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8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02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CellMar>
            <w:top w:w="0" w:type="dxa"/>
            <w:left w:w="0" w:type="dxa"/>
            <w:bottom w:w="0" w:type="dxa"/>
            <w:right w:w="0" w:type="dxa"/>
          </w:tblCellMar>
        </w:tblPrEx>
        <w:trPr>
          <w:trHeight w:val="568" w:hRule="atLeast"/>
        </w:trPr>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2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钢制固定节</w:t>
            </w:r>
          </w:p>
        </w:tc>
        <w:tc>
          <w:tcPr>
            <w:tcW w:w="19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DN1200*18，长度2400mm</w:t>
            </w:r>
          </w:p>
        </w:tc>
        <w:tc>
          <w:tcPr>
            <w:tcW w:w="5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7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Q355B</w:t>
            </w:r>
          </w:p>
        </w:tc>
        <w:tc>
          <w:tcPr>
            <w:tcW w:w="8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027"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推力160T，见图纸</w:t>
            </w:r>
          </w:p>
        </w:tc>
      </w:tr>
      <w:tr>
        <w:tblPrEx>
          <w:tblCellMar>
            <w:top w:w="0" w:type="dxa"/>
            <w:left w:w="0" w:type="dxa"/>
            <w:bottom w:w="0" w:type="dxa"/>
            <w:right w:w="0" w:type="dxa"/>
          </w:tblCellMar>
        </w:tblPrEx>
        <w:trPr>
          <w:trHeight w:val="448" w:hRule="atLeast"/>
        </w:trPr>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2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钢制跨越三通</w:t>
            </w:r>
          </w:p>
        </w:tc>
        <w:tc>
          <w:tcPr>
            <w:tcW w:w="19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Φ1420*18-Φ273*8</w:t>
            </w:r>
          </w:p>
        </w:tc>
        <w:tc>
          <w:tcPr>
            <w:tcW w:w="5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Q355B</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0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主管长度1165mm,支管端面到干管中心2984mm，中心高度1161mm</w:t>
            </w:r>
          </w:p>
        </w:tc>
      </w:tr>
      <w:tr>
        <w:tblPrEx>
          <w:tblCellMar>
            <w:top w:w="0" w:type="dxa"/>
            <w:left w:w="0" w:type="dxa"/>
            <w:bottom w:w="0" w:type="dxa"/>
            <w:right w:w="0" w:type="dxa"/>
          </w:tblCellMar>
        </w:tblPrEx>
        <w:trPr>
          <w:trHeight w:val="448" w:hRule="atLeast"/>
        </w:trPr>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2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钢制跨越三通</w:t>
            </w:r>
          </w:p>
        </w:tc>
        <w:tc>
          <w:tcPr>
            <w:tcW w:w="19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Φ1420*18-Φ426*9</w:t>
            </w:r>
          </w:p>
        </w:tc>
        <w:tc>
          <w:tcPr>
            <w:tcW w:w="5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7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Q355B</w:t>
            </w:r>
          </w:p>
        </w:tc>
        <w:tc>
          <w:tcPr>
            <w:tcW w:w="8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027"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主管长度1350mm,支管端面到干管中心2984mm，中心高度1253mm</w:t>
            </w:r>
          </w:p>
        </w:tc>
      </w:tr>
      <w:tr>
        <w:tblPrEx>
          <w:tblCellMar>
            <w:top w:w="0" w:type="dxa"/>
            <w:left w:w="0" w:type="dxa"/>
            <w:bottom w:w="0" w:type="dxa"/>
            <w:right w:w="0" w:type="dxa"/>
          </w:tblCellMar>
        </w:tblPrEx>
        <w:trPr>
          <w:trHeight w:val="448" w:hRule="atLeast"/>
        </w:trPr>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2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钢制跨越三通</w:t>
            </w:r>
          </w:p>
        </w:tc>
        <w:tc>
          <w:tcPr>
            <w:tcW w:w="19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Φ1420*18-Φ1020*14</w:t>
            </w:r>
          </w:p>
        </w:tc>
        <w:tc>
          <w:tcPr>
            <w:tcW w:w="5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Q355B</w:t>
            </w:r>
          </w:p>
        </w:tc>
        <w:tc>
          <w:tcPr>
            <w:tcW w:w="8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027"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主管长度1955mm,支管端面到干管中心2984mm，中心高度1556mm</w:t>
            </w:r>
          </w:p>
        </w:tc>
      </w:tr>
      <w:tr>
        <w:tblPrEx>
          <w:tblCellMar>
            <w:top w:w="0" w:type="dxa"/>
            <w:left w:w="0" w:type="dxa"/>
            <w:bottom w:w="0" w:type="dxa"/>
            <w:right w:w="0" w:type="dxa"/>
          </w:tblCellMar>
        </w:tblPrEx>
        <w:trPr>
          <w:trHeight w:val="568" w:hRule="atLeast"/>
        </w:trPr>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2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钢制椭圆形封头</w:t>
            </w:r>
          </w:p>
        </w:tc>
        <w:tc>
          <w:tcPr>
            <w:tcW w:w="19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DN1400*16</w:t>
            </w:r>
          </w:p>
        </w:tc>
        <w:tc>
          <w:tcPr>
            <w:tcW w:w="5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Q355B</w:t>
            </w:r>
          </w:p>
        </w:tc>
        <w:tc>
          <w:tcPr>
            <w:tcW w:w="8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027"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高度406mm，直管段各400mm,壁厚正公差，GB/T12459-2017</w:t>
            </w:r>
          </w:p>
        </w:tc>
      </w:tr>
      <w:tr>
        <w:tblPrEx>
          <w:tblCellMar>
            <w:top w:w="0" w:type="dxa"/>
            <w:left w:w="0" w:type="dxa"/>
            <w:bottom w:w="0" w:type="dxa"/>
            <w:right w:w="0" w:type="dxa"/>
          </w:tblCellMar>
        </w:tblPrEx>
        <w:trPr>
          <w:trHeight w:val="568" w:hRule="atLeast"/>
        </w:trPr>
        <w:tc>
          <w:tcPr>
            <w:tcW w:w="4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23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钢制同心异径管</w:t>
            </w:r>
          </w:p>
        </w:tc>
        <w:tc>
          <w:tcPr>
            <w:tcW w:w="192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Φ1420*18/Φ1220*18</w:t>
            </w:r>
          </w:p>
        </w:tc>
        <w:tc>
          <w:tcPr>
            <w:tcW w:w="5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0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6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Q355B</w:t>
            </w:r>
          </w:p>
        </w:tc>
        <w:tc>
          <w:tcPr>
            <w:tcW w:w="88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1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027"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长度711mm，两端直管段各400mm,壁厚正公差GB/T12459-2017</w:t>
            </w:r>
          </w:p>
        </w:tc>
      </w:tr>
      <w:tr>
        <w:tblPrEx>
          <w:tblCellMar>
            <w:top w:w="0" w:type="dxa"/>
            <w:left w:w="0" w:type="dxa"/>
            <w:bottom w:w="0" w:type="dxa"/>
            <w:right w:w="0" w:type="dxa"/>
          </w:tblCellMar>
        </w:tblPrEx>
        <w:trPr>
          <w:trHeight w:val="433" w:hRule="atLeast"/>
        </w:trPr>
        <w:tc>
          <w:tcPr>
            <w:tcW w:w="4165"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21"/>
                <w:szCs w:val="21"/>
                <w:u w:val="none"/>
                <w:lang w:val="en-US" w:eastAsia="zh-CN" w:bidi="ar"/>
              </w:rPr>
              <w:t>合计（大写）：</w:t>
            </w:r>
          </w:p>
        </w:tc>
        <w:tc>
          <w:tcPr>
            <w:tcW w:w="6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iCs w:val="0"/>
                <w:color w:val="000000"/>
                <w:kern w:val="0"/>
                <w:sz w:val="21"/>
                <w:szCs w:val="21"/>
                <w:u w:val="none"/>
                <w:lang w:val="en-US" w:eastAsia="zh-CN" w:bidi="ar"/>
              </w:rPr>
              <w:t>96</w:t>
            </w:r>
          </w:p>
        </w:tc>
        <w:tc>
          <w:tcPr>
            <w:tcW w:w="76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8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111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p>
        </w:tc>
        <w:tc>
          <w:tcPr>
            <w:tcW w:w="302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含13%增值税专用发票</w:t>
            </w:r>
          </w:p>
        </w:tc>
      </w:tr>
      <w:tr>
        <w:tblPrEx>
          <w:tblCellMar>
            <w:top w:w="0" w:type="dxa"/>
            <w:left w:w="0" w:type="dxa"/>
            <w:bottom w:w="0" w:type="dxa"/>
            <w:right w:w="0" w:type="dxa"/>
          </w:tblCellMar>
        </w:tblPrEx>
        <w:trPr>
          <w:trHeight w:val="653" w:hRule="atLeast"/>
        </w:trPr>
        <w:tc>
          <w:tcPr>
            <w:tcW w:w="10557" w:type="dxa"/>
            <w:gridSpan w:val="9"/>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widowControl/>
              <w:suppressLineNumbers w:val="0"/>
              <w:shd w:val="clear" w:color="auto" w:fill="auto"/>
              <w:jc w:val="center"/>
              <w:textAlignment w:val="center"/>
              <w:rPr>
                <w:rFonts w:hint="default"/>
                <w:lang w:val="en-US" w:eastAsia="zh-CN"/>
              </w:rPr>
            </w:pPr>
            <w:r>
              <w:rPr>
                <w:rFonts w:hint="eastAsia"/>
                <w:lang w:val="en-US" w:eastAsia="zh-CN"/>
              </w:rPr>
              <w:t>供方须知：本合同采购的钢制管件用于国电电力项目。（需提供管件母材的质证书、焊道的探伤报告、X光片、管件的质证书）</w:t>
            </w:r>
          </w:p>
        </w:tc>
      </w:tr>
    </w:tbl>
    <w:p>
      <w:pPr>
        <w:snapToGrid w:val="0"/>
        <w:spacing w:line="360" w:lineRule="auto"/>
        <w:ind w:firstLine="480" w:firstLineChars="200"/>
        <w:rPr>
          <w:rFonts w:hint="eastAsia" w:ascii="宋体" w:hAnsi="宋体"/>
          <w:sz w:val="24"/>
          <w:szCs w:val="24"/>
        </w:rPr>
      </w:pPr>
      <w:r>
        <w:rPr>
          <w:rFonts w:hint="eastAsia" w:ascii="宋体" w:hAnsi="宋体"/>
          <w:sz w:val="24"/>
          <w:szCs w:val="24"/>
        </w:rPr>
        <w:t xml:space="preserve">2、乙方必须按照双方在第1款确定的要求向甲方供货，并保证相关合格证明、产地或生产厂商证明、质量指标合格证明等完整齐备。 </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第二条 承诺</w:t>
      </w:r>
    </w:p>
    <w:p>
      <w:pPr>
        <w:snapToGrid w:val="0"/>
        <w:spacing w:line="360" w:lineRule="auto"/>
        <w:ind w:firstLine="480" w:firstLineChars="200"/>
        <w:rPr>
          <w:rFonts w:hint="eastAsia" w:ascii="宋体" w:hAnsi="宋体"/>
          <w:sz w:val="24"/>
          <w:szCs w:val="24"/>
        </w:rPr>
      </w:pPr>
      <w:r>
        <w:rPr>
          <w:rFonts w:hint="eastAsia" w:ascii="宋体" w:hAnsi="宋体"/>
          <w:sz w:val="24"/>
          <w:szCs w:val="24"/>
        </w:rPr>
        <w:t>1、甲、乙方负责亲自履行本合同的义务，未经对方同意，任何一方不得将履行本合同的义务转让给第三人。</w:t>
      </w:r>
    </w:p>
    <w:p>
      <w:pPr>
        <w:snapToGrid w:val="0"/>
        <w:spacing w:line="360" w:lineRule="auto"/>
        <w:ind w:firstLine="480" w:firstLineChars="200"/>
        <w:rPr>
          <w:rFonts w:hint="eastAsia" w:ascii="宋体" w:hAnsi="宋体"/>
          <w:sz w:val="24"/>
          <w:szCs w:val="24"/>
        </w:rPr>
      </w:pPr>
      <w:r>
        <w:rPr>
          <w:rFonts w:hint="eastAsia" w:ascii="宋体" w:hAnsi="宋体"/>
          <w:sz w:val="24"/>
          <w:szCs w:val="24"/>
        </w:rPr>
        <w:t>2、乙方保证所提供的</w:t>
      </w:r>
      <w:r>
        <w:rPr>
          <w:rFonts w:hint="eastAsia" w:ascii="宋体" w:hAnsi="宋体"/>
          <w:sz w:val="24"/>
          <w:szCs w:val="24"/>
          <w:u w:val="single"/>
          <w:lang w:val="en-US" w:eastAsia="zh-CN"/>
        </w:rPr>
        <w:t>钢制管件</w:t>
      </w:r>
      <w:r>
        <w:rPr>
          <w:rFonts w:hint="eastAsia" w:ascii="宋体" w:hAnsi="宋体"/>
          <w:sz w:val="24"/>
          <w:szCs w:val="24"/>
        </w:rPr>
        <w:t>来源合法，且不存在任何第三方对上述货物主张任何权利的情况。</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第三条 合同的履行</w:t>
      </w:r>
    </w:p>
    <w:p>
      <w:pPr>
        <w:snapToGrid w:val="0"/>
        <w:spacing w:line="360" w:lineRule="auto"/>
        <w:ind w:firstLine="480" w:firstLineChars="200"/>
        <w:rPr>
          <w:rFonts w:ascii="宋体" w:hAnsi="宋体"/>
          <w:sz w:val="24"/>
          <w:szCs w:val="24"/>
        </w:rPr>
      </w:pPr>
      <w:r>
        <w:rPr>
          <w:rFonts w:hint="eastAsia" w:ascii="宋体" w:hAnsi="宋体"/>
          <w:sz w:val="24"/>
          <w:szCs w:val="24"/>
        </w:rPr>
        <w:t>1、货物款项的支付：</w:t>
      </w:r>
    </w:p>
    <w:p>
      <w:pPr>
        <w:snapToGrid w:val="0"/>
        <w:spacing w:line="360" w:lineRule="auto"/>
        <w:ind w:firstLine="482" w:firstLineChars="200"/>
        <w:rPr>
          <w:rFonts w:hint="eastAsia" w:ascii="宋体" w:hAnsi="宋体" w:eastAsia="宋体" w:cs="Times New Roman"/>
          <w:b/>
          <w:bCs/>
          <w:sz w:val="24"/>
          <w:szCs w:val="24"/>
          <w:lang w:val="en-US" w:eastAsia="zh-CN"/>
        </w:rPr>
      </w:pPr>
      <w:r>
        <w:rPr>
          <w:rFonts w:hint="eastAsia" w:ascii="宋体" w:hAnsi="宋体" w:eastAsia="宋体" w:cs="Times New Roman"/>
          <w:b/>
          <w:bCs/>
          <w:sz w:val="24"/>
          <w:szCs w:val="24"/>
          <w:lang w:val="en-US" w:eastAsia="zh-CN"/>
        </w:rPr>
        <w:t>银行承兑结算，合同签订后，乙方供齐货物至最终客户现场并验收后两个月内支付总货款的60%，整个项目完成并调试完成后一个月内支付总货款的37%，剩余3%货款作为质量保证金，质保期为一个采暖季。</w:t>
      </w:r>
    </w:p>
    <w:p>
      <w:pPr>
        <w:snapToGrid w:val="0"/>
        <w:spacing w:line="360" w:lineRule="auto"/>
        <w:ind w:firstLine="480" w:firstLineChars="200"/>
        <w:rPr>
          <w:rFonts w:hint="default"/>
          <w:highlight w:val="none"/>
          <w:lang w:val="en-US" w:eastAsia="zh-CN"/>
        </w:rPr>
      </w:pPr>
      <w:r>
        <w:rPr>
          <w:rFonts w:hint="eastAsia" w:ascii="宋体" w:hAnsi="宋体" w:cs="宋体"/>
          <w:color w:val="000000"/>
          <w:sz w:val="24"/>
          <w:szCs w:val="24"/>
          <w:highlight w:val="none"/>
        </w:rPr>
        <w:t>甲方向乙方付款前，乙方应向甲方提交</w:t>
      </w:r>
      <w:r>
        <w:rPr>
          <w:rFonts w:hint="eastAsia" w:ascii="宋体" w:hAnsi="宋体" w:cs="宋体"/>
          <w:bCs/>
          <w:sz w:val="24"/>
          <w:szCs w:val="24"/>
          <w:highlight w:val="none"/>
        </w:rPr>
        <w:t>足额</w:t>
      </w:r>
      <w:r>
        <w:rPr>
          <w:rFonts w:hint="eastAsia" w:ascii="宋体" w:hAnsi="宋体" w:cs="宋体"/>
          <w:sz w:val="24"/>
          <w:szCs w:val="24"/>
          <w:highlight w:val="none"/>
        </w:rPr>
        <w:t>合</w:t>
      </w:r>
      <w:r>
        <w:rPr>
          <w:rFonts w:hint="eastAsia" w:ascii="宋体" w:hAnsi="宋体" w:cs="宋体"/>
          <w:color w:val="000000"/>
          <w:sz w:val="24"/>
          <w:szCs w:val="24"/>
          <w:highlight w:val="none"/>
        </w:rPr>
        <w:t>法有效的税率为</w:t>
      </w:r>
      <w:r>
        <w:rPr>
          <w:rFonts w:hint="eastAsia" w:ascii="宋体" w:hAnsi="宋体" w:cs="宋体"/>
          <w:color w:val="000000"/>
          <w:sz w:val="24"/>
          <w:szCs w:val="24"/>
          <w:highlight w:val="none"/>
          <w:u w:val="single"/>
          <w:lang w:val="en-US" w:eastAsia="zh-CN"/>
        </w:rPr>
        <w:t>13%</w:t>
      </w:r>
      <w:r>
        <w:rPr>
          <w:rFonts w:hint="eastAsia" w:ascii="宋体" w:hAnsi="宋体" w:cs="宋体"/>
          <w:color w:val="000000"/>
          <w:sz w:val="24"/>
          <w:szCs w:val="24"/>
          <w:highlight w:val="none"/>
        </w:rPr>
        <w:t>的增值税专用发票，否则，甲方有权推迟付款且不视为违约。</w:t>
      </w:r>
    </w:p>
    <w:p>
      <w:pPr>
        <w:snapToGrid w:val="0"/>
        <w:spacing w:line="360" w:lineRule="auto"/>
        <w:ind w:firstLine="480" w:firstLineChars="200"/>
        <w:rPr>
          <w:rFonts w:hint="eastAsia" w:ascii="宋体" w:hAnsi="宋体"/>
          <w:sz w:val="24"/>
          <w:szCs w:val="24"/>
        </w:rPr>
      </w:pPr>
      <w:r>
        <w:rPr>
          <w:rFonts w:hint="eastAsia" w:ascii="宋体" w:hAnsi="宋体"/>
          <w:sz w:val="24"/>
          <w:szCs w:val="24"/>
        </w:rPr>
        <w:t>2、货物的交付：</w:t>
      </w:r>
    </w:p>
    <w:p>
      <w:pPr>
        <w:snapToGrid w:val="0"/>
        <w:spacing w:line="360" w:lineRule="auto"/>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highlight w:val="none"/>
        </w:rPr>
        <w:t>交付地点为</w:t>
      </w:r>
      <w:r>
        <w:rPr>
          <w:rFonts w:hint="eastAsia" w:ascii="宋体" w:hAnsi="宋体"/>
          <w:sz w:val="24"/>
          <w:szCs w:val="24"/>
          <w:highlight w:val="none"/>
          <w:lang w:eastAsia="zh-CN"/>
        </w:rPr>
        <w:t>：</w:t>
      </w:r>
      <w:r>
        <w:rPr>
          <w:rFonts w:hint="eastAsia" w:ascii="宋体" w:hAnsi="宋体"/>
          <w:sz w:val="24"/>
          <w:szCs w:val="24"/>
          <w:highlight w:val="none"/>
          <w:lang w:val="en-US" w:eastAsia="zh-CN"/>
        </w:rPr>
        <w:t>河北省沧州市盐山县甲方指定地点</w:t>
      </w:r>
      <w:r>
        <w:rPr>
          <w:rFonts w:hint="eastAsia" w:ascii="宋体" w:hAnsi="宋体"/>
          <w:sz w:val="24"/>
          <w:szCs w:val="24"/>
          <w:highlight w:val="none"/>
        </w:rPr>
        <w:t>；</w:t>
      </w:r>
      <w:r>
        <w:rPr>
          <w:rFonts w:hint="eastAsia" w:ascii="宋体" w:hAnsi="宋体"/>
          <w:sz w:val="24"/>
          <w:szCs w:val="24"/>
        </w:rPr>
        <w:t>乙方</w:t>
      </w:r>
      <w:r>
        <w:rPr>
          <w:rFonts w:hint="eastAsia" w:ascii="宋体" w:hAnsi="宋体"/>
          <w:sz w:val="24"/>
          <w:szCs w:val="24"/>
          <w:lang w:eastAsia="zh-CN"/>
        </w:rPr>
        <w:t>负责所有货物</w:t>
      </w:r>
      <w:r>
        <w:rPr>
          <w:rFonts w:hint="eastAsia" w:ascii="宋体" w:hAnsi="宋体"/>
          <w:sz w:val="24"/>
          <w:szCs w:val="24"/>
        </w:rPr>
        <w:t>的包装</w:t>
      </w:r>
      <w:r>
        <w:rPr>
          <w:rFonts w:hint="eastAsia" w:ascii="宋体" w:hAnsi="宋体"/>
          <w:sz w:val="24"/>
          <w:szCs w:val="24"/>
          <w:lang w:eastAsia="zh-CN"/>
        </w:rPr>
        <w:t>及装车</w:t>
      </w:r>
      <w:r>
        <w:rPr>
          <w:rFonts w:hint="eastAsia" w:ascii="宋体" w:hAnsi="宋体"/>
          <w:sz w:val="24"/>
          <w:szCs w:val="24"/>
        </w:rPr>
        <w:t>；乙方按以下约定及时履行交付义务：</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shd w:val="clear" w:color="auto" w:fill="auto"/>
          <w:lang w:val="en-US" w:eastAsia="zh-CN"/>
        </w:rPr>
        <w:t>合同生效后，乙方需按照甲方生产订单分批次进行发货，且发货前告知甲方，不允许在甲方未通知的情况下发货，并于5日内开始供货，30日内完成全部货</w:t>
      </w:r>
      <w:r>
        <w:rPr>
          <w:rFonts w:hint="eastAsia" w:ascii="宋体" w:hAnsi="宋体"/>
          <w:b/>
          <w:bCs/>
          <w:sz w:val="24"/>
          <w:szCs w:val="24"/>
          <w:shd w:val="clear" w:color="auto" w:fill="auto"/>
        </w:rPr>
        <w:t>物的交付</w:t>
      </w:r>
      <w:r>
        <w:rPr>
          <w:rFonts w:hint="eastAsia" w:ascii="宋体" w:hAnsi="宋体"/>
          <w:b/>
          <w:bCs/>
          <w:sz w:val="24"/>
          <w:szCs w:val="24"/>
          <w:shd w:val="clear" w:color="auto" w:fill="auto"/>
          <w:lang w:val="en-US" w:eastAsia="zh-CN"/>
        </w:rPr>
        <w:t>并</w:t>
      </w:r>
      <w:r>
        <w:rPr>
          <w:rFonts w:hint="eastAsia" w:ascii="宋体" w:hAnsi="宋体"/>
          <w:b/>
          <w:bCs/>
          <w:sz w:val="24"/>
          <w:szCs w:val="24"/>
          <w:shd w:val="clear" w:color="auto" w:fill="auto"/>
        </w:rPr>
        <w:t>达到约定的验收合格标准。</w:t>
      </w:r>
      <w:r>
        <w:rPr>
          <w:rFonts w:hint="eastAsia" w:ascii="宋体" w:hAnsi="宋体"/>
          <w:sz w:val="24"/>
          <w:szCs w:val="24"/>
          <w:highlight w:val="none"/>
          <w:shd w:val="clear" w:color="auto" w:fill="auto"/>
          <w:lang w:val="en-US" w:eastAsia="zh-CN"/>
        </w:rPr>
        <w:t>如乙方未按照甲方的要</w:t>
      </w:r>
      <w:r>
        <w:rPr>
          <w:rFonts w:hint="eastAsia" w:ascii="宋体" w:hAnsi="宋体"/>
          <w:sz w:val="24"/>
          <w:szCs w:val="24"/>
          <w:highlight w:val="none"/>
          <w:lang w:val="en-US" w:eastAsia="zh-CN"/>
        </w:rPr>
        <w:t>求发货，甲方有权拒收，因此产生的费用由乙方承担</w:t>
      </w:r>
      <w:r>
        <w:rPr>
          <w:rFonts w:hint="eastAsia" w:ascii="宋体" w:hAnsi="宋体"/>
          <w:sz w:val="24"/>
          <w:szCs w:val="24"/>
          <w:highlight w:val="none"/>
        </w:rPr>
        <w:t>。</w:t>
      </w:r>
    </w:p>
    <w:p>
      <w:pPr>
        <w:numPr>
          <w:ilvl w:val="0"/>
          <w:numId w:val="5"/>
        </w:numPr>
        <w:snapToGrid w:val="0"/>
        <w:spacing w:line="360" w:lineRule="auto"/>
        <w:ind w:firstLine="480" w:firstLineChars="200"/>
        <w:rPr>
          <w:rFonts w:hint="eastAsia" w:ascii="宋体" w:hAnsi="宋体"/>
          <w:sz w:val="24"/>
          <w:szCs w:val="24"/>
        </w:rPr>
      </w:pPr>
      <w:r>
        <w:rPr>
          <w:rFonts w:hint="eastAsia" w:ascii="宋体" w:hAnsi="宋体"/>
          <w:sz w:val="24"/>
          <w:szCs w:val="24"/>
        </w:rPr>
        <w:t>货物的技术标准（包括质量要求），同时按以下标准执行：</w:t>
      </w:r>
    </w:p>
    <w:p>
      <w:pPr>
        <w:snapToGrid w:val="0"/>
        <w:spacing w:line="360" w:lineRule="auto"/>
        <w:ind w:firstLine="480" w:firstLineChars="200"/>
      </w:pPr>
      <w:r>
        <w:rPr>
          <w:rFonts w:hint="eastAsia" w:ascii="宋体" w:hAnsi="宋体" w:eastAsia="宋体" w:cs="Times New Roman"/>
          <w:sz w:val="24"/>
          <w:szCs w:val="24"/>
          <w:lang w:val="en-US" w:eastAsia="zh-CN"/>
        </w:rPr>
        <w:t>3.1质量要求：除备注要求标准其余钢制管件按GB/T29047-2021执行。</w:t>
      </w:r>
    </w:p>
    <w:p>
      <w:pPr>
        <w:snapToGrid w:val="0"/>
        <w:spacing w:line="360" w:lineRule="auto"/>
        <w:ind w:firstLine="480" w:firstLineChars="200"/>
        <w:rPr>
          <w:rFonts w:hint="eastAsia" w:ascii="宋体" w:hAnsi="宋体"/>
          <w:sz w:val="24"/>
          <w:szCs w:val="24"/>
        </w:rPr>
      </w:pPr>
      <w:r>
        <w:rPr>
          <w:rFonts w:ascii="宋体" w:hAnsi="宋体"/>
          <w:sz w:val="24"/>
          <w:szCs w:val="24"/>
        </w:rPr>
        <w:t>4</w:t>
      </w:r>
      <w:r>
        <w:rPr>
          <w:rFonts w:hint="eastAsia" w:ascii="宋体" w:hAnsi="宋体"/>
          <w:sz w:val="24"/>
          <w:szCs w:val="24"/>
        </w:rPr>
        <w:t>、货物的包装要求：</w:t>
      </w:r>
    </w:p>
    <w:p>
      <w:pPr>
        <w:snapToGrid w:val="0"/>
        <w:spacing w:line="360" w:lineRule="auto"/>
        <w:ind w:firstLine="480" w:firstLineChars="200"/>
        <w:rPr>
          <w:rFonts w:hint="eastAsia" w:ascii="宋体" w:hAnsi="宋体"/>
          <w:sz w:val="24"/>
          <w:szCs w:val="24"/>
        </w:rPr>
      </w:pPr>
      <w:r>
        <w:rPr>
          <w:rFonts w:hint="eastAsia" w:ascii="宋体" w:hAnsi="宋体"/>
          <w:sz w:val="24"/>
          <w:szCs w:val="24"/>
        </w:rPr>
        <w:t>乙方提供货物的包装必须符合该类货物产品包装通用技术条件，确保货物安全完好，包装材料要坚固，适合运输、防湿、防潮、防震、防锈、耐粗暴搬运。因包装不良造成货物毁损，由乙方负全部责任。</w:t>
      </w:r>
    </w:p>
    <w:p>
      <w:pPr>
        <w:snapToGrid w:val="0"/>
        <w:spacing w:line="360" w:lineRule="auto"/>
        <w:ind w:firstLine="480" w:firstLineChars="200"/>
        <w:rPr>
          <w:rFonts w:hint="eastAsia" w:ascii="宋体" w:hAnsi="宋体"/>
          <w:sz w:val="24"/>
          <w:szCs w:val="24"/>
        </w:rPr>
      </w:pPr>
      <w:r>
        <w:rPr>
          <w:rFonts w:ascii="宋体" w:hAnsi="宋体"/>
          <w:sz w:val="24"/>
          <w:szCs w:val="24"/>
        </w:rPr>
        <w:t>5</w:t>
      </w:r>
      <w:r>
        <w:rPr>
          <w:rFonts w:hint="eastAsia" w:ascii="宋体" w:hAnsi="宋体"/>
          <w:sz w:val="24"/>
          <w:szCs w:val="24"/>
        </w:rPr>
        <w:t>、货物的验收办法：</w:t>
      </w:r>
    </w:p>
    <w:p>
      <w:pPr>
        <w:snapToGrid w:val="0"/>
        <w:spacing w:line="360" w:lineRule="auto"/>
        <w:ind w:firstLine="480" w:firstLineChars="200"/>
        <w:rPr>
          <w:rFonts w:hint="eastAsia" w:ascii="宋体" w:hAnsi="宋体"/>
          <w:sz w:val="24"/>
          <w:szCs w:val="24"/>
        </w:rPr>
      </w:pPr>
      <w:r>
        <w:rPr>
          <w:rFonts w:hint="eastAsia" w:ascii="宋体" w:hAnsi="宋体"/>
          <w:sz w:val="24"/>
          <w:szCs w:val="24"/>
        </w:rPr>
        <w:t>（1）在货物运至甲方指定地点后，甲方应在乙方参加的情况下对货物的数量、品牌、型号、规格、外观、包装及技术性能等依照前文约定标准进行验收，验收合格的，由</w:t>
      </w:r>
      <w:r>
        <w:rPr>
          <w:rFonts w:hint="eastAsia" w:ascii="宋体" w:hAnsi="宋体"/>
          <w:sz w:val="24"/>
          <w:szCs w:val="24"/>
          <w:lang w:val="en-US" w:eastAsia="zh-CN"/>
        </w:rPr>
        <w:t>甲方质检人员在乙方送货单上签字</w:t>
      </w:r>
      <w:r>
        <w:rPr>
          <w:rFonts w:hint="eastAsia" w:ascii="宋体" w:hAnsi="宋体"/>
          <w:sz w:val="24"/>
          <w:szCs w:val="24"/>
        </w:rPr>
        <w:t>。</w:t>
      </w:r>
    </w:p>
    <w:p>
      <w:pPr>
        <w:snapToGrid w:val="0"/>
        <w:spacing w:line="360" w:lineRule="auto"/>
        <w:ind w:firstLine="480" w:firstLineChars="200"/>
        <w:rPr>
          <w:rFonts w:hint="eastAsia" w:ascii="宋体" w:hAnsi="宋体" w:eastAsia="宋体" w:cs="Times New Roman"/>
          <w:sz w:val="24"/>
          <w:szCs w:val="24"/>
          <w:highlight w:val="none"/>
          <w:lang w:eastAsia="zh-CN"/>
        </w:rPr>
      </w:pPr>
      <w:r>
        <w:rPr>
          <w:rFonts w:hint="eastAsia" w:ascii="宋体" w:hAnsi="宋体"/>
          <w:sz w:val="24"/>
          <w:szCs w:val="24"/>
        </w:rPr>
        <w:t>甲方在验收中如发现货物的数量、型号、品牌、外观和性能等不符合规定，甲方有权拒签验收报告并要求乙方采取补救措施：①修理。货物质量有轻微瑕疵的，甲方有权拒收，并要求乙方进行修整、修补、返工重新制作或者调换，使货物符合质量标准。②重作。质量有严重瑕疵的，甲方有权拒收，并要求乙方返工重新制作或者调换。③法律法规规定或双方约定的其他方式。因上述补救措施造成货物延迟交付的，乙方应承担逾期交付的违约责任，乙方必须在7日内履行合同直到符合甲方要求为止，因此产生的费用由乙方承担</w:t>
      </w:r>
      <w:r>
        <w:rPr>
          <w:rFonts w:hint="eastAsia" w:ascii="宋体" w:hAnsi="宋体"/>
          <w:sz w:val="24"/>
          <w:szCs w:val="24"/>
          <w:lang w:eastAsia="zh-CN"/>
        </w:rPr>
        <w:t>，</w:t>
      </w:r>
      <w:r>
        <w:rPr>
          <w:rFonts w:hint="eastAsia" w:ascii="宋体" w:hAnsi="宋体" w:eastAsia="宋体" w:cs="Times New Roman"/>
          <w:sz w:val="24"/>
          <w:szCs w:val="24"/>
          <w:highlight w:val="none"/>
          <w:lang w:val="en-US" w:eastAsia="zh-CN"/>
        </w:rPr>
        <w:t>如在7日内未达到甲方要求，甲方有权退货，</w:t>
      </w:r>
      <w:r>
        <w:rPr>
          <w:rFonts w:hint="eastAsia" w:ascii="宋体" w:hAnsi="宋体" w:eastAsia="宋体" w:cs="Times New Roman"/>
          <w:sz w:val="24"/>
          <w:szCs w:val="24"/>
          <w:highlight w:val="none"/>
        </w:rPr>
        <w:t>因此产生的费用由乙方承担</w:t>
      </w:r>
      <w:r>
        <w:rPr>
          <w:rFonts w:hint="eastAsia" w:ascii="宋体" w:hAnsi="宋体" w:eastAsia="宋体" w:cs="Times New Roman"/>
          <w:sz w:val="24"/>
          <w:szCs w:val="24"/>
          <w:highlight w:val="none"/>
          <w:lang w:eastAsia="zh-CN"/>
        </w:rPr>
        <w:t>。</w:t>
      </w:r>
    </w:p>
    <w:p>
      <w:pPr>
        <w:shd w:val="clear" w:color="auto" w:fill="auto"/>
        <w:snapToGrid w:val="0"/>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val="en-US" w:eastAsia="zh-CN"/>
        </w:rPr>
        <w:t>2</w:t>
      </w:r>
      <w:r>
        <w:rPr>
          <w:rFonts w:hint="eastAsia" w:ascii="宋体" w:hAnsi="宋体" w:eastAsia="宋体" w:cs="Times New Roman"/>
          <w:sz w:val="24"/>
          <w:szCs w:val="24"/>
          <w:highlight w:val="none"/>
        </w:rPr>
        <w:t>）</w:t>
      </w:r>
      <w:r>
        <w:rPr>
          <w:rFonts w:hint="eastAsia" w:ascii="宋体" w:hAnsi="宋体" w:eastAsia="宋体" w:cs="Times New Roman"/>
          <w:sz w:val="24"/>
          <w:szCs w:val="24"/>
          <w:highlight w:val="none"/>
          <w:lang w:val="en-US" w:eastAsia="zh-CN"/>
        </w:rPr>
        <w:t>产品</w:t>
      </w:r>
      <w:r>
        <w:rPr>
          <w:rFonts w:hint="eastAsia" w:ascii="宋体" w:hAnsi="宋体" w:eastAsia="宋体" w:cs="Times New Roman"/>
          <w:sz w:val="24"/>
          <w:szCs w:val="24"/>
          <w:highlight w:val="none"/>
        </w:rPr>
        <w:t>质量验收</w:t>
      </w:r>
    </w:p>
    <w:p>
      <w:pPr>
        <w:shd w:val="clear" w:color="auto" w:fill="auto"/>
        <w:snapToGrid w:val="0"/>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甲方以本合同货物为原材料加工、生产保温管道、管材产品</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保温管道补口</w:t>
      </w:r>
      <w:r>
        <w:rPr>
          <w:rFonts w:hint="eastAsia" w:ascii="宋体" w:hAnsi="宋体" w:eastAsia="宋体" w:cs="Times New Roman"/>
          <w:sz w:val="24"/>
          <w:szCs w:val="24"/>
          <w:highlight w:val="none"/>
        </w:rPr>
        <w:t>（即“最终货物”）并销售给最终客户，乙方对此知悉。甲方以乙方货物加工、生产</w:t>
      </w:r>
      <w:r>
        <w:rPr>
          <w:rFonts w:hint="eastAsia" w:ascii="宋体" w:hAnsi="宋体" w:eastAsia="宋体" w:cs="Times New Roman"/>
          <w:sz w:val="24"/>
          <w:szCs w:val="24"/>
          <w:highlight w:val="none"/>
          <w:lang w:eastAsia="zh-CN"/>
        </w:rPr>
        <w:t>、</w:t>
      </w:r>
      <w:r>
        <w:rPr>
          <w:rFonts w:hint="eastAsia" w:ascii="宋体" w:hAnsi="宋体" w:eastAsia="宋体" w:cs="Times New Roman"/>
          <w:sz w:val="24"/>
          <w:szCs w:val="24"/>
          <w:highlight w:val="none"/>
          <w:lang w:val="en-US" w:eastAsia="zh-CN"/>
        </w:rPr>
        <w:t>补口</w:t>
      </w:r>
      <w:r>
        <w:rPr>
          <w:rFonts w:hint="eastAsia" w:ascii="宋体" w:hAnsi="宋体" w:eastAsia="宋体" w:cs="Times New Roman"/>
          <w:sz w:val="24"/>
          <w:szCs w:val="24"/>
          <w:highlight w:val="none"/>
        </w:rPr>
        <w:t>所得最终货物交付最终客户并经最终客户对最终货物质量验收合格</w:t>
      </w:r>
      <w:r>
        <w:rPr>
          <w:rFonts w:hint="eastAsia" w:ascii="宋体" w:hAnsi="宋体" w:eastAsia="宋体" w:cs="Times New Roman"/>
          <w:sz w:val="24"/>
          <w:szCs w:val="24"/>
          <w:highlight w:val="none"/>
          <w:lang w:val="en-US" w:eastAsia="zh-CN"/>
        </w:rPr>
        <w:t>并出具验收单后</w:t>
      </w:r>
      <w:r>
        <w:rPr>
          <w:rFonts w:hint="eastAsia" w:ascii="宋体" w:hAnsi="宋体" w:eastAsia="宋体" w:cs="Times New Roman"/>
          <w:sz w:val="24"/>
          <w:szCs w:val="24"/>
          <w:highlight w:val="none"/>
        </w:rPr>
        <w:t>，视为乙方货物质量验收合格，届时甲、乙双方共同配合办理质量验收手续。</w:t>
      </w:r>
    </w:p>
    <w:p>
      <w:pPr>
        <w:snapToGrid w:val="0"/>
        <w:spacing w:line="360" w:lineRule="auto"/>
        <w:ind w:firstLine="480" w:firstLineChars="200"/>
        <w:rPr>
          <w:rFonts w:hint="eastAsia" w:ascii="宋体" w:hAnsi="宋体" w:eastAsia="宋体" w:cs="Times New Roman"/>
          <w:sz w:val="24"/>
          <w:szCs w:val="24"/>
          <w:highlight w:val="none"/>
        </w:rPr>
      </w:pPr>
      <w:r>
        <w:rPr>
          <w:rFonts w:hint="eastAsia" w:ascii="宋体" w:hAnsi="宋体" w:eastAsia="宋体" w:cs="Times New Roman"/>
          <w:sz w:val="24"/>
          <w:szCs w:val="24"/>
          <w:highlight w:val="none"/>
        </w:rPr>
        <w:t>最终客户未就最终货物质量进行验收的，不视为乙方货物质量验收合格；因乙方原因导致最终货物质量验收不合格的，视为乙方货物质量不合格。</w:t>
      </w:r>
    </w:p>
    <w:p>
      <w:pPr>
        <w:pStyle w:val="2"/>
        <w:rPr>
          <w:rFonts w:hint="eastAsia"/>
        </w:rPr>
      </w:pPr>
    </w:p>
    <w:p>
      <w:pPr>
        <w:snapToGrid w:val="0"/>
        <w:spacing w:line="360" w:lineRule="auto"/>
        <w:ind w:firstLine="480" w:firstLineChars="200"/>
        <w:rPr>
          <w:rFonts w:hint="eastAsia" w:ascii="宋体" w:hAnsi="宋体"/>
          <w:sz w:val="24"/>
          <w:szCs w:val="24"/>
        </w:rPr>
      </w:pPr>
      <w:r>
        <w:rPr>
          <w:rFonts w:hint="eastAsia" w:ascii="宋体" w:hAnsi="宋体"/>
          <w:sz w:val="24"/>
          <w:szCs w:val="24"/>
        </w:rPr>
        <w:t>6、货物毁损、灭失的风险自甲方验收合格接受交付货物之日起转移至甲方承担。</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第四条 违约责任</w:t>
      </w:r>
    </w:p>
    <w:p>
      <w:pPr>
        <w:snapToGrid w:val="0"/>
        <w:spacing w:line="360" w:lineRule="auto"/>
        <w:rPr>
          <w:rFonts w:hint="eastAsia" w:ascii="宋体" w:hAnsi="宋体"/>
          <w:bCs/>
          <w:sz w:val="24"/>
          <w:szCs w:val="24"/>
          <w:highlight w:val="none"/>
        </w:rPr>
      </w:pPr>
      <w:r>
        <w:rPr>
          <w:rFonts w:hint="eastAsia" w:ascii="宋体" w:hAnsi="宋体"/>
          <w:bCs/>
          <w:sz w:val="24"/>
          <w:szCs w:val="24"/>
          <w:highlight w:val="none"/>
        </w:rPr>
        <w:t>1、</w:t>
      </w:r>
      <w:r>
        <w:rPr>
          <w:rFonts w:hint="eastAsia" w:ascii="宋体" w:hAnsi="宋体"/>
          <w:snapToGrid w:val="0"/>
          <w:spacing w:val="-2"/>
          <w:kern w:val="0"/>
          <w:sz w:val="24"/>
          <w:szCs w:val="24"/>
          <w:highlight w:val="none"/>
        </w:rPr>
        <w:t>合同生效后，</w:t>
      </w:r>
      <w:r>
        <w:rPr>
          <w:rFonts w:hint="eastAsia" w:ascii="宋体" w:hAnsi="宋体"/>
          <w:snapToGrid w:val="0"/>
          <w:spacing w:val="-2"/>
          <w:kern w:val="0"/>
          <w:sz w:val="24"/>
          <w:szCs w:val="24"/>
          <w:highlight w:val="none"/>
          <w:lang w:val="en-US" w:eastAsia="zh-CN"/>
        </w:rPr>
        <w:t>乙方</w:t>
      </w:r>
      <w:r>
        <w:rPr>
          <w:rFonts w:hint="eastAsia" w:ascii="宋体" w:hAnsi="宋体"/>
          <w:snapToGrid w:val="0"/>
          <w:spacing w:val="-2"/>
          <w:kern w:val="0"/>
          <w:sz w:val="24"/>
          <w:szCs w:val="24"/>
          <w:highlight w:val="none"/>
        </w:rPr>
        <w:t>单方面解除合同的，</w:t>
      </w:r>
      <w:r>
        <w:rPr>
          <w:rFonts w:hint="eastAsia" w:ascii="宋体" w:hAnsi="宋体"/>
          <w:snapToGrid w:val="0"/>
          <w:spacing w:val="-2"/>
          <w:kern w:val="0"/>
          <w:sz w:val="24"/>
          <w:szCs w:val="24"/>
          <w:highlight w:val="none"/>
          <w:lang w:val="en-US" w:eastAsia="zh-CN"/>
        </w:rPr>
        <w:t>乙方</w:t>
      </w:r>
      <w:r>
        <w:rPr>
          <w:rFonts w:hint="eastAsia" w:ascii="宋体" w:hAnsi="宋体"/>
          <w:snapToGrid w:val="0"/>
          <w:spacing w:val="-2"/>
          <w:kern w:val="0"/>
          <w:sz w:val="24"/>
          <w:szCs w:val="24"/>
          <w:highlight w:val="none"/>
        </w:rPr>
        <w:t>应当返还</w:t>
      </w:r>
      <w:r>
        <w:rPr>
          <w:rFonts w:hint="eastAsia" w:ascii="宋体" w:hAnsi="宋体"/>
          <w:snapToGrid w:val="0"/>
          <w:spacing w:val="-2"/>
          <w:kern w:val="0"/>
          <w:sz w:val="24"/>
          <w:szCs w:val="24"/>
          <w:highlight w:val="none"/>
          <w:lang w:val="en-US" w:eastAsia="zh-CN"/>
        </w:rPr>
        <w:t>甲方</w:t>
      </w:r>
      <w:r>
        <w:rPr>
          <w:rFonts w:hint="eastAsia" w:ascii="宋体" w:hAnsi="宋体"/>
          <w:snapToGrid w:val="0"/>
          <w:spacing w:val="-2"/>
          <w:kern w:val="0"/>
          <w:sz w:val="24"/>
          <w:szCs w:val="24"/>
          <w:highlight w:val="none"/>
        </w:rPr>
        <w:t>已支付的款项，并</w:t>
      </w:r>
      <w:r>
        <w:rPr>
          <w:rFonts w:hint="eastAsia" w:ascii="宋体" w:hAnsi="宋体"/>
          <w:snapToGrid w:val="0"/>
          <w:spacing w:val="-2"/>
          <w:kern w:val="0"/>
          <w:sz w:val="24"/>
          <w:szCs w:val="24"/>
          <w:highlight w:val="none"/>
          <w:lang w:val="en-US" w:eastAsia="zh-CN"/>
        </w:rPr>
        <w:t>向甲方</w:t>
      </w:r>
      <w:r>
        <w:rPr>
          <w:rFonts w:hint="eastAsia" w:ascii="宋体" w:hAnsi="宋体"/>
          <w:snapToGrid w:val="0"/>
          <w:spacing w:val="-2"/>
          <w:kern w:val="0"/>
          <w:sz w:val="24"/>
          <w:szCs w:val="24"/>
          <w:highlight w:val="none"/>
        </w:rPr>
        <w:t>支付合同总价款的【</w:t>
      </w:r>
      <w:r>
        <w:rPr>
          <w:rFonts w:hint="eastAsia" w:ascii="宋体" w:hAnsi="宋体"/>
          <w:snapToGrid w:val="0"/>
          <w:spacing w:val="-2"/>
          <w:kern w:val="0"/>
          <w:sz w:val="24"/>
          <w:szCs w:val="24"/>
          <w:highlight w:val="none"/>
          <w:lang w:val="en-US" w:eastAsia="zh-CN"/>
        </w:rPr>
        <w:t>0.5</w:t>
      </w:r>
      <w:r>
        <w:rPr>
          <w:rFonts w:hint="eastAsia" w:ascii="宋体" w:hAnsi="宋体"/>
          <w:snapToGrid w:val="0"/>
          <w:spacing w:val="-2"/>
          <w:kern w:val="0"/>
          <w:sz w:val="24"/>
          <w:szCs w:val="24"/>
          <w:highlight w:val="none"/>
        </w:rPr>
        <w:t>】％作为违约金，如因解除合同给</w:t>
      </w:r>
      <w:r>
        <w:rPr>
          <w:rFonts w:hint="eastAsia" w:ascii="宋体" w:hAnsi="宋体"/>
          <w:snapToGrid w:val="0"/>
          <w:spacing w:val="-2"/>
          <w:kern w:val="0"/>
          <w:sz w:val="24"/>
          <w:szCs w:val="24"/>
          <w:highlight w:val="none"/>
          <w:lang w:val="en-US" w:eastAsia="zh-CN"/>
        </w:rPr>
        <w:t>甲</w:t>
      </w:r>
      <w:r>
        <w:rPr>
          <w:rFonts w:hint="eastAsia" w:ascii="宋体" w:hAnsi="宋体"/>
          <w:snapToGrid w:val="0"/>
          <w:spacing w:val="-2"/>
          <w:kern w:val="0"/>
          <w:sz w:val="24"/>
          <w:szCs w:val="24"/>
          <w:highlight w:val="none"/>
        </w:rPr>
        <w:t>方造成损失的，违约方应承担损失赔偿责任。</w:t>
      </w:r>
    </w:p>
    <w:p>
      <w:pPr>
        <w:snapToGrid w:val="0"/>
        <w:spacing w:line="360" w:lineRule="auto"/>
        <w:ind w:firstLine="480" w:firstLineChars="200"/>
        <w:rPr>
          <w:rFonts w:hint="eastAsia" w:ascii="宋体" w:hAnsi="宋体"/>
          <w:sz w:val="24"/>
          <w:szCs w:val="24"/>
          <w:highlight w:val="none"/>
        </w:rPr>
      </w:pPr>
      <w:r>
        <w:rPr>
          <w:rFonts w:hint="eastAsia" w:ascii="宋体" w:hAnsi="宋体"/>
          <w:color w:val="C00000"/>
          <w:sz w:val="24"/>
          <w:szCs w:val="24"/>
          <w:highlight w:val="none"/>
        </w:rPr>
        <w:t>2</w:t>
      </w:r>
      <w:r>
        <w:rPr>
          <w:rFonts w:hint="eastAsia" w:ascii="宋体" w:hAnsi="宋体"/>
          <w:sz w:val="24"/>
          <w:szCs w:val="24"/>
          <w:highlight w:val="none"/>
        </w:rPr>
        <w:t>、若乙方不能</w:t>
      </w:r>
      <w:r>
        <w:rPr>
          <w:rFonts w:hint="eastAsia" w:ascii="宋体" w:hAnsi="宋体"/>
          <w:sz w:val="24"/>
          <w:szCs w:val="24"/>
          <w:highlight w:val="none"/>
          <w:lang w:val="en-US" w:eastAsia="zh-CN"/>
        </w:rPr>
        <w:t>按照甲方的要求</w:t>
      </w:r>
      <w:r>
        <w:rPr>
          <w:rFonts w:hint="eastAsia" w:ascii="宋体" w:hAnsi="宋体"/>
          <w:sz w:val="24"/>
          <w:szCs w:val="24"/>
          <w:highlight w:val="none"/>
        </w:rPr>
        <w:t>按期向甲方交货的，</w:t>
      </w:r>
      <w:r>
        <w:rPr>
          <w:rFonts w:hint="eastAsia" w:ascii="宋体" w:hAnsi="宋体"/>
          <w:sz w:val="24"/>
          <w:szCs w:val="24"/>
          <w:highlight w:val="none"/>
          <w:lang w:val="en-US" w:eastAsia="zh-CN"/>
        </w:rPr>
        <w:t>甲方有权拒收，因此产生的费用由乙方承担，乙方</w:t>
      </w:r>
      <w:r>
        <w:rPr>
          <w:rFonts w:hint="eastAsia" w:ascii="宋体" w:hAnsi="宋体"/>
          <w:sz w:val="24"/>
          <w:szCs w:val="24"/>
          <w:highlight w:val="none"/>
        </w:rPr>
        <w:t>须向甲方支付合同总金额的【</w:t>
      </w:r>
      <w:r>
        <w:rPr>
          <w:rFonts w:hint="eastAsia" w:ascii="宋体" w:hAnsi="宋体"/>
          <w:sz w:val="24"/>
          <w:szCs w:val="24"/>
          <w:highlight w:val="none"/>
          <w:lang w:val="en-US" w:eastAsia="zh-CN"/>
        </w:rPr>
        <w:t>0.5</w:t>
      </w:r>
      <w:r>
        <w:rPr>
          <w:rFonts w:hint="eastAsia" w:ascii="宋体" w:hAnsi="宋体"/>
          <w:sz w:val="24"/>
          <w:szCs w:val="24"/>
          <w:highlight w:val="none"/>
        </w:rPr>
        <w:t>】%/日作为延迟违约金；</w:t>
      </w:r>
      <w:r>
        <w:rPr>
          <w:rFonts w:hint="eastAsia" w:ascii="宋体" w:hAnsi="宋体" w:eastAsia="宋体" w:cs="宋体"/>
          <w:color w:val="000000"/>
          <w:sz w:val="24"/>
          <w:szCs w:val="24"/>
          <w:highlight w:val="none"/>
          <w:lang w:eastAsia="zh-Hans"/>
        </w:rPr>
        <w:t>若乙方</w:t>
      </w:r>
      <w:r>
        <w:rPr>
          <w:rFonts w:hint="eastAsia" w:ascii="宋体" w:hAnsi="宋体" w:eastAsia="宋体" w:cs="宋体"/>
          <w:color w:val="000000"/>
          <w:sz w:val="24"/>
          <w:szCs w:val="24"/>
          <w:highlight w:val="none"/>
          <w:lang w:val="en-US" w:eastAsia="zh-CN"/>
        </w:rPr>
        <w:t>货物未</w:t>
      </w:r>
      <w:r>
        <w:rPr>
          <w:rFonts w:hint="eastAsia" w:ascii="宋体" w:hAnsi="宋体" w:eastAsia="宋体" w:cs="宋体"/>
          <w:color w:val="000000"/>
          <w:sz w:val="24"/>
          <w:szCs w:val="24"/>
          <w:highlight w:val="none"/>
          <w:lang w:eastAsia="zh-Hans"/>
        </w:rPr>
        <w:t>达到质量验收合格的，须向甲方支付合同总金额的【</w:t>
      </w:r>
      <w:r>
        <w:rPr>
          <w:rFonts w:hint="eastAsia" w:ascii="宋体" w:hAnsi="宋体" w:eastAsia="宋体" w:cs="宋体"/>
          <w:color w:val="000000"/>
          <w:sz w:val="24"/>
          <w:szCs w:val="24"/>
          <w:highlight w:val="none"/>
          <w:lang w:val="en-US" w:eastAsia="zh-CN"/>
        </w:rPr>
        <w:t>0.5</w:t>
      </w:r>
      <w:r>
        <w:rPr>
          <w:rFonts w:hint="eastAsia" w:ascii="宋体" w:hAnsi="宋体" w:eastAsia="宋体" w:cs="宋体"/>
          <w:color w:val="000000"/>
          <w:sz w:val="24"/>
          <w:szCs w:val="24"/>
          <w:highlight w:val="none"/>
          <w:lang w:eastAsia="zh-Hans"/>
        </w:rPr>
        <w:t>】%/日作为延迟违约金</w:t>
      </w:r>
      <w:r>
        <w:rPr>
          <w:rFonts w:hint="eastAsia" w:ascii="宋体" w:hAnsi="宋体" w:eastAsia="宋体" w:cs="宋体"/>
          <w:color w:val="000000"/>
          <w:sz w:val="24"/>
          <w:szCs w:val="24"/>
          <w:highlight w:val="none"/>
          <w:lang w:eastAsia="zh-CN"/>
        </w:rPr>
        <w:t>；</w:t>
      </w:r>
      <w:r>
        <w:rPr>
          <w:rFonts w:hint="eastAsia" w:ascii="宋体" w:hAnsi="宋体"/>
          <w:sz w:val="24"/>
          <w:szCs w:val="24"/>
          <w:highlight w:val="none"/>
        </w:rPr>
        <w:t>若标的货物经检验达不到双方约定的技术标准导致乙方延迟履行的，乙方应向甲方支付合同总金额的【</w:t>
      </w:r>
      <w:r>
        <w:rPr>
          <w:rFonts w:hint="eastAsia" w:ascii="宋体" w:hAnsi="宋体"/>
          <w:sz w:val="24"/>
          <w:szCs w:val="24"/>
          <w:highlight w:val="none"/>
          <w:lang w:val="en-US" w:eastAsia="zh-CN"/>
        </w:rPr>
        <w:t>0.5</w:t>
      </w:r>
      <w:r>
        <w:rPr>
          <w:rFonts w:hint="eastAsia" w:ascii="宋体" w:hAnsi="宋体"/>
          <w:sz w:val="24"/>
          <w:szCs w:val="24"/>
          <w:highlight w:val="none"/>
        </w:rPr>
        <w:t>】%/日作为延迟违约金。因乙方违约给甲方造成损失的，乙方须赔偿甲方的损失。</w:t>
      </w:r>
    </w:p>
    <w:p>
      <w:pPr>
        <w:snapToGrid w:val="0"/>
        <w:spacing w:line="360" w:lineRule="auto"/>
        <w:ind w:firstLine="480" w:firstLineChars="200"/>
        <w:rPr>
          <w:rFonts w:ascii="sans-serif" w:hAnsi="sans-serif"/>
          <w:sz w:val="24"/>
          <w:szCs w:val="24"/>
          <w:highlight w:val="none"/>
        </w:rPr>
      </w:pPr>
      <w:r>
        <w:rPr>
          <w:rFonts w:hint="eastAsia" w:ascii="宋体" w:hAnsi="宋体"/>
          <w:sz w:val="24"/>
          <w:szCs w:val="24"/>
          <w:highlight w:val="none"/>
          <w:lang w:val="en-US" w:eastAsia="zh-CN"/>
        </w:rPr>
        <w:t>3、</w:t>
      </w:r>
      <w:r>
        <w:rPr>
          <w:rFonts w:hint="eastAsia" w:ascii="宋体" w:hAnsi="宋体"/>
          <w:sz w:val="24"/>
          <w:szCs w:val="24"/>
          <w:highlight w:val="none"/>
        </w:rPr>
        <w:t>乙方保证所</w:t>
      </w:r>
      <w:r>
        <w:rPr>
          <w:rFonts w:ascii="sans-serif" w:hAnsi="sans-serif"/>
          <w:sz w:val="24"/>
          <w:szCs w:val="24"/>
          <w:highlight w:val="none"/>
        </w:rPr>
        <w:t>提供的</w:t>
      </w:r>
      <w:r>
        <w:rPr>
          <w:rFonts w:hint="eastAsia" w:ascii="sans-serif" w:hAnsi="sans-serif"/>
          <w:sz w:val="24"/>
          <w:szCs w:val="24"/>
          <w:highlight w:val="none"/>
        </w:rPr>
        <w:t>货物不</w:t>
      </w:r>
      <w:r>
        <w:rPr>
          <w:rFonts w:ascii="sans-serif" w:hAnsi="sans-serif"/>
          <w:sz w:val="24"/>
          <w:szCs w:val="24"/>
          <w:highlight w:val="none"/>
        </w:rPr>
        <w:t>侵犯</w:t>
      </w:r>
      <w:r>
        <w:rPr>
          <w:rFonts w:hint="eastAsia" w:ascii="sans-serif" w:hAnsi="sans-serif"/>
          <w:sz w:val="24"/>
          <w:szCs w:val="24"/>
          <w:highlight w:val="none"/>
        </w:rPr>
        <w:t>任何</w:t>
      </w:r>
      <w:r>
        <w:rPr>
          <w:rFonts w:ascii="sans-serif" w:hAnsi="sans-serif"/>
          <w:sz w:val="24"/>
          <w:szCs w:val="24"/>
          <w:highlight w:val="none"/>
        </w:rPr>
        <w:t>第三人</w:t>
      </w:r>
      <w:r>
        <w:rPr>
          <w:rFonts w:hint="eastAsia" w:ascii="sans-serif" w:hAnsi="sans-serif"/>
          <w:sz w:val="24"/>
          <w:szCs w:val="24"/>
          <w:highlight w:val="none"/>
        </w:rPr>
        <w:t>的合法权益</w:t>
      </w:r>
      <w:r>
        <w:rPr>
          <w:rFonts w:ascii="sans-serif" w:hAnsi="sans-serif"/>
          <w:sz w:val="24"/>
          <w:szCs w:val="24"/>
          <w:highlight w:val="none"/>
        </w:rPr>
        <w:t>，</w:t>
      </w:r>
      <w:r>
        <w:rPr>
          <w:rFonts w:hint="eastAsia" w:ascii="sans-serif" w:hAnsi="sans-serif"/>
          <w:sz w:val="24"/>
          <w:szCs w:val="24"/>
          <w:highlight w:val="none"/>
        </w:rPr>
        <w:t>否则由乙方独立承担法律责任，由此给甲方造成损害的</w:t>
      </w:r>
      <w:r>
        <w:rPr>
          <w:rFonts w:ascii="sans-serif" w:hAnsi="sans-serif"/>
          <w:sz w:val="24"/>
          <w:szCs w:val="24"/>
          <w:highlight w:val="none"/>
        </w:rPr>
        <w:t>，</w:t>
      </w:r>
      <w:r>
        <w:rPr>
          <w:rFonts w:hint="eastAsia" w:ascii="sans-serif" w:hAnsi="sans-serif"/>
          <w:sz w:val="24"/>
          <w:szCs w:val="24"/>
          <w:highlight w:val="none"/>
        </w:rPr>
        <w:t>乙方应</w:t>
      </w:r>
      <w:r>
        <w:rPr>
          <w:rFonts w:ascii="sans-serif" w:hAnsi="sans-serif"/>
          <w:sz w:val="24"/>
          <w:szCs w:val="24"/>
          <w:highlight w:val="none"/>
        </w:rPr>
        <w:t>承担</w:t>
      </w:r>
      <w:r>
        <w:rPr>
          <w:rFonts w:hint="eastAsia" w:ascii="sans-serif" w:hAnsi="sans-serif"/>
          <w:sz w:val="24"/>
          <w:szCs w:val="24"/>
          <w:highlight w:val="none"/>
        </w:rPr>
        <w:t>赔偿责任</w:t>
      </w:r>
      <w:r>
        <w:rPr>
          <w:rFonts w:ascii="sans-serif" w:hAnsi="sans-serif"/>
          <w:sz w:val="24"/>
          <w:szCs w:val="24"/>
          <w:highlight w:val="none"/>
        </w:rPr>
        <w:t>。</w:t>
      </w:r>
    </w:p>
    <w:p>
      <w:pPr>
        <w:snapToGrid w:val="0"/>
        <w:spacing w:line="360" w:lineRule="auto"/>
        <w:ind w:firstLine="482" w:firstLineChars="200"/>
        <w:rPr>
          <w:rFonts w:hint="eastAsia" w:ascii="宋体" w:hAnsi="宋体"/>
          <w:b/>
          <w:bCs/>
          <w:sz w:val="24"/>
          <w:szCs w:val="24"/>
          <w:highlight w:val="none"/>
        </w:rPr>
      </w:pPr>
      <w:r>
        <w:rPr>
          <w:rFonts w:hint="eastAsia" w:ascii="宋体" w:hAnsi="宋体"/>
          <w:b/>
          <w:bCs/>
          <w:sz w:val="24"/>
          <w:szCs w:val="24"/>
          <w:highlight w:val="none"/>
        </w:rPr>
        <w:t>第五条 不可抗力</w:t>
      </w:r>
    </w:p>
    <w:p>
      <w:pPr>
        <w:snapToGrid w:val="0"/>
        <w:spacing w:line="360" w:lineRule="auto"/>
        <w:rPr>
          <w:rFonts w:hint="eastAsia" w:ascii="宋体" w:hAnsi="宋体"/>
          <w:b/>
          <w:bCs/>
          <w:sz w:val="24"/>
          <w:szCs w:val="24"/>
        </w:rPr>
      </w:pPr>
      <w:r>
        <w:rPr>
          <w:rFonts w:hint="eastAsia" w:ascii="宋体" w:hAnsi="宋体"/>
          <w:b/>
          <w:bCs/>
          <w:sz w:val="24"/>
          <w:szCs w:val="24"/>
        </w:rPr>
        <w:t xml:space="preserve">    </w:t>
      </w:r>
      <w:r>
        <w:rPr>
          <w:rFonts w:hint="eastAsia" w:ascii="宋体" w:hAnsi="宋体"/>
          <w:sz w:val="24"/>
          <w:szCs w:val="24"/>
        </w:rPr>
        <w:t>若合同的任何一方由于不可抗力的原因，即该方不能预见、不能避免、不能克服的意外事件的发生，如战争、火灾、地震、禁令和其他的法令</w:t>
      </w:r>
      <w:r>
        <w:rPr>
          <w:rFonts w:ascii="宋体" w:hAnsi="宋体"/>
          <w:sz w:val="24"/>
          <w:szCs w:val="24"/>
        </w:rPr>
        <w:t>、</w:t>
      </w:r>
      <w:r>
        <w:rPr>
          <w:rFonts w:hint="eastAsia" w:ascii="宋体" w:hAnsi="宋体"/>
          <w:sz w:val="24"/>
          <w:szCs w:val="24"/>
        </w:rPr>
        <w:t>行业规定及技术规范的变更以及其他双方认可的不可抗力情况，不能按约定履行合同的，可不承担违约责任。但不可抗力情况消失后，应积极履行或采用其他方式降低对方因此而受到的损失。</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第六条 合同的生效</w:t>
      </w:r>
    </w:p>
    <w:p>
      <w:pPr>
        <w:snapToGrid w:val="0"/>
        <w:spacing w:line="360" w:lineRule="auto"/>
        <w:ind w:firstLine="555"/>
        <w:rPr>
          <w:rFonts w:hint="eastAsia" w:ascii="宋体" w:hAnsi="宋体"/>
          <w:sz w:val="24"/>
          <w:szCs w:val="24"/>
        </w:rPr>
      </w:pPr>
      <w:r>
        <w:rPr>
          <w:rFonts w:hint="eastAsia" w:ascii="宋体" w:hAnsi="宋体"/>
          <w:sz w:val="24"/>
          <w:szCs w:val="24"/>
        </w:rPr>
        <w:t>本合同自双方盖章之日起生效。</w:t>
      </w:r>
    </w:p>
    <w:p>
      <w:pPr>
        <w:snapToGrid w:val="0"/>
        <w:spacing w:line="360" w:lineRule="auto"/>
        <w:ind w:firstLine="482" w:firstLineChars="200"/>
        <w:rPr>
          <w:rFonts w:hint="eastAsia" w:ascii="宋体" w:hAnsi="宋体"/>
          <w:b/>
          <w:sz w:val="24"/>
          <w:szCs w:val="24"/>
        </w:rPr>
      </w:pPr>
      <w:r>
        <w:rPr>
          <w:rFonts w:hint="eastAsia" w:ascii="宋体" w:hAnsi="宋体"/>
          <w:b/>
          <w:sz w:val="24"/>
          <w:szCs w:val="24"/>
        </w:rPr>
        <w:t>第七条 合同的变更和提前解除</w:t>
      </w:r>
    </w:p>
    <w:p>
      <w:pPr>
        <w:snapToGrid w:val="0"/>
        <w:spacing w:line="360" w:lineRule="auto"/>
        <w:ind w:firstLine="480" w:firstLineChars="200"/>
        <w:rPr>
          <w:rFonts w:hint="eastAsia" w:ascii="宋体" w:hAnsi="宋体"/>
          <w:sz w:val="24"/>
          <w:szCs w:val="24"/>
        </w:rPr>
      </w:pPr>
      <w:r>
        <w:rPr>
          <w:rFonts w:hint="eastAsia" w:ascii="宋体" w:hAnsi="宋体"/>
          <w:sz w:val="24"/>
          <w:szCs w:val="24"/>
        </w:rPr>
        <w:t>1、本合同生效后，如需对内容及所有附件的修改，必须经甲、乙双方协商一致并加</w:t>
      </w:r>
      <w:r>
        <w:rPr>
          <w:rFonts w:hint="eastAsia" w:ascii="宋体" w:hAnsi="宋体"/>
          <w:sz w:val="24"/>
          <w:szCs w:val="24"/>
          <w:lang w:eastAsia="zh-CN"/>
        </w:rPr>
        <w:t>双方印章后生效</w:t>
      </w:r>
      <w:r>
        <w:rPr>
          <w:rFonts w:hint="eastAsia" w:ascii="宋体" w:hAnsi="宋体"/>
          <w:sz w:val="24"/>
          <w:szCs w:val="24"/>
        </w:rPr>
        <w:t>。</w:t>
      </w:r>
    </w:p>
    <w:p>
      <w:pPr>
        <w:snapToGrid w:val="0"/>
        <w:spacing w:line="360" w:lineRule="auto"/>
        <w:ind w:firstLine="480" w:firstLineChars="200"/>
        <w:rPr>
          <w:rFonts w:hint="eastAsia" w:ascii="宋体" w:hAnsi="宋体"/>
          <w:bCs/>
          <w:sz w:val="24"/>
          <w:szCs w:val="24"/>
        </w:rPr>
      </w:pPr>
      <w:r>
        <w:rPr>
          <w:rFonts w:hint="eastAsia" w:ascii="宋体" w:hAnsi="宋体"/>
          <w:sz w:val="24"/>
          <w:szCs w:val="24"/>
        </w:rPr>
        <w:t>2、本合同生效后，如需提前终止履行，必须经双方协商一致并加盖</w:t>
      </w:r>
      <w:r>
        <w:rPr>
          <w:rFonts w:hint="eastAsia" w:ascii="宋体" w:hAnsi="宋体"/>
          <w:sz w:val="24"/>
          <w:szCs w:val="24"/>
          <w:lang w:eastAsia="zh-CN"/>
        </w:rPr>
        <w:t>双方印章后生效</w:t>
      </w:r>
      <w:r>
        <w:rPr>
          <w:rFonts w:hint="eastAsia" w:ascii="宋体" w:hAnsi="宋体"/>
          <w:sz w:val="24"/>
          <w:szCs w:val="24"/>
        </w:rPr>
        <w:t>。</w:t>
      </w:r>
    </w:p>
    <w:p>
      <w:pPr>
        <w:snapToGrid w:val="0"/>
        <w:spacing w:line="360" w:lineRule="auto"/>
        <w:ind w:firstLine="480" w:firstLineChars="200"/>
        <w:rPr>
          <w:rFonts w:hint="eastAsia" w:ascii="宋体" w:hAnsi="宋体"/>
          <w:bCs/>
          <w:sz w:val="24"/>
          <w:szCs w:val="24"/>
        </w:rPr>
      </w:pPr>
      <w:r>
        <w:rPr>
          <w:rFonts w:hint="eastAsia" w:ascii="宋体" w:hAnsi="宋体"/>
          <w:bCs/>
          <w:sz w:val="24"/>
          <w:szCs w:val="24"/>
        </w:rPr>
        <w:t>3、出现下列情况之一的，甲方可单方面解除合同，乙方应当</w:t>
      </w:r>
      <w:r>
        <w:rPr>
          <w:rFonts w:hint="eastAsia" w:ascii="宋体" w:hAnsi="宋体"/>
          <w:bCs/>
          <w:sz w:val="24"/>
          <w:szCs w:val="24"/>
          <w:lang w:val="en-US" w:eastAsia="zh-CN"/>
        </w:rPr>
        <w:t>于7日内</w:t>
      </w:r>
      <w:r>
        <w:rPr>
          <w:rFonts w:hint="eastAsia" w:ascii="宋体" w:hAnsi="宋体"/>
          <w:bCs/>
          <w:sz w:val="24"/>
          <w:szCs w:val="24"/>
        </w:rPr>
        <w:t>返还甲方已经支付的款项（如有）、承担合同总价款</w:t>
      </w:r>
      <w:r>
        <w:rPr>
          <w:rFonts w:hint="eastAsia" w:ascii="宋体" w:hAnsi="宋体"/>
          <w:bCs/>
          <w:sz w:val="24"/>
          <w:szCs w:val="24"/>
          <w:highlight w:val="none"/>
          <w:lang w:val="en-US" w:eastAsia="zh-CN"/>
        </w:rPr>
        <w:t>0.5</w:t>
      </w:r>
      <w:r>
        <w:rPr>
          <w:rFonts w:hint="eastAsia" w:ascii="宋体" w:hAnsi="宋体"/>
          <w:bCs/>
          <w:sz w:val="24"/>
          <w:szCs w:val="24"/>
        </w:rPr>
        <w:t>％的违约金并赔偿因此给甲方造成的损失：（1）</w:t>
      </w:r>
      <w:r>
        <w:rPr>
          <w:rFonts w:hint="eastAsia" w:ascii="宋体" w:hAnsi="宋体"/>
          <w:sz w:val="24"/>
          <w:szCs w:val="24"/>
        </w:rPr>
        <w:t>乙方在</w:t>
      </w:r>
      <w:r>
        <w:rPr>
          <w:rFonts w:hint="eastAsia" w:ascii="宋体" w:hAnsi="宋体"/>
          <w:sz w:val="24"/>
          <w:szCs w:val="24"/>
          <w:highlight w:val="none"/>
          <w:lang w:val="en-US" w:eastAsia="zh-CN"/>
        </w:rPr>
        <w:t>7</w:t>
      </w:r>
      <w:r>
        <w:rPr>
          <w:rFonts w:hint="eastAsia" w:ascii="宋体" w:hAnsi="宋体"/>
          <w:sz w:val="24"/>
          <w:szCs w:val="24"/>
        </w:rPr>
        <w:t>日的宽限期内仍不能向甲方交货并达到验收合格标准的；（2）货物经验收不符合约定标准，在</w:t>
      </w:r>
      <w:r>
        <w:rPr>
          <w:rFonts w:hint="eastAsia" w:ascii="宋体" w:hAnsi="宋体"/>
          <w:sz w:val="24"/>
          <w:szCs w:val="24"/>
          <w:highlight w:val="none"/>
          <w:lang w:val="en-US" w:eastAsia="zh-CN"/>
        </w:rPr>
        <w:t>7</w:t>
      </w:r>
      <w:r>
        <w:rPr>
          <w:rFonts w:hint="eastAsia" w:ascii="宋体" w:hAnsi="宋体"/>
          <w:sz w:val="24"/>
          <w:szCs w:val="24"/>
          <w:highlight w:val="none"/>
        </w:rPr>
        <w:t>日</w:t>
      </w:r>
      <w:r>
        <w:rPr>
          <w:rFonts w:hint="eastAsia" w:ascii="宋体" w:hAnsi="宋体"/>
          <w:sz w:val="24"/>
          <w:szCs w:val="24"/>
        </w:rPr>
        <w:t>内经更换仍达不到验收标准或乙方不予更换的；（3）乙方违反本合同第二条第2款约定，导致合同无法履行或甲方无法实现订约目的的。</w:t>
      </w:r>
    </w:p>
    <w:p>
      <w:pPr>
        <w:snapToGrid w:val="0"/>
        <w:spacing w:line="360" w:lineRule="auto"/>
        <w:ind w:firstLine="482" w:firstLineChars="200"/>
        <w:rPr>
          <w:rFonts w:hint="eastAsia" w:ascii="宋体" w:hAnsi="宋体"/>
          <w:b/>
          <w:bCs/>
          <w:sz w:val="24"/>
          <w:szCs w:val="24"/>
        </w:rPr>
      </w:pPr>
      <w:r>
        <w:rPr>
          <w:rFonts w:hint="eastAsia" w:ascii="宋体" w:hAnsi="宋体"/>
          <w:b/>
          <w:bCs/>
          <w:sz w:val="24"/>
          <w:szCs w:val="24"/>
        </w:rPr>
        <w:t>第八条 合同争议的处理</w:t>
      </w:r>
    </w:p>
    <w:p>
      <w:pPr>
        <w:snapToGrid w:val="0"/>
        <w:spacing w:line="360" w:lineRule="auto"/>
        <w:ind w:firstLine="570"/>
        <w:rPr>
          <w:rFonts w:hint="eastAsia" w:ascii="宋体" w:hAnsi="宋体"/>
          <w:sz w:val="24"/>
          <w:szCs w:val="24"/>
        </w:rPr>
      </w:pPr>
      <w:r>
        <w:rPr>
          <w:rFonts w:hint="eastAsia" w:ascii="宋体" w:hAnsi="宋体"/>
          <w:sz w:val="24"/>
          <w:szCs w:val="24"/>
        </w:rPr>
        <w:t>一切由执行合同引起的和与合同有关的争议，甲乙双方首先应通过友好协商解决，协商不成的，应向甲方住所地的人民法院提起诉讼。</w:t>
      </w:r>
    </w:p>
    <w:p>
      <w:pPr>
        <w:snapToGrid w:val="0"/>
        <w:spacing w:line="360" w:lineRule="auto"/>
        <w:ind w:firstLine="482" w:firstLineChars="200"/>
        <w:rPr>
          <w:rFonts w:hint="eastAsia" w:ascii="宋体" w:hAnsi="宋体"/>
          <w:sz w:val="24"/>
          <w:szCs w:val="24"/>
        </w:rPr>
      </w:pPr>
      <w:r>
        <w:rPr>
          <w:rFonts w:hint="eastAsia" w:ascii="宋体" w:hAnsi="宋体"/>
          <w:b/>
          <w:bCs/>
          <w:sz w:val="24"/>
          <w:szCs w:val="24"/>
        </w:rPr>
        <w:t>第九条 其他条款</w:t>
      </w:r>
      <w:r>
        <w:rPr>
          <w:rFonts w:ascii="宋体" w:hAnsi="宋体"/>
          <w:sz w:val="24"/>
          <w:szCs w:val="24"/>
        </w:rPr>
        <w:t xml:space="preserve"> </w:t>
      </w:r>
    </w:p>
    <w:p>
      <w:pPr>
        <w:snapToGrid w:val="0"/>
        <w:spacing w:line="360" w:lineRule="auto"/>
        <w:ind w:firstLine="480" w:firstLineChars="200"/>
        <w:rPr>
          <w:rFonts w:hint="eastAsia" w:ascii="宋体" w:hAnsi="宋体"/>
          <w:sz w:val="24"/>
          <w:szCs w:val="24"/>
        </w:rPr>
      </w:pPr>
      <w:r>
        <w:rPr>
          <w:rFonts w:hint="eastAsia" w:ascii="宋体" w:hAnsi="宋体"/>
          <w:sz w:val="24"/>
          <w:szCs w:val="24"/>
        </w:rPr>
        <w:t>1.  本合同附件是合同不可分割的组成部分，与合同具有同等法律效力。</w:t>
      </w:r>
    </w:p>
    <w:p>
      <w:pPr>
        <w:snapToGrid w:val="0"/>
        <w:spacing w:line="360" w:lineRule="auto"/>
        <w:rPr>
          <w:rFonts w:hint="eastAsia" w:ascii="宋体" w:hAnsi="宋体"/>
          <w:sz w:val="24"/>
          <w:szCs w:val="24"/>
        </w:rPr>
      </w:pPr>
      <w:r>
        <w:rPr>
          <w:rFonts w:hint="eastAsia" w:ascii="宋体" w:hAnsi="宋体"/>
          <w:sz w:val="24"/>
          <w:szCs w:val="24"/>
        </w:rPr>
        <w:t xml:space="preserve">    2</w:t>
      </w:r>
      <w:r>
        <w:rPr>
          <w:rFonts w:hint="eastAsia" w:ascii="宋体" w:hAnsi="宋体"/>
          <w:sz w:val="24"/>
          <w:szCs w:val="24"/>
          <w:lang w:val="en-US" w:eastAsia="zh-CN"/>
        </w:rPr>
        <w:t>.</w:t>
      </w:r>
      <w:r>
        <w:rPr>
          <w:rFonts w:hint="eastAsia" w:ascii="宋体" w:hAnsi="宋体"/>
          <w:sz w:val="24"/>
          <w:szCs w:val="24"/>
        </w:rPr>
        <w:t xml:space="preserve">  </w:t>
      </w:r>
      <w:r>
        <w:rPr>
          <w:rFonts w:hint="eastAsia" w:ascii="宋体" w:hAnsi="宋体"/>
          <w:iCs/>
          <w:sz w:val="24"/>
          <w:szCs w:val="24"/>
        </w:rPr>
        <w:t>本合同中双方约定未尽事宜依据《中华人民共和国</w:t>
      </w:r>
      <w:r>
        <w:rPr>
          <w:rFonts w:hint="eastAsia" w:ascii="宋体" w:hAnsi="宋体"/>
          <w:iCs/>
          <w:sz w:val="24"/>
          <w:szCs w:val="24"/>
          <w:lang w:val="en-US" w:eastAsia="zh-CN"/>
        </w:rPr>
        <w:t>民法典</w:t>
      </w:r>
      <w:r>
        <w:rPr>
          <w:rFonts w:hint="eastAsia" w:ascii="宋体" w:hAnsi="宋体"/>
          <w:iCs/>
          <w:sz w:val="24"/>
          <w:szCs w:val="24"/>
        </w:rPr>
        <w:t>》中的相关规定执行</w:t>
      </w:r>
      <w:r>
        <w:rPr>
          <w:rFonts w:hint="eastAsia" w:ascii="宋体" w:hAnsi="宋体"/>
          <w:sz w:val="24"/>
          <w:szCs w:val="24"/>
        </w:rPr>
        <w:t>。</w:t>
      </w:r>
    </w:p>
    <w:p>
      <w:pPr>
        <w:snapToGrid w:val="0"/>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w:t>
      </w:r>
      <w:r>
        <w:rPr>
          <w:rFonts w:hint="eastAsia" w:ascii="宋体" w:hAnsi="宋体"/>
          <w:sz w:val="24"/>
          <w:szCs w:val="24"/>
        </w:rPr>
        <w:t xml:space="preserve">  本合同一式</w:t>
      </w:r>
      <w:r>
        <w:rPr>
          <w:rFonts w:hint="eastAsia" w:ascii="宋体" w:hAnsi="宋体"/>
          <w:sz w:val="24"/>
          <w:szCs w:val="24"/>
          <w:lang w:val="en-US" w:eastAsia="zh-CN"/>
        </w:rPr>
        <w:t>贰</w:t>
      </w:r>
      <w:r>
        <w:rPr>
          <w:rFonts w:hint="eastAsia" w:ascii="宋体" w:hAnsi="宋体"/>
          <w:sz w:val="24"/>
          <w:szCs w:val="24"/>
        </w:rPr>
        <w:t>份，双方各执</w:t>
      </w:r>
      <w:r>
        <w:rPr>
          <w:rFonts w:hint="eastAsia" w:ascii="宋体" w:hAnsi="宋体"/>
          <w:sz w:val="24"/>
          <w:szCs w:val="24"/>
          <w:lang w:val="en-US" w:eastAsia="zh-CN"/>
        </w:rPr>
        <w:t>壹</w:t>
      </w:r>
      <w:r>
        <w:rPr>
          <w:rFonts w:hint="eastAsia" w:ascii="宋体" w:hAnsi="宋体"/>
          <w:sz w:val="24"/>
          <w:szCs w:val="24"/>
        </w:rPr>
        <w:t>份，具有同等法律效力。</w:t>
      </w:r>
    </w:p>
    <w:p>
      <w:pPr>
        <w:wordWrap/>
        <w:snapToGrid w:val="0"/>
        <w:spacing w:line="360" w:lineRule="auto"/>
        <w:jc w:val="left"/>
        <w:rPr>
          <w:rFonts w:hint="eastAsia" w:ascii="宋体" w:hAnsi="宋体"/>
          <w:sz w:val="24"/>
          <w:szCs w:val="24"/>
        </w:rPr>
      </w:pPr>
      <w:r>
        <w:rPr>
          <w:rFonts w:hint="eastAsia" w:ascii="宋体" w:hAnsi="宋体"/>
          <w:sz w:val="24"/>
          <w:szCs w:val="24"/>
          <w:lang w:eastAsia="zh-CN"/>
        </w:rPr>
        <w:t>（此页无正文）</w:t>
      </w:r>
    </w:p>
    <w:p>
      <w:pPr>
        <w:wordWrap w:val="0"/>
        <w:snapToGrid w:val="0"/>
        <w:spacing w:line="360" w:lineRule="auto"/>
        <w:jc w:val="both"/>
        <w:rPr>
          <w:rFonts w:hint="default" w:ascii="宋体" w:hAnsi="宋体"/>
          <w:sz w:val="24"/>
          <w:szCs w:val="24"/>
          <w:lang w:val="en-US"/>
        </w:rPr>
      </w:pPr>
      <w:r>
        <w:rPr>
          <w:rFonts w:hint="eastAsia" w:ascii="宋体" w:hAnsi="宋体"/>
          <w:sz w:val="24"/>
          <w:szCs w:val="24"/>
        </w:rPr>
        <w:t>甲方：</w:t>
      </w:r>
      <w:r>
        <w:rPr>
          <w:rFonts w:hint="eastAsia" w:ascii="宋体" w:hAnsi="宋体"/>
          <w:sz w:val="24"/>
          <w:szCs w:val="24"/>
          <w:lang w:val="en-US" w:eastAsia="zh-CN"/>
        </w:rPr>
        <w:t>中投（天津）智能管道股份有限公司</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乙方：</w:t>
      </w:r>
      <w:r>
        <w:rPr>
          <w:rFonts w:hint="eastAsia" w:ascii="宋体" w:hAnsi="宋体"/>
          <w:sz w:val="24"/>
          <w:szCs w:val="24"/>
          <w:lang w:val="en-US" w:eastAsia="zh-CN"/>
        </w:rPr>
        <w:t xml:space="preserve">          </w:t>
      </w:r>
    </w:p>
    <w:p>
      <w:pPr>
        <w:snapToGrid w:val="0"/>
        <w:spacing w:line="360" w:lineRule="auto"/>
        <w:rPr>
          <w:rFonts w:hint="eastAsia" w:ascii="宋体" w:hAnsi="宋体"/>
          <w:sz w:val="24"/>
          <w:szCs w:val="24"/>
        </w:rPr>
      </w:pPr>
      <w:r>
        <w:rPr>
          <w:rFonts w:hint="eastAsia" w:ascii="宋体" w:hAnsi="宋体"/>
          <w:sz w:val="24"/>
          <w:szCs w:val="24"/>
        </w:rPr>
        <w:t>（盖章）</w:t>
      </w:r>
      <w:r>
        <w:rPr>
          <w:rFonts w:ascii="宋体" w:hAnsi="宋体"/>
          <w:sz w:val="24"/>
          <w:szCs w:val="24"/>
        </w:rPr>
        <w:tab/>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（盖章）</w:t>
      </w:r>
    </w:p>
    <w:p>
      <w:pPr>
        <w:snapToGrid w:val="0"/>
        <w:spacing w:line="360" w:lineRule="auto"/>
        <w:ind w:firstLine="480" w:firstLineChars="200"/>
        <w:rPr>
          <w:rFonts w:hint="eastAsia" w:ascii="宋体" w:hAnsi="宋体"/>
          <w:szCs w:val="21"/>
        </w:rPr>
      </w:pPr>
      <w:r>
        <w:rPr>
          <w:rFonts w:hint="eastAsia" w:ascii="宋体" w:hAnsi="宋体"/>
          <w:sz w:val="24"/>
          <w:szCs w:val="24"/>
        </w:rPr>
        <w:t>签约日期：</w:t>
      </w:r>
      <w:r>
        <w:rPr>
          <w:rFonts w:hint="eastAsia" w:ascii="宋体" w:hAnsi="宋体"/>
          <w:sz w:val="24"/>
          <w:szCs w:val="24"/>
          <w:lang w:val="en-US" w:eastAsia="zh-CN"/>
        </w:rPr>
        <w:t>2022</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 xml:space="preserve">日  </w:t>
      </w:r>
      <w:r>
        <w:rPr>
          <w:rFonts w:hint="eastAsia" w:ascii="宋体" w:hAnsi="宋体"/>
          <w:sz w:val="24"/>
          <w:szCs w:val="24"/>
          <w:lang w:val="en-US" w:eastAsia="zh-CN"/>
        </w:rPr>
        <w:t xml:space="preserve">            </w:t>
      </w:r>
      <w:r>
        <w:rPr>
          <w:rFonts w:hint="eastAsia" w:ascii="宋体" w:hAnsi="宋体"/>
          <w:sz w:val="24"/>
          <w:szCs w:val="24"/>
        </w:rPr>
        <w:t>签约日期：</w:t>
      </w:r>
      <w:r>
        <w:rPr>
          <w:rFonts w:hint="eastAsia" w:ascii="宋体" w:hAnsi="宋体"/>
          <w:sz w:val="24"/>
          <w:szCs w:val="24"/>
          <w:lang w:val="en-US" w:eastAsia="zh-CN"/>
        </w:rPr>
        <w:t>2022</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p>
      <w:pPr>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sans-serif">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CC6EA8"/>
    <w:multiLevelType w:val="singleLevel"/>
    <w:tmpl w:val="ADCC6EA8"/>
    <w:lvl w:ilvl="0" w:tentative="0">
      <w:start w:val="2"/>
      <w:numFmt w:val="decimal"/>
      <w:suff w:val="nothing"/>
      <w:lvlText w:val="（%1）"/>
      <w:lvlJc w:val="left"/>
    </w:lvl>
  </w:abstractNum>
  <w:abstractNum w:abstractNumId="1">
    <w:nsid w:val="23AA289B"/>
    <w:multiLevelType w:val="singleLevel"/>
    <w:tmpl w:val="23AA289B"/>
    <w:lvl w:ilvl="0" w:tentative="0">
      <w:start w:val="2"/>
      <w:numFmt w:val="chineseCounting"/>
      <w:suff w:val="nothing"/>
      <w:lvlText w:val="%1、"/>
      <w:lvlJc w:val="left"/>
      <w:rPr>
        <w:rFonts w:hint="eastAsia"/>
      </w:rPr>
    </w:lvl>
  </w:abstractNum>
  <w:abstractNum w:abstractNumId="2">
    <w:nsid w:val="27AA4F28"/>
    <w:multiLevelType w:val="singleLevel"/>
    <w:tmpl w:val="27AA4F28"/>
    <w:lvl w:ilvl="0" w:tentative="0">
      <w:start w:val="1"/>
      <w:numFmt w:val="decimal"/>
      <w:suff w:val="nothing"/>
      <w:lvlText w:val="%1、"/>
      <w:lvlJc w:val="left"/>
    </w:lvl>
  </w:abstractNum>
  <w:abstractNum w:abstractNumId="3">
    <w:nsid w:val="60F0EA4A"/>
    <w:multiLevelType w:val="singleLevel"/>
    <w:tmpl w:val="60F0EA4A"/>
    <w:lvl w:ilvl="0" w:tentative="0">
      <w:start w:val="1"/>
      <w:numFmt w:val="decimal"/>
      <w:suff w:val="nothing"/>
      <w:lvlText w:val="%1、"/>
      <w:lvlJc w:val="left"/>
    </w:lvl>
  </w:abstractNum>
  <w:abstractNum w:abstractNumId="4">
    <w:nsid w:val="723C58F2"/>
    <w:multiLevelType w:val="singleLevel"/>
    <w:tmpl w:val="723C58F2"/>
    <w:lvl w:ilvl="0" w:tentative="0">
      <w:start w:val="3"/>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4NjUwZmIzNzdkNDQwMTA5NTVmNTY3MTFjYTNlZWQifQ=="/>
  </w:docVars>
  <w:rsids>
    <w:rsidRoot w:val="00000000"/>
    <w:rsid w:val="416C5ACE"/>
    <w:rsid w:val="46F50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99"/>
    <w:pPr>
      <w:spacing w:line="365" w:lineRule="atLeast"/>
      <w:ind w:left="420" w:leftChars="200"/>
      <w:textAlignment w:val="bottom"/>
    </w:pPr>
    <w:rPr>
      <w:rFonts w:ascii="Times New Roman"/>
    </w:rPr>
  </w:style>
  <w:style w:type="paragraph" w:styleId="3">
    <w:name w:val="Body Text Indent 2"/>
    <w:basedOn w:val="1"/>
    <w:next w:val="1"/>
    <w:qFormat/>
    <w:uiPriority w:val="0"/>
    <w:pPr>
      <w:spacing w:after="120" w:line="480" w:lineRule="auto"/>
      <w:ind w:left="420" w:leftChars="200"/>
    </w:pPr>
    <w:rPr>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semiHidden/>
    <w:qFormat/>
    <w:uiPriority w:val="99"/>
    <w:pPr>
      <w:jc w:val="center"/>
    </w:pPr>
    <w:rPr>
      <w:b/>
      <w:bCs/>
      <w:spacing w:val="-20"/>
      <w:sz w:val="44"/>
      <w:szCs w:val="44"/>
    </w:rPr>
  </w:style>
  <w:style w:type="character" w:styleId="9">
    <w:name w:val="page number"/>
    <w:basedOn w:val="8"/>
    <w:qFormat/>
    <w:uiPriority w:val="0"/>
  </w:style>
  <w:style w:type="character" w:customStyle="1" w:styleId="10">
    <w:name w:val="font41"/>
    <w:basedOn w:val="8"/>
    <w:uiPriority w:val="0"/>
    <w:rPr>
      <w:rFonts w:hint="eastAsia" w:ascii="宋体" w:hAnsi="宋体" w:eastAsia="宋体" w:cs="宋体"/>
      <w:color w:val="FF0000"/>
      <w:sz w:val="20"/>
      <w:szCs w:val="20"/>
      <w:u w:val="none"/>
    </w:rPr>
  </w:style>
  <w:style w:type="character" w:customStyle="1" w:styleId="11">
    <w:name w:val="font21"/>
    <w:basedOn w:val="8"/>
    <w:uiPriority w:val="0"/>
    <w:rPr>
      <w:rFonts w:hint="eastAsia" w:ascii="宋体" w:hAnsi="宋体" w:eastAsia="宋体" w:cs="宋体"/>
      <w:color w:val="FF0000"/>
      <w:sz w:val="20"/>
      <w:szCs w:val="20"/>
      <w:u w:val="none"/>
    </w:rPr>
  </w:style>
  <w:style w:type="character" w:customStyle="1" w:styleId="12">
    <w:name w:val="font61"/>
    <w:basedOn w:val="8"/>
    <w:uiPriority w:val="0"/>
    <w:rPr>
      <w:rFonts w:hint="eastAsia" w:ascii="宋体" w:hAnsi="宋体" w:eastAsia="宋体" w:cs="宋体"/>
      <w:color w:val="00CCFF"/>
      <w:sz w:val="20"/>
      <w:szCs w:val="20"/>
      <w:u w:val="none"/>
    </w:rPr>
  </w:style>
  <w:style w:type="paragraph" w:customStyle="1" w:styleId="13">
    <w:name w:val="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13775</Words>
  <Characters>16037</Characters>
  <Lines>0</Lines>
  <Paragraphs>0</Paragraphs>
  <TotalTime>0</TotalTime>
  <ScaleCrop>false</ScaleCrop>
  <LinksUpToDate>false</LinksUpToDate>
  <CharactersWithSpaces>16761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2022-11-18T06:48:00Z</dcterms:created>
  <dc:creator>admin</dc:creator>
  <cp:lastModifiedBy>vampire</cp:lastModifiedBy>
  <dcterms:modified xsi:type="dcterms:W3CDTF">2022-11-18T07:07:32Z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A345402D3DB948FDA5844A70D7643B08</vt:lpwstr>
  </property>
</Properties>
</file>