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2D8" w:rsidRPr="00E41D05" w:rsidRDefault="001922D8" w:rsidP="00E41D05">
      <w:pPr>
        <w:spacing w:line="540" w:lineRule="exact"/>
        <w:jc w:val="center"/>
        <w:rPr>
          <w:rFonts w:ascii="微软雅黑" w:eastAsia="微软雅黑" w:hAnsi="微软雅黑"/>
          <w:color w:val="000000"/>
          <w:sz w:val="28"/>
          <w:szCs w:val="28"/>
        </w:rPr>
      </w:pPr>
      <w:r w:rsidRPr="00E41D05">
        <w:rPr>
          <w:rFonts w:ascii="微软雅黑" w:eastAsia="微软雅黑" w:hAnsi="微软雅黑"/>
          <w:color w:val="000000"/>
          <w:sz w:val="28"/>
          <w:szCs w:val="28"/>
        </w:rPr>
        <w:t>重庆博腾制药科技股份有限公司</w:t>
      </w:r>
    </w:p>
    <w:p w:rsidR="001922D8" w:rsidRPr="00E41D05" w:rsidRDefault="001922D8" w:rsidP="00E41D05">
      <w:pPr>
        <w:spacing w:line="540" w:lineRule="exact"/>
        <w:jc w:val="center"/>
        <w:rPr>
          <w:rFonts w:ascii="微软雅黑" w:eastAsia="微软雅黑" w:hAnsi="微软雅黑"/>
          <w:color w:val="000000"/>
          <w:sz w:val="48"/>
          <w:szCs w:val="48"/>
        </w:rPr>
      </w:pPr>
      <w:r w:rsidRPr="00E41D05">
        <w:rPr>
          <w:rFonts w:ascii="微软雅黑" w:eastAsia="微软雅黑" w:hAnsi="微软雅黑"/>
          <w:color w:val="000000"/>
          <w:sz w:val="48"/>
          <w:szCs w:val="48"/>
        </w:rPr>
        <w:t>污水三期项目一阶段工程</w:t>
      </w:r>
    </w:p>
    <w:p w:rsidR="001922D8" w:rsidRDefault="001922D8" w:rsidP="00A87583">
      <w:pPr>
        <w:rPr>
          <w:rFonts w:ascii="宋体" w:hAnsi="宋体"/>
          <w:color w:val="000000"/>
        </w:rPr>
      </w:pPr>
    </w:p>
    <w:p w:rsidR="001922D8" w:rsidRPr="001922D8" w:rsidRDefault="002B1827" w:rsidP="001922D8">
      <w:pPr>
        <w:pStyle w:val="a3"/>
        <w:numPr>
          <w:ilvl w:val="0"/>
          <w:numId w:val="2"/>
        </w:numPr>
        <w:rPr>
          <w:rFonts w:ascii="微软雅黑" w:eastAsia="微软雅黑" w:hAnsi="微软雅黑"/>
          <w:color w:val="000000"/>
        </w:rPr>
      </w:pPr>
      <w:r w:rsidRPr="00474993">
        <w:rPr>
          <w:rFonts w:ascii="微软雅黑" w:eastAsia="微软雅黑" w:hAnsi="微软雅黑" w:hint="eastAsia"/>
          <w:b/>
          <w:color w:val="000000"/>
        </w:rPr>
        <w:t>项目名称：</w:t>
      </w:r>
      <w:r>
        <w:rPr>
          <w:rFonts w:ascii="微软雅黑" w:eastAsia="微软雅黑" w:hAnsi="微软雅黑" w:hint="eastAsia"/>
          <w:color w:val="000000"/>
        </w:rPr>
        <w:t>污水三期</w:t>
      </w:r>
      <w:r w:rsidR="001922D8" w:rsidRPr="001922D8">
        <w:rPr>
          <w:rFonts w:ascii="微软雅黑" w:eastAsia="微软雅黑" w:hAnsi="微软雅黑" w:hint="eastAsia"/>
          <w:color w:val="000000"/>
        </w:rPr>
        <w:t>项目一阶段工程</w:t>
      </w:r>
    </w:p>
    <w:p w:rsidR="001922D8" w:rsidRPr="001922D8" w:rsidRDefault="00484EAF" w:rsidP="001922D8">
      <w:pPr>
        <w:pStyle w:val="a3"/>
        <w:numPr>
          <w:ilvl w:val="0"/>
          <w:numId w:val="2"/>
        </w:numPr>
        <w:rPr>
          <w:rFonts w:ascii="微软雅黑" w:eastAsia="微软雅黑" w:hAnsi="微软雅黑"/>
          <w:color w:val="000000"/>
        </w:rPr>
      </w:pPr>
      <w:r w:rsidRPr="00474993">
        <w:rPr>
          <w:rFonts w:ascii="微软雅黑" w:eastAsia="微软雅黑" w:hAnsi="微软雅黑"/>
          <w:b/>
          <w:color w:val="000000"/>
        </w:rPr>
        <w:t>建设单位：</w:t>
      </w:r>
      <w:r w:rsidR="001922D8" w:rsidRPr="001922D8">
        <w:rPr>
          <w:rFonts w:ascii="微软雅黑" w:eastAsia="微软雅黑" w:hAnsi="微软雅黑"/>
          <w:color w:val="000000"/>
        </w:rPr>
        <w:t>重庆博腾制药科技股份有限公司</w:t>
      </w:r>
    </w:p>
    <w:p w:rsidR="002B1827" w:rsidRPr="002B1827" w:rsidRDefault="001922D8" w:rsidP="002B1827">
      <w:pPr>
        <w:pStyle w:val="a3"/>
        <w:numPr>
          <w:ilvl w:val="0"/>
          <w:numId w:val="2"/>
        </w:numPr>
        <w:rPr>
          <w:rFonts w:ascii="微软雅黑" w:eastAsia="微软雅黑" w:hAnsi="微软雅黑"/>
          <w:color w:val="000000"/>
        </w:rPr>
      </w:pPr>
      <w:r w:rsidRPr="00474993">
        <w:rPr>
          <w:rFonts w:ascii="微软雅黑" w:eastAsia="微软雅黑" w:hAnsi="微软雅黑"/>
          <w:b/>
          <w:color w:val="000000"/>
        </w:rPr>
        <w:t>建设地点</w:t>
      </w:r>
      <w:r w:rsidR="00484EAF" w:rsidRPr="00474993">
        <w:rPr>
          <w:rFonts w:ascii="微软雅黑" w:eastAsia="微软雅黑" w:hAnsi="微软雅黑" w:hint="eastAsia"/>
          <w:b/>
          <w:color w:val="000000"/>
        </w:rPr>
        <w:t>：</w:t>
      </w:r>
      <w:r w:rsidRPr="001922D8">
        <w:rPr>
          <w:rFonts w:ascii="微软雅黑" w:eastAsia="微软雅黑" w:hAnsi="微软雅黑" w:hint="eastAsia"/>
          <w:color w:val="000000"/>
        </w:rPr>
        <w:t>重庆长寿经济技术开发区精细化工一区重庆博腾制药科技股份有限公司原厂区内</w:t>
      </w:r>
    </w:p>
    <w:p w:rsidR="001922D8" w:rsidRPr="00474993" w:rsidRDefault="005D1E7E" w:rsidP="001922D8">
      <w:pPr>
        <w:pStyle w:val="a3"/>
        <w:numPr>
          <w:ilvl w:val="0"/>
          <w:numId w:val="2"/>
        </w:numPr>
        <w:rPr>
          <w:rFonts w:ascii="微软雅黑" w:eastAsia="微软雅黑" w:hAnsi="微软雅黑"/>
          <w:b/>
          <w:color w:val="000000"/>
        </w:rPr>
      </w:pPr>
      <w:r w:rsidRPr="00474993">
        <w:rPr>
          <w:rFonts w:ascii="微软雅黑" w:eastAsia="微软雅黑" w:hAnsi="微软雅黑" w:hint="eastAsia"/>
          <w:b/>
          <w:color w:val="000000"/>
        </w:rPr>
        <w:t>设计水量</w:t>
      </w:r>
    </w:p>
    <w:p w:rsidR="005D1E7E" w:rsidRDefault="005D1E7E" w:rsidP="00931CB8">
      <w:pPr>
        <w:pStyle w:val="a3"/>
        <w:spacing w:line="240" w:lineRule="exact"/>
        <w:ind w:left="420" w:firstLine="0"/>
        <w:rPr>
          <w:rFonts w:ascii="微软雅黑" w:eastAsia="微软雅黑" w:hAnsi="微软雅黑"/>
          <w:color w:val="000000"/>
        </w:rPr>
      </w:pPr>
      <w:r>
        <w:rPr>
          <w:rFonts w:ascii="微软雅黑" w:eastAsia="微软雅黑" w:hAnsi="微软雅黑" w:hint="eastAsia"/>
          <w:color w:val="000000"/>
        </w:rPr>
        <w:t xml:space="preserve">                      博腾公司水量预测表</w:t>
      </w:r>
    </w:p>
    <w:p w:rsidR="005D1E7E" w:rsidRDefault="005D1E7E" w:rsidP="00931CB8">
      <w:pPr>
        <w:pStyle w:val="a3"/>
        <w:spacing w:line="240" w:lineRule="exact"/>
        <w:ind w:left="420" w:firstLineChars="3000" w:firstLine="6300"/>
        <w:rPr>
          <w:rFonts w:ascii="微软雅黑" w:eastAsia="微软雅黑" w:hAnsi="微软雅黑"/>
          <w:color w:val="000000"/>
        </w:rPr>
      </w:pPr>
      <w:r>
        <w:rPr>
          <w:rFonts w:ascii="微软雅黑" w:eastAsia="微软雅黑" w:hAnsi="微软雅黑"/>
          <w:color w:val="000000"/>
        </w:rPr>
        <w:t>单位：</w:t>
      </w:r>
      <w:r>
        <w:rPr>
          <w:rFonts w:ascii="微软雅黑" w:eastAsia="微软雅黑" w:hAnsi="微软雅黑" w:hint="eastAsia"/>
          <w:color w:val="000000"/>
        </w:rPr>
        <w:t>m</w:t>
      </w:r>
      <w:r w:rsidRPr="005D1E7E">
        <w:rPr>
          <w:rFonts w:ascii="微软雅黑" w:eastAsia="微软雅黑" w:hAnsi="微软雅黑" w:hint="eastAsia"/>
          <w:color w:val="000000"/>
          <w:vertAlign w:val="superscript"/>
        </w:rPr>
        <w:t>3</w:t>
      </w:r>
      <w:r>
        <w:rPr>
          <w:rFonts w:ascii="微软雅黑" w:eastAsia="微软雅黑" w:hAnsi="微软雅黑" w:hint="eastAsia"/>
          <w:color w:val="000000"/>
        </w:rPr>
        <w:t>/d</w:t>
      </w:r>
    </w:p>
    <w:tbl>
      <w:tblPr>
        <w:tblW w:w="8359" w:type="dxa"/>
        <w:tblLook w:val="04A0" w:firstRow="1" w:lastRow="0" w:firstColumn="1" w:lastColumn="0" w:noHBand="0" w:noVBand="1"/>
      </w:tblPr>
      <w:tblGrid>
        <w:gridCol w:w="2263"/>
        <w:gridCol w:w="3119"/>
        <w:gridCol w:w="2977"/>
      </w:tblGrid>
      <w:tr w:rsidR="005D1E7E" w:rsidRPr="005D1E7E" w:rsidTr="005D1E7E">
        <w:trPr>
          <w:trHeight w:val="33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E7E" w:rsidRPr="005D1E7E" w:rsidRDefault="005D1E7E" w:rsidP="005D1E7E">
            <w:pPr>
              <w:jc w:val="center"/>
              <w:rPr>
                <w:rFonts w:ascii="微软雅黑" w:eastAsia="微软雅黑" w:hAnsi="微软雅黑" w:cs="宋体"/>
                <w:b/>
                <w:color w:val="000000"/>
                <w:sz w:val="18"/>
                <w:szCs w:val="18"/>
              </w:rPr>
            </w:pPr>
            <w:r w:rsidRPr="005D1E7E">
              <w:rPr>
                <w:rFonts w:ascii="微软雅黑" w:eastAsia="微软雅黑" w:hAnsi="微软雅黑" w:cs="宋体" w:hint="eastAsia"/>
                <w:b/>
                <w:color w:val="000000"/>
                <w:sz w:val="18"/>
                <w:szCs w:val="18"/>
              </w:rPr>
              <w:t>废水类别</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5D1E7E" w:rsidRPr="005D1E7E" w:rsidRDefault="005D1E7E" w:rsidP="005D1E7E">
            <w:pPr>
              <w:jc w:val="center"/>
              <w:rPr>
                <w:rFonts w:ascii="微软雅黑" w:eastAsia="微软雅黑" w:hAnsi="微软雅黑" w:cs="宋体"/>
                <w:b/>
                <w:color w:val="000000"/>
                <w:sz w:val="18"/>
                <w:szCs w:val="18"/>
              </w:rPr>
            </w:pPr>
            <w:r w:rsidRPr="005D1E7E">
              <w:rPr>
                <w:rFonts w:ascii="微软雅黑" w:eastAsia="微软雅黑" w:hAnsi="微软雅黑" w:cs="宋体" w:hint="eastAsia"/>
                <w:b/>
                <w:color w:val="000000"/>
                <w:sz w:val="18"/>
                <w:szCs w:val="18"/>
              </w:rPr>
              <w:t>最大量</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5D1E7E" w:rsidRPr="005D1E7E" w:rsidRDefault="005D1E7E" w:rsidP="005D1E7E">
            <w:pPr>
              <w:jc w:val="center"/>
              <w:rPr>
                <w:rFonts w:ascii="微软雅黑" w:eastAsia="微软雅黑" w:hAnsi="微软雅黑" w:cs="宋体"/>
                <w:b/>
                <w:color w:val="000000"/>
                <w:sz w:val="18"/>
                <w:szCs w:val="18"/>
              </w:rPr>
            </w:pPr>
            <w:r w:rsidRPr="005D1E7E">
              <w:rPr>
                <w:rFonts w:ascii="微软雅黑" w:eastAsia="微软雅黑" w:hAnsi="微软雅黑" w:cs="宋体" w:hint="eastAsia"/>
                <w:b/>
                <w:color w:val="000000"/>
                <w:sz w:val="18"/>
                <w:szCs w:val="18"/>
              </w:rPr>
              <w:t>平均量</w:t>
            </w:r>
          </w:p>
        </w:tc>
      </w:tr>
      <w:tr w:rsidR="005D1E7E" w:rsidRPr="005D1E7E" w:rsidTr="005D1E7E">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D1E7E" w:rsidRPr="005D1E7E" w:rsidRDefault="005D1E7E" w:rsidP="005D1E7E">
            <w:pPr>
              <w:jc w:val="center"/>
              <w:rPr>
                <w:rFonts w:ascii="微软雅黑" w:eastAsia="微软雅黑" w:hAnsi="微软雅黑" w:cs="宋体"/>
                <w:color w:val="000000"/>
                <w:sz w:val="18"/>
                <w:szCs w:val="18"/>
              </w:rPr>
            </w:pPr>
            <w:r w:rsidRPr="005D1E7E">
              <w:rPr>
                <w:rFonts w:ascii="微软雅黑" w:eastAsia="微软雅黑" w:hAnsi="微软雅黑" w:cs="宋体" w:hint="eastAsia"/>
                <w:color w:val="000000"/>
                <w:sz w:val="18"/>
                <w:szCs w:val="18"/>
              </w:rPr>
              <w:t>高浓废水</w:t>
            </w:r>
          </w:p>
        </w:tc>
        <w:tc>
          <w:tcPr>
            <w:tcW w:w="3119" w:type="dxa"/>
            <w:tcBorders>
              <w:top w:val="nil"/>
              <w:left w:val="nil"/>
              <w:bottom w:val="single" w:sz="4" w:space="0" w:color="auto"/>
              <w:right w:val="single" w:sz="4" w:space="0" w:color="auto"/>
            </w:tcBorders>
            <w:shd w:val="clear" w:color="auto" w:fill="auto"/>
            <w:noWrap/>
            <w:vAlign w:val="bottom"/>
            <w:hideMark/>
          </w:tcPr>
          <w:p w:rsidR="005D1E7E" w:rsidRPr="005D1E7E" w:rsidRDefault="005D1E7E" w:rsidP="005D1E7E">
            <w:pPr>
              <w:jc w:val="center"/>
              <w:rPr>
                <w:rFonts w:ascii="微软雅黑" w:eastAsia="微软雅黑" w:hAnsi="微软雅黑" w:cs="宋体"/>
                <w:color w:val="000000"/>
                <w:sz w:val="18"/>
                <w:szCs w:val="18"/>
              </w:rPr>
            </w:pPr>
            <w:r w:rsidRPr="005D1E7E">
              <w:rPr>
                <w:rFonts w:ascii="微软雅黑" w:eastAsia="微软雅黑" w:hAnsi="微软雅黑" w:cs="宋体" w:hint="eastAsia"/>
                <w:color w:val="000000"/>
                <w:sz w:val="18"/>
                <w:szCs w:val="18"/>
              </w:rPr>
              <w:t>170</w:t>
            </w:r>
          </w:p>
        </w:tc>
        <w:tc>
          <w:tcPr>
            <w:tcW w:w="2977" w:type="dxa"/>
            <w:tcBorders>
              <w:top w:val="nil"/>
              <w:left w:val="nil"/>
              <w:bottom w:val="single" w:sz="4" w:space="0" w:color="auto"/>
              <w:right w:val="single" w:sz="4" w:space="0" w:color="auto"/>
            </w:tcBorders>
            <w:shd w:val="clear" w:color="auto" w:fill="auto"/>
            <w:noWrap/>
            <w:vAlign w:val="bottom"/>
            <w:hideMark/>
          </w:tcPr>
          <w:p w:rsidR="005D1E7E" w:rsidRPr="005D1E7E" w:rsidRDefault="005D1E7E" w:rsidP="005D1E7E">
            <w:pPr>
              <w:jc w:val="center"/>
              <w:rPr>
                <w:rFonts w:ascii="微软雅黑" w:eastAsia="微软雅黑" w:hAnsi="微软雅黑" w:cs="宋体"/>
                <w:color w:val="000000"/>
                <w:sz w:val="18"/>
                <w:szCs w:val="18"/>
              </w:rPr>
            </w:pPr>
            <w:r w:rsidRPr="005D1E7E">
              <w:rPr>
                <w:rFonts w:ascii="微软雅黑" w:eastAsia="微软雅黑" w:hAnsi="微软雅黑" w:cs="宋体" w:hint="eastAsia"/>
                <w:color w:val="000000"/>
                <w:sz w:val="18"/>
                <w:szCs w:val="18"/>
              </w:rPr>
              <w:t>113</w:t>
            </w:r>
          </w:p>
        </w:tc>
      </w:tr>
      <w:tr w:rsidR="005D1E7E" w:rsidRPr="005D1E7E" w:rsidTr="005D1E7E">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D1E7E" w:rsidRPr="005D1E7E" w:rsidRDefault="005D1E7E" w:rsidP="005D1E7E">
            <w:pPr>
              <w:jc w:val="center"/>
              <w:rPr>
                <w:rFonts w:ascii="微软雅黑" w:eastAsia="微软雅黑" w:hAnsi="微软雅黑" w:cs="宋体"/>
                <w:color w:val="000000"/>
                <w:sz w:val="18"/>
                <w:szCs w:val="18"/>
              </w:rPr>
            </w:pPr>
            <w:r w:rsidRPr="005D1E7E">
              <w:rPr>
                <w:rFonts w:ascii="微软雅黑" w:eastAsia="微软雅黑" w:hAnsi="微软雅黑" w:cs="宋体" w:hint="eastAsia"/>
                <w:color w:val="000000"/>
                <w:sz w:val="18"/>
                <w:szCs w:val="18"/>
              </w:rPr>
              <w:t>高盐废水</w:t>
            </w:r>
          </w:p>
        </w:tc>
        <w:tc>
          <w:tcPr>
            <w:tcW w:w="3119" w:type="dxa"/>
            <w:tcBorders>
              <w:top w:val="nil"/>
              <w:left w:val="nil"/>
              <w:bottom w:val="single" w:sz="4" w:space="0" w:color="auto"/>
              <w:right w:val="single" w:sz="4" w:space="0" w:color="auto"/>
            </w:tcBorders>
            <w:shd w:val="clear" w:color="auto" w:fill="auto"/>
            <w:noWrap/>
            <w:vAlign w:val="bottom"/>
            <w:hideMark/>
          </w:tcPr>
          <w:p w:rsidR="005D1E7E" w:rsidRPr="005D1E7E" w:rsidRDefault="005D1E7E" w:rsidP="005D1E7E">
            <w:pPr>
              <w:jc w:val="center"/>
              <w:rPr>
                <w:rFonts w:ascii="微软雅黑" w:eastAsia="微软雅黑" w:hAnsi="微软雅黑" w:cs="宋体"/>
                <w:color w:val="000000"/>
                <w:sz w:val="18"/>
                <w:szCs w:val="18"/>
              </w:rPr>
            </w:pPr>
            <w:r w:rsidRPr="005D1E7E">
              <w:rPr>
                <w:rFonts w:ascii="微软雅黑" w:eastAsia="微软雅黑" w:hAnsi="微软雅黑" w:cs="宋体" w:hint="eastAsia"/>
                <w:color w:val="000000"/>
                <w:sz w:val="18"/>
                <w:szCs w:val="18"/>
              </w:rPr>
              <w:t>135</w:t>
            </w:r>
          </w:p>
        </w:tc>
        <w:tc>
          <w:tcPr>
            <w:tcW w:w="2977" w:type="dxa"/>
            <w:tcBorders>
              <w:top w:val="nil"/>
              <w:left w:val="nil"/>
              <w:bottom w:val="single" w:sz="4" w:space="0" w:color="auto"/>
              <w:right w:val="single" w:sz="4" w:space="0" w:color="auto"/>
            </w:tcBorders>
            <w:shd w:val="clear" w:color="auto" w:fill="auto"/>
            <w:noWrap/>
            <w:vAlign w:val="bottom"/>
            <w:hideMark/>
          </w:tcPr>
          <w:p w:rsidR="005D1E7E" w:rsidRPr="005D1E7E" w:rsidRDefault="005D1E7E" w:rsidP="005D1E7E">
            <w:pPr>
              <w:jc w:val="center"/>
              <w:rPr>
                <w:rFonts w:ascii="微软雅黑" w:eastAsia="微软雅黑" w:hAnsi="微软雅黑" w:cs="宋体"/>
                <w:color w:val="000000"/>
                <w:sz w:val="18"/>
                <w:szCs w:val="18"/>
              </w:rPr>
            </w:pPr>
            <w:r w:rsidRPr="005D1E7E">
              <w:rPr>
                <w:rFonts w:ascii="微软雅黑" w:eastAsia="微软雅黑" w:hAnsi="微软雅黑" w:cs="宋体" w:hint="eastAsia"/>
                <w:color w:val="000000"/>
                <w:sz w:val="18"/>
                <w:szCs w:val="18"/>
              </w:rPr>
              <w:t>78</w:t>
            </w:r>
          </w:p>
        </w:tc>
      </w:tr>
      <w:tr w:rsidR="005D1E7E" w:rsidRPr="005D1E7E" w:rsidTr="005D1E7E">
        <w:trPr>
          <w:trHeight w:val="33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D1E7E" w:rsidRPr="005D1E7E" w:rsidRDefault="00301C20" w:rsidP="005D1E7E">
            <w:pPr>
              <w:jc w:val="center"/>
              <w:rPr>
                <w:rFonts w:ascii="微软雅黑" w:eastAsia="微软雅黑" w:hAnsi="微软雅黑" w:cs="宋体"/>
                <w:color w:val="000000"/>
                <w:sz w:val="18"/>
                <w:szCs w:val="18"/>
              </w:rPr>
            </w:pPr>
            <w:r>
              <w:rPr>
                <w:rFonts w:ascii="微软雅黑" w:eastAsia="微软雅黑" w:hAnsi="微软雅黑" w:cs="宋体" w:hint="eastAsia"/>
                <w:color w:val="000000"/>
                <w:sz w:val="18"/>
                <w:szCs w:val="18"/>
              </w:rPr>
              <w:t>低浓度废水</w:t>
            </w:r>
          </w:p>
        </w:tc>
        <w:tc>
          <w:tcPr>
            <w:tcW w:w="6096" w:type="dxa"/>
            <w:gridSpan w:val="2"/>
            <w:tcBorders>
              <w:top w:val="single" w:sz="4" w:space="0" w:color="auto"/>
              <w:left w:val="nil"/>
              <w:bottom w:val="single" w:sz="4" w:space="0" w:color="auto"/>
              <w:right w:val="single" w:sz="4" w:space="0" w:color="auto"/>
            </w:tcBorders>
            <w:shd w:val="clear" w:color="auto" w:fill="auto"/>
            <w:noWrap/>
            <w:vAlign w:val="bottom"/>
            <w:hideMark/>
          </w:tcPr>
          <w:p w:rsidR="005D1E7E" w:rsidRPr="005D1E7E" w:rsidRDefault="00301C20" w:rsidP="00301C20">
            <w:pPr>
              <w:jc w:val="center"/>
              <w:rPr>
                <w:rFonts w:ascii="微软雅黑" w:eastAsia="微软雅黑" w:hAnsi="微软雅黑" w:cs="宋体"/>
                <w:color w:val="000000"/>
                <w:sz w:val="18"/>
                <w:szCs w:val="18"/>
              </w:rPr>
            </w:pPr>
            <w:r>
              <w:rPr>
                <w:rFonts w:ascii="微软雅黑" w:eastAsia="微软雅黑" w:hAnsi="微软雅黑" w:cs="宋体"/>
                <w:color w:val="000000"/>
                <w:sz w:val="18"/>
                <w:szCs w:val="18"/>
              </w:rPr>
              <w:t>12</w:t>
            </w:r>
            <w:r w:rsidR="005D1E7E" w:rsidRPr="005D1E7E">
              <w:rPr>
                <w:rFonts w:ascii="微软雅黑" w:eastAsia="微软雅黑" w:hAnsi="微软雅黑" w:cs="宋体" w:hint="eastAsia"/>
                <w:color w:val="000000"/>
                <w:sz w:val="18"/>
                <w:szCs w:val="18"/>
              </w:rPr>
              <w:t>00</w:t>
            </w:r>
          </w:p>
        </w:tc>
      </w:tr>
    </w:tbl>
    <w:p w:rsidR="005D1E7E" w:rsidRPr="002B1827" w:rsidRDefault="002B1827" w:rsidP="002B1827">
      <w:pPr>
        <w:spacing w:line="300" w:lineRule="exact"/>
        <w:ind w:firstLineChars="200" w:firstLine="300"/>
        <w:rPr>
          <w:rFonts w:ascii="微软雅黑" w:eastAsia="微软雅黑" w:hAnsi="微软雅黑"/>
          <w:b/>
          <w:color w:val="000000"/>
          <w:sz w:val="15"/>
          <w:szCs w:val="15"/>
        </w:rPr>
      </w:pPr>
      <w:r w:rsidRPr="002B1827">
        <w:rPr>
          <w:rFonts w:ascii="微软雅黑" w:eastAsia="微软雅黑" w:hAnsi="微软雅黑"/>
          <w:b/>
          <w:color w:val="000000"/>
          <w:sz w:val="15"/>
          <w:szCs w:val="15"/>
        </w:rPr>
        <w:t>备注：此水量为博腾公司长寿工厂所有车间建设完成后的废水总量预测。博腾公司</w:t>
      </w:r>
      <w:r w:rsidRPr="002B1827">
        <w:rPr>
          <w:rFonts w:ascii="微软雅黑" w:eastAsia="微软雅黑" w:hAnsi="微软雅黑" w:hint="eastAsia"/>
          <w:b/>
          <w:color w:val="000000"/>
          <w:sz w:val="15"/>
          <w:szCs w:val="15"/>
        </w:rPr>
        <w:t>已</w:t>
      </w:r>
      <w:r w:rsidRPr="002B1827">
        <w:rPr>
          <w:rFonts w:ascii="微软雅黑" w:eastAsia="微软雅黑" w:hAnsi="微软雅黑"/>
          <w:b/>
          <w:color w:val="000000"/>
          <w:sz w:val="15"/>
          <w:szCs w:val="15"/>
        </w:rPr>
        <w:t>有2套污水处理系统，高浓废水</w:t>
      </w:r>
      <w:r w:rsidR="00580C5F">
        <w:rPr>
          <w:rFonts w:ascii="微软雅黑" w:eastAsia="微软雅黑" w:hAnsi="微软雅黑"/>
          <w:b/>
          <w:color w:val="000000"/>
          <w:sz w:val="15"/>
          <w:szCs w:val="15"/>
        </w:rPr>
        <w:t>蒸馏装置、高盐废水除盐装置、排放口及部分收集池共用外</w:t>
      </w:r>
      <w:r w:rsidRPr="002B1827">
        <w:rPr>
          <w:rFonts w:ascii="微软雅黑" w:eastAsia="微软雅黑" w:hAnsi="微软雅黑"/>
          <w:b/>
          <w:color w:val="000000"/>
          <w:sz w:val="15"/>
          <w:szCs w:val="15"/>
        </w:rPr>
        <w:t>，其他都是独立</w:t>
      </w:r>
      <w:r w:rsidR="003C6CC1">
        <w:rPr>
          <w:rFonts w:ascii="微软雅黑" w:eastAsia="微软雅黑" w:hAnsi="微软雅黑"/>
          <w:b/>
          <w:color w:val="000000"/>
          <w:sz w:val="15"/>
          <w:szCs w:val="15"/>
        </w:rPr>
        <w:t>运行</w:t>
      </w:r>
      <w:r w:rsidRPr="002B1827">
        <w:rPr>
          <w:rFonts w:ascii="微软雅黑" w:eastAsia="微软雅黑" w:hAnsi="微软雅黑"/>
          <w:b/>
          <w:color w:val="000000"/>
          <w:sz w:val="15"/>
          <w:szCs w:val="15"/>
        </w:rPr>
        <w:t>。</w:t>
      </w:r>
    </w:p>
    <w:p w:rsidR="00833B44" w:rsidRPr="00474993" w:rsidRDefault="00833B44" w:rsidP="001922D8">
      <w:pPr>
        <w:pStyle w:val="a3"/>
        <w:numPr>
          <w:ilvl w:val="0"/>
          <w:numId w:val="2"/>
        </w:numPr>
        <w:rPr>
          <w:rFonts w:ascii="微软雅黑" w:eastAsia="微软雅黑" w:hAnsi="微软雅黑"/>
          <w:b/>
          <w:color w:val="000000"/>
        </w:rPr>
      </w:pPr>
      <w:r w:rsidRPr="00474993">
        <w:rPr>
          <w:rFonts w:ascii="微软雅黑" w:eastAsia="微软雅黑" w:hAnsi="微软雅黑"/>
          <w:b/>
          <w:color w:val="000000"/>
        </w:rPr>
        <w:t>进出水指标</w:t>
      </w:r>
    </w:p>
    <w:p w:rsidR="00833B44" w:rsidRDefault="00833B44" w:rsidP="00922409">
      <w:pPr>
        <w:pStyle w:val="a3"/>
        <w:spacing w:line="240" w:lineRule="exact"/>
        <w:ind w:left="420" w:firstLine="0"/>
        <w:jc w:val="center"/>
        <w:rPr>
          <w:rFonts w:ascii="微软雅黑" w:eastAsia="微软雅黑" w:hAnsi="微软雅黑"/>
          <w:color w:val="000000"/>
        </w:rPr>
      </w:pPr>
      <w:r>
        <w:rPr>
          <w:rFonts w:ascii="微软雅黑" w:eastAsia="微软雅黑" w:hAnsi="微软雅黑"/>
          <w:color w:val="000000"/>
        </w:rPr>
        <w:t>生化进水指标</w:t>
      </w:r>
    </w:p>
    <w:p w:rsidR="00922409" w:rsidRDefault="00922409" w:rsidP="00922409">
      <w:pPr>
        <w:pStyle w:val="a3"/>
        <w:spacing w:line="240" w:lineRule="exact"/>
        <w:ind w:left="420" w:firstLineChars="3000" w:firstLine="6300"/>
        <w:rPr>
          <w:rFonts w:ascii="微软雅黑" w:eastAsia="微软雅黑" w:hAnsi="微软雅黑"/>
          <w:color w:val="000000"/>
        </w:rPr>
      </w:pPr>
      <w:r>
        <w:rPr>
          <w:rFonts w:ascii="微软雅黑" w:eastAsia="微软雅黑" w:hAnsi="微软雅黑"/>
          <w:color w:val="000000"/>
        </w:rPr>
        <w:t>单位：</w:t>
      </w:r>
      <w:r>
        <w:rPr>
          <w:rFonts w:ascii="微软雅黑" w:eastAsia="微软雅黑" w:hAnsi="微软雅黑" w:hint="eastAsia"/>
          <w:color w:val="000000"/>
        </w:rPr>
        <w:t>mg/l</w:t>
      </w:r>
    </w:p>
    <w:tbl>
      <w:tblPr>
        <w:tblW w:w="8359" w:type="dxa"/>
        <w:tblLook w:val="04A0" w:firstRow="1" w:lastRow="0" w:firstColumn="1" w:lastColumn="0" w:noHBand="0" w:noVBand="1"/>
      </w:tblPr>
      <w:tblGrid>
        <w:gridCol w:w="2263"/>
        <w:gridCol w:w="3119"/>
        <w:gridCol w:w="2977"/>
      </w:tblGrid>
      <w:tr w:rsidR="00833B44" w:rsidRPr="00922409" w:rsidTr="00922409">
        <w:trPr>
          <w:trHeight w:val="33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B44" w:rsidRPr="00833B44" w:rsidRDefault="00833B44" w:rsidP="00833B44">
            <w:pPr>
              <w:jc w:val="center"/>
              <w:rPr>
                <w:rFonts w:ascii="微软雅黑" w:eastAsia="微软雅黑" w:hAnsi="微软雅黑" w:cs="宋体"/>
                <w:color w:val="000000"/>
                <w:sz w:val="18"/>
                <w:szCs w:val="18"/>
              </w:rPr>
            </w:pPr>
            <w:r w:rsidRPr="00833B44">
              <w:rPr>
                <w:rFonts w:ascii="微软雅黑" w:eastAsia="微软雅黑" w:hAnsi="微软雅黑" w:cs="宋体" w:hint="eastAsia"/>
                <w:color w:val="000000"/>
                <w:sz w:val="18"/>
                <w:szCs w:val="18"/>
              </w:rPr>
              <w:t>COD</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33B44" w:rsidRPr="00833B44" w:rsidRDefault="00833B44" w:rsidP="00833B44">
            <w:pPr>
              <w:jc w:val="center"/>
              <w:rPr>
                <w:rFonts w:ascii="微软雅黑" w:eastAsia="微软雅黑" w:hAnsi="微软雅黑" w:cs="宋体"/>
                <w:color w:val="000000"/>
                <w:sz w:val="18"/>
                <w:szCs w:val="18"/>
              </w:rPr>
            </w:pPr>
            <w:r w:rsidRPr="00833B44">
              <w:rPr>
                <w:rFonts w:ascii="微软雅黑" w:eastAsia="微软雅黑" w:hAnsi="微软雅黑" w:cs="宋体" w:hint="eastAsia"/>
                <w:color w:val="000000"/>
                <w:sz w:val="18"/>
                <w:szCs w:val="18"/>
              </w:rPr>
              <w:t>TN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33B44" w:rsidRPr="00833B44" w:rsidRDefault="00833B44" w:rsidP="00833B44">
            <w:pPr>
              <w:jc w:val="center"/>
              <w:rPr>
                <w:rFonts w:ascii="微软雅黑" w:eastAsia="微软雅黑" w:hAnsi="微软雅黑" w:cs="宋体"/>
                <w:color w:val="000000"/>
                <w:sz w:val="18"/>
                <w:szCs w:val="18"/>
              </w:rPr>
            </w:pPr>
            <w:r w:rsidRPr="00833B44">
              <w:rPr>
                <w:rFonts w:ascii="微软雅黑" w:eastAsia="微软雅黑" w:hAnsi="微软雅黑" w:cs="宋体" w:hint="eastAsia"/>
                <w:color w:val="000000"/>
                <w:sz w:val="18"/>
                <w:szCs w:val="18"/>
              </w:rPr>
              <w:t>含盐量</w:t>
            </w:r>
          </w:p>
        </w:tc>
      </w:tr>
      <w:tr w:rsidR="00833B44" w:rsidRPr="00922409" w:rsidTr="00922409">
        <w:trPr>
          <w:trHeight w:val="33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833B44" w:rsidRPr="00833B44" w:rsidRDefault="00833B44" w:rsidP="00833B44">
            <w:pPr>
              <w:jc w:val="center"/>
              <w:rPr>
                <w:rFonts w:ascii="微软雅黑" w:eastAsia="微软雅黑" w:hAnsi="微软雅黑" w:cs="宋体"/>
                <w:color w:val="000000"/>
                <w:sz w:val="18"/>
                <w:szCs w:val="18"/>
              </w:rPr>
            </w:pPr>
            <w:r w:rsidRPr="00833B44">
              <w:rPr>
                <w:rFonts w:ascii="微软雅黑" w:eastAsia="微软雅黑" w:hAnsi="微软雅黑" w:cs="宋体" w:hint="eastAsia"/>
                <w:color w:val="000000"/>
                <w:sz w:val="18"/>
                <w:szCs w:val="18"/>
              </w:rPr>
              <w:t>10000</w:t>
            </w:r>
          </w:p>
        </w:tc>
        <w:tc>
          <w:tcPr>
            <w:tcW w:w="3119" w:type="dxa"/>
            <w:tcBorders>
              <w:top w:val="nil"/>
              <w:left w:val="nil"/>
              <w:bottom w:val="single" w:sz="4" w:space="0" w:color="auto"/>
              <w:right w:val="single" w:sz="4" w:space="0" w:color="auto"/>
            </w:tcBorders>
            <w:shd w:val="clear" w:color="auto" w:fill="auto"/>
            <w:vAlign w:val="center"/>
            <w:hideMark/>
          </w:tcPr>
          <w:p w:rsidR="00833B44" w:rsidRPr="00833B44" w:rsidRDefault="00833B44" w:rsidP="00833B44">
            <w:pPr>
              <w:jc w:val="center"/>
              <w:rPr>
                <w:rFonts w:ascii="微软雅黑" w:eastAsia="微软雅黑" w:hAnsi="微软雅黑" w:cs="宋体"/>
                <w:color w:val="000000"/>
                <w:sz w:val="18"/>
                <w:szCs w:val="18"/>
              </w:rPr>
            </w:pPr>
            <w:r w:rsidRPr="00833B44">
              <w:rPr>
                <w:rFonts w:ascii="微软雅黑" w:eastAsia="微软雅黑" w:hAnsi="微软雅黑" w:cs="宋体" w:hint="eastAsia"/>
                <w:color w:val="000000"/>
                <w:sz w:val="18"/>
                <w:szCs w:val="18"/>
              </w:rPr>
              <w:t>500</w:t>
            </w:r>
          </w:p>
        </w:tc>
        <w:tc>
          <w:tcPr>
            <w:tcW w:w="2977" w:type="dxa"/>
            <w:tcBorders>
              <w:top w:val="nil"/>
              <w:left w:val="nil"/>
              <w:bottom w:val="single" w:sz="4" w:space="0" w:color="auto"/>
              <w:right w:val="single" w:sz="4" w:space="0" w:color="auto"/>
            </w:tcBorders>
            <w:shd w:val="clear" w:color="auto" w:fill="auto"/>
            <w:vAlign w:val="center"/>
            <w:hideMark/>
          </w:tcPr>
          <w:p w:rsidR="00833B44" w:rsidRPr="00833B44" w:rsidRDefault="00833B44" w:rsidP="00833B44">
            <w:pPr>
              <w:jc w:val="center"/>
              <w:rPr>
                <w:rFonts w:ascii="微软雅黑" w:eastAsia="微软雅黑" w:hAnsi="微软雅黑" w:cs="宋体"/>
                <w:color w:val="000000"/>
                <w:sz w:val="18"/>
                <w:szCs w:val="18"/>
              </w:rPr>
            </w:pPr>
            <w:r w:rsidRPr="00833B44">
              <w:rPr>
                <w:rFonts w:ascii="微软雅黑" w:eastAsia="微软雅黑" w:hAnsi="微软雅黑" w:cs="宋体" w:hint="eastAsia"/>
                <w:color w:val="000000"/>
                <w:sz w:val="18"/>
                <w:szCs w:val="18"/>
              </w:rPr>
              <w:t>600</w:t>
            </w:r>
            <w:r w:rsidR="003F5AFF">
              <w:rPr>
                <w:rFonts w:ascii="微软雅黑" w:eastAsia="微软雅黑" w:hAnsi="微软雅黑" w:cs="宋体"/>
                <w:color w:val="000000"/>
                <w:sz w:val="18"/>
                <w:szCs w:val="18"/>
              </w:rPr>
              <w:t>0</w:t>
            </w:r>
          </w:p>
        </w:tc>
      </w:tr>
    </w:tbl>
    <w:p w:rsidR="00922409" w:rsidRDefault="00922409" w:rsidP="00922409">
      <w:pPr>
        <w:pStyle w:val="a3"/>
        <w:spacing w:line="240" w:lineRule="exact"/>
        <w:ind w:left="420" w:firstLine="0"/>
        <w:jc w:val="center"/>
        <w:rPr>
          <w:rFonts w:ascii="微软雅黑" w:eastAsia="微软雅黑" w:hAnsi="微软雅黑"/>
          <w:color w:val="000000"/>
        </w:rPr>
      </w:pPr>
    </w:p>
    <w:p w:rsidR="00833B44" w:rsidRDefault="00922409" w:rsidP="00922409">
      <w:pPr>
        <w:pStyle w:val="a3"/>
        <w:spacing w:line="240" w:lineRule="exact"/>
        <w:ind w:left="420" w:firstLine="0"/>
        <w:jc w:val="center"/>
        <w:rPr>
          <w:rFonts w:ascii="微软雅黑" w:eastAsia="微软雅黑" w:hAnsi="微软雅黑"/>
          <w:color w:val="000000"/>
        </w:rPr>
      </w:pPr>
      <w:r>
        <w:rPr>
          <w:rFonts w:ascii="微软雅黑" w:eastAsia="微软雅黑" w:hAnsi="微软雅黑"/>
          <w:color w:val="000000"/>
        </w:rPr>
        <w:t>出水指标</w:t>
      </w:r>
    </w:p>
    <w:p w:rsidR="00922409" w:rsidRDefault="00922409" w:rsidP="00922409">
      <w:pPr>
        <w:pStyle w:val="a3"/>
        <w:spacing w:line="240" w:lineRule="exact"/>
        <w:ind w:left="420" w:firstLineChars="3000" w:firstLine="6300"/>
        <w:rPr>
          <w:rFonts w:ascii="微软雅黑" w:eastAsia="微软雅黑" w:hAnsi="微软雅黑"/>
          <w:color w:val="000000"/>
        </w:rPr>
      </w:pPr>
      <w:r>
        <w:rPr>
          <w:rFonts w:ascii="微软雅黑" w:eastAsia="微软雅黑" w:hAnsi="微软雅黑"/>
          <w:color w:val="000000"/>
        </w:rPr>
        <w:t>单位：</w:t>
      </w:r>
      <w:r>
        <w:rPr>
          <w:rFonts w:ascii="微软雅黑" w:eastAsia="微软雅黑" w:hAnsi="微软雅黑" w:hint="eastAsia"/>
          <w:color w:val="000000"/>
        </w:rPr>
        <w:t>mg/l</w:t>
      </w:r>
    </w:p>
    <w:tbl>
      <w:tblPr>
        <w:tblW w:w="8359" w:type="dxa"/>
        <w:tblLook w:val="04A0" w:firstRow="1" w:lastRow="0" w:firstColumn="1" w:lastColumn="0" w:noHBand="0" w:noVBand="1"/>
      </w:tblPr>
      <w:tblGrid>
        <w:gridCol w:w="1413"/>
        <w:gridCol w:w="1276"/>
        <w:gridCol w:w="1417"/>
        <w:gridCol w:w="1418"/>
        <w:gridCol w:w="1417"/>
        <w:gridCol w:w="1418"/>
      </w:tblGrid>
      <w:tr w:rsidR="005D2516" w:rsidRPr="00833B44" w:rsidTr="005D2516">
        <w:trPr>
          <w:trHeight w:val="33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516" w:rsidRPr="00833B44" w:rsidRDefault="005D2516" w:rsidP="005D2516">
            <w:pPr>
              <w:jc w:val="center"/>
              <w:rPr>
                <w:rFonts w:ascii="微软雅黑" w:eastAsia="微软雅黑" w:hAnsi="微软雅黑" w:cs="宋体"/>
                <w:color w:val="000000"/>
                <w:sz w:val="18"/>
                <w:szCs w:val="18"/>
              </w:rPr>
            </w:pPr>
            <w:r>
              <w:rPr>
                <w:rFonts w:ascii="微软雅黑" w:eastAsia="微软雅黑" w:hAnsi="微软雅黑" w:cs="宋体" w:hint="eastAsia"/>
                <w:color w:val="000000"/>
                <w:sz w:val="18"/>
                <w:szCs w:val="18"/>
              </w:rPr>
              <w:t>PH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2516" w:rsidRPr="00833B44" w:rsidRDefault="005D2516" w:rsidP="008B15D4">
            <w:pPr>
              <w:jc w:val="center"/>
              <w:rPr>
                <w:rFonts w:ascii="微软雅黑" w:eastAsia="微软雅黑" w:hAnsi="微软雅黑" w:cs="宋体"/>
                <w:color w:val="000000"/>
                <w:sz w:val="18"/>
                <w:szCs w:val="18"/>
              </w:rPr>
            </w:pPr>
            <w:r w:rsidRPr="00833B44">
              <w:rPr>
                <w:rFonts w:ascii="微软雅黑" w:eastAsia="微软雅黑" w:hAnsi="微软雅黑" w:cs="宋体" w:hint="eastAsia"/>
                <w:color w:val="000000"/>
                <w:sz w:val="18"/>
                <w:szCs w:val="18"/>
              </w:rPr>
              <w:t>COD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2516" w:rsidRPr="00833B44" w:rsidRDefault="005D2516" w:rsidP="005D2516">
            <w:pPr>
              <w:jc w:val="center"/>
              <w:rPr>
                <w:rFonts w:ascii="微软雅黑" w:eastAsia="微软雅黑" w:hAnsi="微软雅黑" w:cs="宋体"/>
                <w:color w:val="000000"/>
                <w:sz w:val="18"/>
                <w:szCs w:val="18"/>
              </w:rPr>
            </w:pPr>
            <w:r>
              <w:rPr>
                <w:rFonts w:ascii="微软雅黑" w:eastAsia="微软雅黑" w:hAnsi="微软雅黑" w:cs="宋体" w:hint="eastAsia"/>
                <w:color w:val="000000"/>
                <w:sz w:val="18"/>
                <w:szCs w:val="18"/>
              </w:rPr>
              <w:t>SS</w:t>
            </w:r>
          </w:p>
        </w:tc>
        <w:tc>
          <w:tcPr>
            <w:tcW w:w="1418" w:type="dxa"/>
            <w:tcBorders>
              <w:top w:val="single" w:sz="4" w:space="0" w:color="auto"/>
              <w:left w:val="nil"/>
              <w:bottom w:val="single" w:sz="4" w:space="0" w:color="auto"/>
              <w:right w:val="single" w:sz="4" w:space="0" w:color="auto"/>
            </w:tcBorders>
            <w:shd w:val="clear" w:color="auto" w:fill="auto"/>
            <w:vAlign w:val="center"/>
          </w:tcPr>
          <w:p w:rsidR="005D2516" w:rsidRPr="00833B44" w:rsidRDefault="005D2516" w:rsidP="00922409">
            <w:pPr>
              <w:jc w:val="center"/>
              <w:rPr>
                <w:rFonts w:ascii="微软雅黑" w:eastAsia="微软雅黑" w:hAnsi="微软雅黑" w:cs="宋体"/>
                <w:color w:val="000000"/>
                <w:sz w:val="18"/>
                <w:szCs w:val="18"/>
              </w:rPr>
            </w:pPr>
            <w:r>
              <w:rPr>
                <w:rFonts w:ascii="微软雅黑" w:eastAsia="微软雅黑" w:hAnsi="微软雅黑" w:cs="宋体" w:hint="eastAsia"/>
                <w:color w:val="000000"/>
                <w:sz w:val="18"/>
                <w:szCs w:val="18"/>
              </w:rPr>
              <w:t>NH</w:t>
            </w:r>
            <w:r w:rsidRPr="00922409">
              <w:rPr>
                <w:rFonts w:ascii="微软雅黑" w:eastAsia="微软雅黑" w:hAnsi="微软雅黑" w:cs="宋体" w:hint="eastAsia"/>
                <w:color w:val="000000"/>
                <w:sz w:val="18"/>
                <w:szCs w:val="18"/>
                <w:vertAlign w:val="subscript"/>
              </w:rPr>
              <w:t>3</w:t>
            </w:r>
            <w:r>
              <w:rPr>
                <w:rFonts w:ascii="微软雅黑" w:eastAsia="微软雅黑" w:hAnsi="微软雅黑" w:cs="宋体" w:hint="eastAsia"/>
                <w:color w:val="000000"/>
                <w:sz w:val="18"/>
                <w:szCs w:val="18"/>
              </w:rPr>
              <w:t>-N</w:t>
            </w:r>
          </w:p>
        </w:tc>
        <w:tc>
          <w:tcPr>
            <w:tcW w:w="1417" w:type="dxa"/>
            <w:tcBorders>
              <w:top w:val="single" w:sz="4" w:space="0" w:color="auto"/>
              <w:left w:val="nil"/>
              <w:bottom w:val="single" w:sz="4" w:space="0" w:color="auto"/>
              <w:right w:val="single" w:sz="4" w:space="0" w:color="auto"/>
            </w:tcBorders>
            <w:shd w:val="clear" w:color="auto" w:fill="auto"/>
            <w:vAlign w:val="center"/>
          </w:tcPr>
          <w:p w:rsidR="005D2516" w:rsidRPr="00833B44" w:rsidRDefault="005D2516" w:rsidP="008B15D4">
            <w:pPr>
              <w:jc w:val="center"/>
              <w:rPr>
                <w:rFonts w:ascii="微软雅黑" w:eastAsia="微软雅黑" w:hAnsi="微软雅黑" w:cs="宋体"/>
                <w:color w:val="000000"/>
                <w:sz w:val="18"/>
                <w:szCs w:val="18"/>
              </w:rPr>
            </w:pPr>
            <w:r w:rsidRPr="00833B44">
              <w:rPr>
                <w:rFonts w:ascii="微软雅黑" w:eastAsia="微软雅黑" w:hAnsi="微软雅黑" w:cs="宋体" w:hint="eastAsia"/>
                <w:color w:val="000000"/>
                <w:sz w:val="18"/>
                <w:szCs w:val="18"/>
              </w:rPr>
              <w:t>TN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2516" w:rsidRPr="00833B44" w:rsidRDefault="005D2516" w:rsidP="008B15D4">
            <w:pPr>
              <w:jc w:val="center"/>
              <w:rPr>
                <w:rFonts w:ascii="微软雅黑" w:eastAsia="微软雅黑" w:hAnsi="微软雅黑" w:cs="宋体"/>
                <w:color w:val="000000"/>
                <w:sz w:val="18"/>
                <w:szCs w:val="18"/>
              </w:rPr>
            </w:pPr>
            <w:r>
              <w:rPr>
                <w:rFonts w:ascii="微软雅黑" w:eastAsia="微软雅黑" w:hAnsi="微软雅黑" w:cs="宋体" w:hint="eastAsia"/>
                <w:color w:val="000000"/>
                <w:sz w:val="18"/>
                <w:szCs w:val="18"/>
              </w:rPr>
              <w:t>TP</w:t>
            </w:r>
          </w:p>
        </w:tc>
      </w:tr>
      <w:tr w:rsidR="005D2516" w:rsidRPr="00833B44" w:rsidTr="005D2516">
        <w:trPr>
          <w:trHeight w:val="33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5D2516" w:rsidRPr="00833B44" w:rsidRDefault="005D2516" w:rsidP="005D2516">
            <w:pPr>
              <w:jc w:val="center"/>
              <w:rPr>
                <w:rFonts w:ascii="微软雅黑" w:eastAsia="微软雅黑" w:hAnsi="微软雅黑" w:cs="宋体"/>
                <w:color w:val="000000"/>
                <w:sz w:val="18"/>
                <w:szCs w:val="18"/>
              </w:rPr>
            </w:pPr>
            <w:r>
              <w:rPr>
                <w:rFonts w:ascii="微软雅黑" w:eastAsia="微软雅黑" w:hAnsi="微软雅黑" w:cs="宋体" w:hint="eastAsia"/>
                <w:color w:val="000000"/>
                <w:sz w:val="18"/>
                <w:szCs w:val="18"/>
              </w:rPr>
              <w:t>6~9</w:t>
            </w:r>
          </w:p>
        </w:tc>
        <w:tc>
          <w:tcPr>
            <w:tcW w:w="1276" w:type="dxa"/>
            <w:tcBorders>
              <w:top w:val="nil"/>
              <w:left w:val="single" w:sz="4" w:space="0" w:color="auto"/>
              <w:bottom w:val="single" w:sz="4" w:space="0" w:color="auto"/>
              <w:right w:val="single" w:sz="4" w:space="0" w:color="auto"/>
            </w:tcBorders>
            <w:shd w:val="clear" w:color="auto" w:fill="auto"/>
            <w:vAlign w:val="center"/>
          </w:tcPr>
          <w:p w:rsidR="005D2516" w:rsidRPr="00833B44" w:rsidRDefault="005D2516" w:rsidP="008B15D4">
            <w:pPr>
              <w:jc w:val="center"/>
              <w:rPr>
                <w:rFonts w:ascii="微软雅黑" w:eastAsia="微软雅黑" w:hAnsi="微软雅黑" w:cs="宋体"/>
                <w:color w:val="000000"/>
                <w:sz w:val="18"/>
                <w:szCs w:val="18"/>
              </w:rPr>
            </w:pPr>
            <w:r>
              <w:rPr>
                <w:rFonts w:ascii="微软雅黑" w:eastAsia="微软雅黑" w:hAnsi="微软雅黑" w:cs="宋体"/>
                <w:color w:val="000000"/>
                <w:sz w:val="18"/>
                <w:szCs w:val="18"/>
              </w:rPr>
              <w:t>400</w:t>
            </w:r>
          </w:p>
        </w:tc>
        <w:tc>
          <w:tcPr>
            <w:tcW w:w="1417" w:type="dxa"/>
            <w:tcBorders>
              <w:top w:val="nil"/>
              <w:left w:val="nil"/>
              <w:bottom w:val="single" w:sz="4" w:space="0" w:color="auto"/>
              <w:right w:val="single" w:sz="4" w:space="0" w:color="auto"/>
            </w:tcBorders>
            <w:shd w:val="clear" w:color="auto" w:fill="auto"/>
            <w:vAlign w:val="center"/>
            <w:hideMark/>
          </w:tcPr>
          <w:p w:rsidR="005D2516" w:rsidRPr="00833B44" w:rsidRDefault="005D2516" w:rsidP="005D2516">
            <w:pPr>
              <w:jc w:val="center"/>
              <w:rPr>
                <w:rFonts w:ascii="微软雅黑" w:eastAsia="微软雅黑" w:hAnsi="微软雅黑" w:cs="宋体"/>
                <w:color w:val="000000"/>
                <w:sz w:val="18"/>
                <w:szCs w:val="18"/>
              </w:rPr>
            </w:pPr>
            <w:r>
              <w:rPr>
                <w:rFonts w:ascii="微软雅黑" w:eastAsia="微软雅黑" w:hAnsi="微软雅黑" w:cs="宋体" w:hint="eastAsia"/>
                <w:color w:val="000000"/>
                <w:sz w:val="18"/>
                <w:szCs w:val="18"/>
              </w:rPr>
              <w:t>350</w:t>
            </w:r>
          </w:p>
        </w:tc>
        <w:tc>
          <w:tcPr>
            <w:tcW w:w="1418" w:type="dxa"/>
            <w:tcBorders>
              <w:top w:val="nil"/>
              <w:left w:val="nil"/>
              <w:bottom w:val="single" w:sz="4" w:space="0" w:color="auto"/>
              <w:right w:val="single" w:sz="4" w:space="0" w:color="auto"/>
            </w:tcBorders>
            <w:shd w:val="clear" w:color="auto" w:fill="auto"/>
            <w:vAlign w:val="center"/>
          </w:tcPr>
          <w:p w:rsidR="005D2516" w:rsidRPr="00833B44" w:rsidRDefault="005D2516" w:rsidP="00922409">
            <w:pPr>
              <w:jc w:val="center"/>
              <w:rPr>
                <w:rFonts w:ascii="微软雅黑" w:eastAsia="微软雅黑" w:hAnsi="微软雅黑" w:cs="宋体"/>
                <w:color w:val="000000"/>
                <w:sz w:val="18"/>
                <w:szCs w:val="18"/>
              </w:rPr>
            </w:pPr>
            <w:r>
              <w:rPr>
                <w:rFonts w:ascii="微软雅黑" w:eastAsia="微软雅黑" w:hAnsi="微软雅黑" w:cs="宋体" w:hint="eastAsia"/>
                <w:color w:val="000000"/>
                <w:sz w:val="18"/>
                <w:szCs w:val="18"/>
              </w:rPr>
              <w:t>40</w:t>
            </w:r>
          </w:p>
        </w:tc>
        <w:tc>
          <w:tcPr>
            <w:tcW w:w="1417" w:type="dxa"/>
            <w:tcBorders>
              <w:top w:val="nil"/>
              <w:left w:val="nil"/>
              <w:bottom w:val="single" w:sz="4" w:space="0" w:color="auto"/>
              <w:right w:val="single" w:sz="4" w:space="0" w:color="auto"/>
            </w:tcBorders>
            <w:shd w:val="clear" w:color="auto" w:fill="auto"/>
            <w:vAlign w:val="center"/>
          </w:tcPr>
          <w:p w:rsidR="005D2516" w:rsidRPr="00833B44" w:rsidRDefault="00864E35" w:rsidP="008B15D4">
            <w:pPr>
              <w:jc w:val="center"/>
              <w:rPr>
                <w:rFonts w:ascii="微软雅黑" w:eastAsia="微软雅黑" w:hAnsi="微软雅黑" w:cs="宋体"/>
                <w:color w:val="000000"/>
                <w:sz w:val="18"/>
                <w:szCs w:val="18"/>
              </w:rPr>
            </w:pPr>
            <w:r>
              <w:rPr>
                <w:rFonts w:ascii="微软雅黑" w:eastAsia="微软雅黑" w:hAnsi="微软雅黑" w:cs="宋体"/>
                <w:color w:val="000000"/>
                <w:sz w:val="18"/>
                <w:szCs w:val="18"/>
              </w:rPr>
              <w:t>60</w:t>
            </w:r>
          </w:p>
        </w:tc>
        <w:tc>
          <w:tcPr>
            <w:tcW w:w="1418" w:type="dxa"/>
            <w:tcBorders>
              <w:top w:val="nil"/>
              <w:left w:val="nil"/>
              <w:bottom w:val="single" w:sz="4" w:space="0" w:color="auto"/>
              <w:right w:val="single" w:sz="4" w:space="0" w:color="auto"/>
            </w:tcBorders>
            <w:shd w:val="clear" w:color="auto" w:fill="auto"/>
            <w:vAlign w:val="center"/>
            <w:hideMark/>
          </w:tcPr>
          <w:p w:rsidR="005D2516" w:rsidRPr="00833B44" w:rsidRDefault="00864E35" w:rsidP="008B15D4">
            <w:pPr>
              <w:jc w:val="center"/>
              <w:rPr>
                <w:rFonts w:ascii="微软雅黑" w:eastAsia="微软雅黑" w:hAnsi="微软雅黑" w:cs="宋体"/>
                <w:color w:val="000000"/>
                <w:sz w:val="18"/>
                <w:szCs w:val="18"/>
              </w:rPr>
            </w:pPr>
            <w:r>
              <w:rPr>
                <w:rFonts w:ascii="微软雅黑" w:eastAsia="微软雅黑" w:hAnsi="微软雅黑" w:cs="宋体"/>
                <w:color w:val="000000"/>
                <w:sz w:val="18"/>
                <w:szCs w:val="18"/>
              </w:rPr>
              <w:t>5</w:t>
            </w:r>
          </w:p>
        </w:tc>
      </w:tr>
    </w:tbl>
    <w:p w:rsidR="00890942" w:rsidRPr="00474993" w:rsidRDefault="00890942" w:rsidP="001922D8">
      <w:pPr>
        <w:pStyle w:val="a3"/>
        <w:numPr>
          <w:ilvl w:val="0"/>
          <w:numId w:val="2"/>
        </w:numPr>
        <w:rPr>
          <w:rFonts w:ascii="微软雅黑" w:eastAsia="微软雅黑" w:hAnsi="微软雅黑"/>
          <w:b/>
          <w:color w:val="000000"/>
        </w:rPr>
      </w:pPr>
      <w:r w:rsidRPr="00474993">
        <w:rPr>
          <w:rFonts w:ascii="微软雅黑" w:eastAsia="微软雅黑" w:hAnsi="微软雅黑"/>
          <w:b/>
          <w:color w:val="000000"/>
        </w:rPr>
        <w:t>主要工艺</w:t>
      </w:r>
      <w:r w:rsidR="00345C8D" w:rsidRPr="00474993">
        <w:rPr>
          <w:rFonts w:ascii="微软雅黑" w:eastAsia="微软雅黑" w:hAnsi="微软雅黑"/>
          <w:b/>
          <w:color w:val="000000"/>
        </w:rPr>
        <w:t>流程及说明</w:t>
      </w:r>
    </w:p>
    <w:p w:rsidR="00433413" w:rsidRDefault="00433413" w:rsidP="00345C8D">
      <w:r>
        <w:object w:dxaOrig="12001" w:dyaOrig="4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132pt" o:ole="">
            <v:imagedata r:id="rId8" o:title=""/>
          </v:shape>
          <o:OLEObject Type="Embed" ProgID="Visio.Drawing.15" ShapeID="_x0000_i1025" DrawAspect="Content" ObjectID="_1643036346" r:id="rId9"/>
        </w:object>
      </w:r>
    </w:p>
    <w:p w:rsidR="00345C8D" w:rsidRPr="00A43F57" w:rsidRDefault="00345C8D" w:rsidP="00345C8D">
      <w:pPr>
        <w:rPr>
          <w:rFonts w:ascii="微软雅黑" w:eastAsia="微软雅黑" w:hAnsi="微软雅黑"/>
          <w:lang w:val="x-none"/>
        </w:rPr>
      </w:pPr>
      <w:r w:rsidRPr="00A43F57">
        <w:rPr>
          <w:rFonts w:ascii="微软雅黑" w:eastAsia="微软雅黑" w:hAnsi="微软雅黑"/>
          <w:lang w:val="x-none"/>
        </w:rPr>
        <w:lastRenderedPageBreak/>
        <w:t>工艺描述</w:t>
      </w:r>
      <w:r w:rsidRPr="00A43F57">
        <w:rPr>
          <w:rFonts w:ascii="微软雅黑" w:eastAsia="微软雅黑" w:hAnsi="微软雅黑" w:hint="eastAsia"/>
          <w:lang w:val="x-none"/>
        </w:rPr>
        <w:t>说明</w:t>
      </w:r>
    </w:p>
    <w:p w:rsidR="005574AB" w:rsidRPr="005574AB" w:rsidRDefault="00990800" w:rsidP="005574AB">
      <w:pPr>
        <w:pStyle w:val="a3"/>
        <w:widowControl w:val="0"/>
        <w:numPr>
          <w:ilvl w:val="0"/>
          <w:numId w:val="3"/>
        </w:numPr>
        <w:rPr>
          <w:rFonts w:ascii="微软雅黑" w:eastAsia="微软雅黑" w:hAnsi="微软雅黑"/>
          <w:lang w:val="x-none"/>
        </w:rPr>
      </w:pPr>
      <w:r>
        <w:rPr>
          <w:rFonts w:ascii="微软雅黑" w:eastAsia="微软雅黑" w:hAnsi="微软雅黑"/>
          <w:lang w:val="x-none"/>
        </w:rPr>
        <w:t>本项目只包括污水三期一阶段工程，但设计方需给出</w:t>
      </w:r>
      <w:r w:rsidR="004A0EC9">
        <w:rPr>
          <w:rFonts w:ascii="微软雅黑" w:eastAsia="微软雅黑" w:hAnsi="微软雅黑"/>
          <w:lang w:val="x-none"/>
        </w:rPr>
        <w:t>博腾污水总体</w:t>
      </w:r>
      <w:r w:rsidR="004A0EC9">
        <w:rPr>
          <w:rFonts w:ascii="微软雅黑" w:eastAsia="微软雅黑" w:hAnsi="微软雅黑" w:hint="eastAsia"/>
          <w:lang w:val="x-none"/>
        </w:rPr>
        <w:t>概念</w:t>
      </w:r>
      <w:r w:rsidR="004A0EC9">
        <w:rPr>
          <w:rFonts w:ascii="微软雅黑" w:eastAsia="微软雅黑" w:hAnsi="微软雅黑"/>
          <w:lang w:val="x-none"/>
        </w:rPr>
        <w:t>设计，整体规划</w:t>
      </w:r>
      <w:r w:rsidR="004A0EC9" w:rsidRPr="00A43F57">
        <w:rPr>
          <w:rFonts w:ascii="微软雅黑" w:eastAsia="微软雅黑" w:hAnsi="微软雅黑"/>
          <w:lang w:val="x-none"/>
        </w:rPr>
        <w:t>。</w:t>
      </w:r>
      <w:r w:rsidR="004A0EC9">
        <w:rPr>
          <w:rFonts w:ascii="微软雅黑" w:eastAsia="微软雅黑" w:hAnsi="微软雅黑"/>
          <w:lang w:val="x-none"/>
        </w:rPr>
        <w:t>概念设计需根据现有场地、现有污水池体大小等评估可行性和合理性，预测处理效率。</w:t>
      </w:r>
      <w:r w:rsidR="005574AB" w:rsidRPr="00A43F57">
        <w:rPr>
          <w:rFonts w:ascii="微软雅黑" w:eastAsia="微软雅黑" w:hAnsi="微软雅黑" w:hint="eastAsia"/>
          <w:lang w:val="x-none"/>
        </w:rPr>
        <w:t>最终污水处理站形成以</w:t>
      </w:r>
      <w:r w:rsidR="005574AB">
        <w:rPr>
          <w:rFonts w:ascii="微软雅黑" w:eastAsia="微软雅黑" w:hAnsi="微软雅黑" w:hint="eastAsia"/>
          <w:lang w:val="x-none"/>
        </w:rPr>
        <w:t>现有</w:t>
      </w:r>
      <w:r w:rsidR="005574AB" w:rsidRPr="00A43F57">
        <w:rPr>
          <w:rFonts w:ascii="微软雅黑" w:eastAsia="微软雅黑" w:hAnsi="微软雅黑" w:hint="eastAsia"/>
          <w:lang w:val="x-none"/>
        </w:rPr>
        <w:t>二期为主的物化预处理</w:t>
      </w:r>
      <w:r w:rsidR="005574AB">
        <w:rPr>
          <w:rFonts w:ascii="微软雅黑" w:eastAsia="微软雅黑" w:hAnsi="微软雅黑" w:hint="eastAsia"/>
          <w:lang w:val="x-none"/>
        </w:rPr>
        <w:t>部分</w:t>
      </w:r>
      <w:r w:rsidR="005574AB" w:rsidRPr="00A43F57">
        <w:rPr>
          <w:rFonts w:ascii="微软雅黑" w:eastAsia="微软雅黑" w:hAnsi="微软雅黑" w:hint="eastAsia"/>
          <w:lang w:val="x-none"/>
        </w:rPr>
        <w:t>，三期污水处理站</w:t>
      </w:r>
      <w:r w:rsidR="005574AB">
        <w:rPr>
          <w:rFonts w:ascii="微软雅黑" w:eastAsia="微软雅黑" w:hAnsi="微软雅黑" w:hint="eastAsia"/>
          <w:lang w:val="x-none"/>
        </w:rPr>
        <w:t>新建厌氧、好氧</w:t>
      </w:r>
      <w:r w:rsidR="005574AB" w:rsidRPr="00A43F57">
        <w:rPr>
          <w:rFonts w:ascii="微软雅黑" w:eastAsia="微软雅黑" w:hAnsi="微软雅黑" w:hint="eastAsia"/>
          <w:lang w:val="x-none"/>
        </w:rPr>
        <w:t>系统</w:t>
      </w:r>
      <w:r w:rsidR="00414632">
        <w:rPr>
          <w:rFonts w:ascii="微软雅黑" w:eastAsia="微软雅黑" w:hAnsi="微软雅黑" w:hint="eastAsia"/>
          <w:lang w:val="x-none"/>
        </w:rPr>
        <w:t>为主体</w:t>
      </w:r>
      <w:r w:rsidR="005574AB" w:rsidRPr="00A43F57">
        <w:rPr>
          <w:rFonts w:ascii="微软雅黑" w:eastAsia="微软雅黑" w:hAnsi="微软雅黑" w:hint="eastAsia"/>
          <w:lang w:val="x-none"/>
        </w:rPr>
        <w:t>装置，一期原有装置为</w:t>
      </w:r>
      <w:r w:rsidR="005574AB">
        <w:rPr>
          <w:rFonts w:ascii="微软雅黑" w:eastAsia="微软雅黑" w:hAnsi="微软雅黑" w:hint="eastAsia"/>
          <w:lang w:val="x-none"/>
        </w:rPr>
        <w:t>辅助处理单位</w:t>
      </w:r>
      <w:r w:rsidR="005574AB" w:rsidRPr="00A43F57">
        <w:rPr>
          <w:rFonts w:ascii="微软雅黑" w:eastAsia="微软雅黑" w:hAnsi="微软雅黑" w:hint="eastAsia"/>
          <w:lang w:val="x-none"/>
        </w:rPr>
        <w:t>，整合成一套污水处理系统。</w:t>
      </w:r>
    </w:p>
    <w:p w:rsidR="00345C8D" w:rsidRPr="00A43F57" w:rsidRDefault="00345C8D" w:rsidP="00345C8D">
      <w:pPr>
        <w:pStyle w:val="a3"/>
        <w:widowControl w:val="0"/>
        <w:numPr>
          <w:ilvl w:val="0"/>
          <w:numId w:val="3"/>
        </w:numPr>
        <w:rPr>
          <w:rFonts w:ascii="微软雅黑" w:eastAsia="微软雅黑" w:hAnsi="微软雅黑"/>
          <w:lang w:val="x-none"/>
        </w:rPr>
      </w:pPr>
      <w:r w:rsidRPr="00A43F57">
        <w:rPr>
          <w:rFonts w:ascii="微软雅黑" w:eastAsia="微软雅黑" w:hAnsi="微软雅黑" w:hint="eastAsia"/>
          <w:lang w:val="x-none"/>
        </w:rPr>
        <w:t>设计单位可以在确保主要工艺路线总体不变的情况下，根据自己公司的技术优势，适当调整工艺图线。</w:t>
      </w:r>
    </w:p>
    <w:p w:rsidR="00345C8D" w:rsidRDefault="00990800" w:rsidP="00345C8D">
      <w:pPr>
        <w:pStyle w:val="a3"/>
        <w:widowControl w:val="0"/>
        <w:numPr>
          <w:ilvl w:val="0"/>
          <w:numId w:val="3"/>
        </w:numPr>
        <w:rPr>
          <w:rFonts w:ascii="微软雅黑" w:eastAsia="微软雅黑" w:hAnsi="微软雅黑"/>
          <w:lang w:val="x-none"/>
        </w:rPr>
      </w:pPr>
      <w:r>
        <w:rPr>
          <w:rFonts w:ascii="微软雅黑" w:eastAsia="微软雅黑" w:hAnsi="微软雅黑" w:hint="eastAsia"/>
          <w:lang w:val="x-none"/>
        </w:rPr>
        <w:t>一阶段工程博腾公司</w:t>
      </w:r>
      <w:r w:rsidR="00345C8D">
        <w:rPr>
          <w:rFonts w:ascii="微软雅黑" w:eastAsia="微软雅黑" w:hAnsi="微软雅黑" w:hint="eastAsia"/>
          <w:lang w:val="x-none"/>
        </w:rPr>
        <w:t>总</w:t>
      </w:r>
      <w:r>
        <w:rPr>
          <w:rFonts w:ascii="微软雅黑" w:eastAsia="微软雅黑" w:hAnsi="微软雅黑" w:hint="eastAsia"/>
          <w:lang w:val="x-none"/>
        </w:rPr>
        <w:t>污水</w:t>
      </w:r>
      <w:r w:rsidR="00345C8D">
        <w:rPr>
          <w:rFonts w:ascii="微软雅黑" w:eastAsia="微软雅黑" w:hAnsi="微软雅黑" w:hint="eastAsia"/>
          <w:lang w:val="x-none"/>
        </w:rPr>
        <w:t>处理水量</w:t>
      </w:r>
      <w:r w:rsidR="00345C8D" w:rsidRPr="00A43F57">
        <w:rPr>
          <w:rFonts w:ascii="微软雅黑" w:eastAsia="微软雅黑" w:hAnsi="微软雅黑" w:hint="eastAsia"/>
          <w:lang w:val="x-none"/>
        </w:rPr>
        <w:t>应满足</w:t>
      </w:r>
      <w:r w:rsidR="00345C8D">
        <w:rPr>
          <w:rFonts w:ascii="微软雅黑" w:eastAsia="微软雅黑" w:hAnsi="微软雅黑" w:hint="eastAsia"/>
          <w:lang w:val="x-none"/>
        </w:rPr>
        <w:t>水量大于</w:t>
      </w:r>
      <w:r w:rsidR="00C67CB4">
        <w:rPr>
          <w:rFonts w:ascii="微软雅黑" w:eastAsia="微软雅黑" w:hAnsi="微软雅黑"/>
          <w:lang w:val="x-none"/>
        </w:rPr>
        <w:t>12</w:t>
      </w:r>
      <w:r w:rsidR="00345C8D">
        <w:rPr>
          <w:rFonts w:ascii="微软雅黑" w:eastAsia="微软雅黑" w:hAnsi="微软雅黑" w:hint="eastAsia"/>
          <w:lang w:val="x-none"/>
        </w:rPr>
        <w:t>00</w:t>
      </w:r>
      <w:r w:rsidR="00345C8D" w:rsidRPr="00A43F57">
        <w:rPr>
          <w:rFonts w:ascii="微软雅黑" w:eastAsia="微软雅黑" w:hAnsi="微软雅黑"/>
          <w:lang w:val="x-none"/>
        </w:rPr>
        <w:t>m3/d</w:t>
      </w:r>
      <w:r w:rsidR="00C67CB4">
        <w:rPr>
          <w:rFonts w:ascii="微软雅黑" w:eastAsia="微软雅黑" w:hAnsi="微软雅黑" w:hint="eastAsia"/>
          <w:lang w:val="x-none"/>
        </w:rPr>
        <w:t>，</w:t>
      </w:r>
      <w:r w:rsidR="00C67CB4">
        <w:rPr>
          <w:rFonts w:ascii="微软雅黑" w:eastAsia="微软雅黑" w:hAnsi="微软雅黑"/>
          <w:lang w:val="x-none"/>
        </w:rPr>
        <w:t>生化总处理</w:t>
      </w:r>
      <w:r w:rsidR="00345C8D">
        <w:rPr>
          <w:rFonts w:ascii="微软雅黑" w:eastAsia="微软雅黑" w:hAnsi="微软雅黑"/>
          <w:lang w:val="x-none"/>
        </w:rPr>
        <w:t>能力</w:t>
      </w:r>
      <w:r w:rsidR="003F5AFF">
        <w:rPr>
          <w:rFonts w:ascii="微软雅黑" w:eastAsia="微软雅黑" w:hAnsi="微软雅黑"/>
          <w:lang w:val="x-none"/>
        </w:rPr>
        <w:t>COD处理量大于</w:t>
      </w:r>
      <w:r w:rsidR="003F5AFF">
        <w:rPr>
          <w:rFonts w:ascii="微软雅黑" w:eastAsia="微软雅黑" w:hAnsi="微软雅黑" w:hint="eastAsia"/>
          <w:lang w:val="x-none"/>
        </w:rPr>
        <w:t>11000kg/d</w:t>
      </w:r>
      <w:r w:rsidR="003F5AFF">
        <w:rPr>
          <w:rFonts w:ascii="微软雅黑" w:eastAsia="微软雅黑" w:hAnsi="微软雅黑"/>
          <w:lang w:val="x-none"/>
        </w:rPr>
        <w:t>；</w:t>
      </w:r>
      <w:r w:rsidR="004A0EC9">
        <w:rPr>
          <w:rFonts w:ascii="微软雅黑" w:eastAsia="微软雅黑" w:hAnsi="微软雅黑"/>
          <w:lang w:val="x-none"/>
        </w:rPr>
        <w:t>整个三期项目</w:t>
      </w:r>
      <w:r w:rsidR="003F5AFF">
        <w:rPr>
          <w:rFonts w:ascii="微软雅黑" w:eastAsia="微软雅黑" w:hAnsi="微软雅黑"/>
          <w:lang w:val="x-none"/>
        </w:rPr>
        <w:t>建设完成后，处理水量需</w:t>
      </w:r>
      <w:r w:rsidR="00C67CB4">
        <w:rPr>
          <w:rFonts w:ascii="微软雅黑" w:eastAsia="微软雅黑" w:hAnsi="微软雅黑"/>
          <w:lang w:val="x-none"/>
        </w:rPr>
        <w:t>不小于</w:t>
      </w:r>
      <w:r w:rsidR="003F5AFF">
        <w:rPr>
          <w:rFonts w:ascii="微软雅黑" w:eastAsia="微软雅黑" w:hAnsi="微软雅黑" w:hint="eastAsia"/>
          <w:lang w:val="x-none"/>
        </w:rPr>
        <w:t>1</w:t>
      </w:r>
      <w:r w:rsidR="00C67CB4">
        <w:rPr>
          <w:rFonts w:ascii="微软雅黑" w:eastAsia="微软雅黑" w:hAnsi="微软雅黑"/>
          <w:lang w:val="x-none"/>
        </w:rPr>
        <w:t>5</w:t>
      </w:r>
      <w:r w:rsidR="003F5AFF">
        <w:rPr>
          <w:rFonts w:ascii="微软雅黑" w:eastAsia="微软雅黑" w:hAnsi="微软雅黑" w:hint="eastAsia"/>
          <w:lang w:val="x-none"/>
        </w:rPr>
        <w:t>00</w:t>
      </w:r>
      <w:r w:rsidR="003F5AFF" w:rsidRPr="00A43F57">
        <w:rPr>
          <w:rFonts w:ascii="微软雅黑" w:eastAsia="微软雅黑" w:hAnsi="微软雅黑"/>
          <w:lang w:val="x-none"/>
        </w:rPr>
        <w:t>m3/d</w:t>
      </w:r>
      <w:r w:rsidR="00C67CB4">
        <w:rPr>
          <w:rFonts w:ascii="微软雅黑" w:eastAsia="微软雅黑" w:hAnsi="微软雅黑"/>
          <w:lang w:val="x-none"/>
        </w:rPr>
        <w:t>，生化总处理能力</w:t>
      </w:r>
      <w:r w:rsidR="00C67CB4">
        <w:rPr>
          <w:rFonts w:ascii="微软雅黑" w:eastAsia="微软雅黑" w:hAnsi="微软雅黑" w:hint="eastAsia"/>
          <w:lang w:val="x-none"/>
        </w:rPr>
        <w:t>COD处理量大于13000kg/d。</w:t>
      </w:r>
    </w:p>
    <w:p w:rsidR="002E774A" w:rsidRDefault="002E774A" w:rsidP="00345C8D">
      <w:pPr>
        <w:pStyle w:val="a3"/>
        <w:widowControl w:val="0"/>
        <w:numPr>
          <w:ilvl w:val="0"/>
          <w:numId w:val="3"/>
        </w:numPr>
        <w:rPr>
          <w:rFonts w:ascii="微软雅黑" w:eastAsia="微软雅黑" w:hAnsi="微软雅黑"/>
          <w:lang w:val="x-none"/>
        </w:rPr>
      </w:pPr>
      <w:r>
        <w:rPr>
          <w:rFonts w:ascii="微软雅黑" w:eastAsia="微软雅黑" w:hAnsi="微软雅黑"/>
          <w:lang w:val="x-none"/>
        </w:rPr>
        <w:t>一阶段工程实施及三期污水整体建设期间不影响现有生产车间的正常生产。</w:t>
      </w:r>
    </w:p>
    <w:p w:rsidR="005574AB" w:rsidRDefault="00345C8D" w:rsidP="005C0ABA">
      <w:pPr>
        <w:pStyle w:val="a3"/>
        <w:widowControl w:val="0"/>
        <w:numPr>
          <w:ilvl w:val="0"/>
          <w:numId w:val="3"/>
        </w:numPr>
        <w:rPr>
          <w:rFonts w:ascii="微软雅黑" w:eastAsia="微软雅黑" w:hAnsi="微软雅黑"/>
          <w:lang w:val="x-none"/>
        </w:rPr>
      </w:pPr>
      <w:r w:rsidRPr="005574AB">
        <w:rPr>
          <w:rFonts w:ascii="微软雅黑" w:eastAsia="微软雅黑" w:hAnsi="微软雅黑"/>
          <w:lang w:val="x-none"/>
        </w:rPr>
        <w:t>高浓废水：通过调节PH值，混凝沉淀后，再通过降膜蒸发去除低沸点有机物，降低COD进入生化系统的总量。</w:t>
      </w:r>
    </w:p>
    <w:p w:rsidR="00345C8D" w:rsidRPr="005574AB" w:rsidRDefault="00345C8D" w:rsidP="005C0ABA">
      <w:pPr>
        <w:pStyle w:val="a3"/>
        <w:widowControl w:val="0"/>
        <w:numPr>
          <w:ilvl w:val="0"/>
          <w:numId w:val="3"/>
        </w:numPr>
        <w:rPr>
          <w:rFonts w:ascii="微软雅黑" w:eastAsia="微软雅黑" w:hAnsi="微软雅黑"/>
          <w:lang w:val="x-none"/>
        </w:rPr>
      </w:pPr>
      <w:r w:rsidRPr="005574AB">
        <w:rPr>
          <w:rFonts w:ascii="微软雅黑" w:eastAsia="微软雅黑" w:hAnsi="微软雅黑"/>
          <w:lang w:val="x-none"/>
        </w:rPr>
        <w:t>高盐废水：</w:t>
      </w:r>
      <w:r w:rsidR="005574AB">
        <w:rPr>
          <w:rFonts w:ascii="微软雅黑" w:eastAsia="微软雅黑" w:hAnsi="微软雅黑"/>
          <w:lang w:val="x-none"/>
        </w:rPr>
        <w:t>通过中和、混凝沉淀、过滤后通过三效蒸发，</w:t>
      </w:r>
      <w:r w:rsidR="005574AB" w:rsidRPr="005574AB">
        <w:rPr>
          <w:rFonts w:ascii="微软雅黑" w:eastAsia="微软雅黑" w:hAnsi="微软雅黑"/>
          <w:lang w:val="x-none"/>
        </w:rPr>
        <w:t xml:space="preserve"> </w:t>
      </w:r>
      <w:r w:rsidR="005574AB">
        <w:rPr>
          <w:rFonts w:ascii="微软雅黑" w:eastAsia="微软雅黑" w:hAnsi="微软雅黑"/>
          <w:lang w:val="x-none"/>
        </w:rPr>
        <w:t>除去盐份。</w:t>
      </w:r>
    </w:p>
    <w:p w:rsidR="00345C8D" w:rsidRPr="00A43F57" w:rsidRDefault="00345C8D" w:rsidP="00345C8D">
      <w:pPr>
        <w:pStyle w:val="a3"/>
        <w:widowControl w:val="0"/>
        <w:numPr>
          <w:ilvl w:val="0"/>
          <w:numId w:val="3"/>
        </w:numPr>
        <w:rPr>
          <w:rFonts w:ascii="微软雅黑" w:eastAsia="微软雅黑" w:hAnsi="微软雅黑"/>
          <w:lang w:val="x-none"/>
        </w:rPr>
      </w:pPr>
      <w:r w:rsidRPr="00A43F57">
        <w:rPr>
          <w:rFonts w:ascii="微软雅黑" w:eastAsia="微软雅黑" w:hAnsi="微软雅黑"/>
          <w:lang w:val="x-none"/>
        </w:rPr>
        <w:t>稀废水应进行除渣和沉砂处理。</w:t>
      </w:r>
    </w:p>
    <w:p w:rsidR="00345C8D" w:rsidRPr="00A43F57" w:rsidRDefault="00345C8D" w:rsidP="00345C8D">
      <w:pPr>
        <w:pStyle w:val="a3"/>
        <w:widowControl w:val="0"/>
        <w:numPr>
          <w:ilvl w:val="0"/>
          <w:numId w:val="3"/>
        </w:numPr>
        <w:rPr>
          <w:rFonts w:ascii="微软雅黑" w:eastAsia="微软雅黑" w:hAnsi="微软雅黑"/>
          <w:lang w:val="x-none"/>
        </w:rPr>
      </w:pPr>
      <w:r w:rsidRPr="00A43F57">
        <w:rPr>
          <w:rFonts w:ascii="微软雅黑" w:eastAsia="微软雅黑" w:hAnsi="微软雅黑" w:hint="eastAsia"/>
          <w:lang w:val="x-none"/>
        </w:rPr>
        <w:t>高浓、高盐应设置</w:t>
      </w:r>
      <w:r w:rsidRPr="00A43F57">
        <w:rPr>
          <w:rFonts w:ascii="微软雅黑" w:eastAsia="微软雅黑" w:hAnsi="微软雅黑"/>
          <w:lang w:val="x-none"/>
        </w:rPr>
        <w:t>1~2天的调节能力</w:t>
      </w:r>
      <w:r w:rsidRPr="00A43F57">
        <w:rPr>
          <w:rFonts w:ascii="微软雅黑" w:eastAsia="微软雅黑" w:hAnsi="微软雅黑" w:hint="eastAsia"/>
          <w:lang w:val="x-none"/>
        </w:rPr>
        <w:t>，稀废有一定的调节功能。</w:t>
      </w:r>
    </w:p>
    <w:p w:rsidR="00345C8D" w:rsidRPr="00A43F57" w:rsidRDefault="00345C8D" w:rsidP="00345C8D">
      <w:pPr>
        <w:pStyle w:val="a3"/>
        <w:widowControl w:val="0"/>
        <w:numPr>
          <w:ilvl w:val="0"/>
          <w:numId w:val="3"/>
        </w:numPr>
        <w:rPr>
          <w:rFonts w:ascii="微软雅黑" w:eastAsia="微软雅黑" w:hAnsi="微软雅黑"/>
          <w:lang w:val="x-none"/>
        </w:rPr>
      </w:pPr>
      <w:r w:rsidRPr="00A43F57">
        <w:rPr>
          <w:rFonts w:ascii="微软雅黑" w:eastAsia="微软雅黑" w:hAnsi="微软雅黑"/>
          <w:lang w:val="x-none"/>
        </w:rPr>
        <w:t>应充分利用现有的水池，功能可以改变，泵和管道可以改造。</w:t>
      </w:r>
    </w:p>
    <w:p w:rsidR="00833B44" w:rsidRPr="00414632" w:rsidRDefault="00414632" w:rsidP="001922D8">
      <w:pPr>
        <w:pStyle w:val="a3"/>
        <w:numPr>
          <w:ilvl w:val="0"/>
          <w:numId w:val="2"/>
        </w:numPr>
        <w:rPr>
          <w:rFonts w:ascii="微软雅黑" w:eastAsia="微软雅黑" w:hAnsi="微软雅黑"/>
          <w:b/>
          <w:color w:val="000000"/>
        </w:rPr>
      </w:pPr>
      <w:r w:rsidRPr="00414632">
        <w:rPr>
          <w:rFonts w:ascii="微软雅黑" w:eastAsia="微软雅黑" w:hAnsi="微软雅黑" w:hint="eastAsia"/>
          <w:b/>
          <w:color w:val="000000"/>
        </w:rPr>
        <w:t>一阶段工程具体内容</w:t>
      </w:r>
    </w:p>
    <w:p w:rsidR="008B6E65" w:rsidRPr="008B6E65" w:rsidRDefault="00414632" w:rsidP="008B6E65">
      <w:pPr>
        <w:ind w:firstLineChars="200" w:firstLine="420"/>
        <w:rPr>
          <w:rFonts w:ascii="微软雅黑" w:eastAsia="微软雅黑" w:hAnsi="微软雅黑"/>
          <w:color w:val="000000"/>
        </w:rPr>
      </w:pPr>
      <w:r>
        <w:rPr>
          <w:rFonts w:ascii="微软雅黑" w:eastAsia="微软雅黑" w:hAnsi="微软雅黑"/>
          <w:color w:val="000000"/>
        </w:rPr>
        <w:t>新建</w:t>
      </w:r>
      <w:r>
        <w:rPr>
          <w:rFonts w:ascii="微软雅黑" w:eastAsia="微软雅黑" w:hAnsi="微软雅黑" w:hint="eastAsia"/>
          <w:color w:val="000000"/>
        </w:rPr>
        <w:t>1</w:t>
      </w:r>
      <w:r>
        <w:rPr>
          <w:rFonts w:ascii="微软雅黑" w:eastAsia="微软雅黑" w:hAnsi="微软雅黑"/>
          <w:color w:val="000000"/>
        </w:rPr>
        <w:t>套降膜蒸发系统、</w:t>
      </w:r>
      <w:r>
        <w:rPr>
          <w:rFonts w:ascii="微软雅黑" w:eastAsia="微软雅黑" w:hAnsi="微软雅黑" w:hint="eastAsia"/>
          <w:color w:val="000000"/>
        </w:rPr>
        <w:t>1套三效蒸发系统、</w:t>
      </w:r>
      <w:r w:rsidR="008C2BC5">
        <w:rPr>
          <w:rFonts w:ascii="微软雅黑" w:eastAsia="微软雅黑" w:hAnsi="微软雅黑" w:hint="eastAsia"/>
          <w:color w:val="000000"/>
        </w:rPr>
        <w:t>新建</w:t>
      </w:r>
      <w:r>
        <w:rPr>
          <w:rFonts w:ascii="微软雅黑" w:eastAsia="微软雅黑" w:hAnsi="微软雅黑" w:hint="eastAsia"/>
          <w:color w:val="000000"/>
        </w:rPr>
        <w:t>厌氧系统、</w:t>
      </w:r>
      <w:r w:rsidR="008C2BC5">
        <w:rPr>
          <w:rFonts w:ascii="微软雅黑" w:eastAsia="微软雅黑" w:hAnsi="微软雅黑" w:hint="eastAsia"/>
          <w:color w:val="000000"/>
        </w:rPr>
        <w:t>新建</w:t>
      </w:r>
      <w:r>
        <w:rPr>
          <w:rFonts w:ascii="微软雅黑" w:eastAsia="微软雅黑" w:hAnsi="微软雅黑" w:hint="eastAsia"/>
          <w:color w:val="000000"/>
        </w:rPr>
        <w:t>好氧系统、保障处理系统及相应的配套工程。</w:t>
      </w:r>
    </w:p>
    <w:p w:rsidR="00414632" w:rsidRPr="00414632" w:rsidRDefault="00414632" w:rsidP="00360335">
      <w:pPr>
        <w:pStyle w:val="a3"/>
        <w:numPr>
          <w:ilvl w:val="0"/>
          <w:numId w:val="2"/>
        </w:numPr>
        <w:rPr>
          <w:rFonts w:ascii="微软雅黑" w:eastAsia="微软雅黑" w:hAnsi="微软雅黑"/>
          <w:b/>
          <w:color w:val="000000"/>
        </w:rPr>
      </w:pPr>
      <w:r w:rsidRPr="00414632">
        <w:rPr>
          <w:rFonts w:ascii="微软雅黑" w:eastAsia="微软雅黑" w:hAnsi="微软雅黑" w:hint="eastAsia"/>
          <w:b/>
          <w:color w:val="000000"/>
        </w:rPr>
        <w:t>投标、方案</w:t>
      </w:r>
      <w:r w:rsidRPr="00414632">
        <w:rPr>
          <w:rFonts w:ascii="微软雅黑" w:eastAsia="微软雅黑" w:hAnsi="微软雅黑"/>
          <w:b/>
          <w:color w:val="000000"/>
        </w:rPr>
        <w:t>设计范围及图纸要求</w:t>
      </w:r>
    </w:p>
    <w:p w:rsidR="00414632" w:rsidRPr="00AB1413" w:rsidRDefault="00414632" w:rsidP="00414632">
      <w:pPr>
        <w:pStyle w:val="a3"/>
        <w:widowControl w:val="0"/>
        <w:numPr>
          <w:ilvl w:val="0"/>
          <w:numId w:val="6"/>
        </w:numPr>
        <w:rPr>
          <w:rFonts w:ascii="微软雅黑" w:eastAsia="微软雅黑" w:hAnsi="微软雅黑"/>
          <w:lang w:val="x-none"/>
        </w:rPr>
      </w:pPr>
      <w:r w:rsidRPr="00A43F57">
        <w:rPr>
          <w:rFonts w:ascii="微软雅黑" w:eastAsia="微软雅黑" w:hAnsi="微软雅黑" w:hint="eastAsia"/>
          <w:lang w:val="x-none"/>
        </w:rPr>
        <w:lastRenderedPageBreak/>
        <w:t>投</w:t>
      </w:r>
      <w:r w:rsidR="00301C20">
        <w:rPr>
          <w:rFonts w:ascii="微软雅黑" w:eastAsia="微软雅黑" w:hAnsi="微软雅黑" w:hint="eastAsia"/>
          <w:lang w:val="x-none"/>
        </w:rPr>
        <w:t>标、</w:t>
      </w:r>
      <w:r w:rsidRPr="00AB1413">
        <w:rPr>
          <w:rFonts w:ascii="微软雅黑" w:eastAsia="微软雅黑" w:hAnsi="微软雅黑"/>
          <w:lang w:val="x-none"/>
        </w:rPr>
        <w:t>设计范围</w:t>
      </w:r>
    </w:p>
    <w:p w:rsidR="00414632" w:rsidRPr="00AB1413" w:rsidRDefault="00414632" w:rsidP="00414632">
      <w:pPr>
        <w:ind w:firstLineChars="200" w:firstLine="420"/>
        <w:rPr>
          <w:rFonts w:ascii="微软雅黑" w:eastAsia="微软雅黑" w:hAnsi="微软雅黑"/>
          <w:lang w:val="x-none"/>
        </w:rPr>
      </w:pPr>
      <w:r w:rsidRPr="00AB1413">
        <w:rPr>
          <w:rFonts w:ascii="微软雅黑" w:eastAsia="微软雅黑" w:hAnsi="微软雅黑"/>
          <w:lang w:val="x-none"/>
        </w:rPr>
        <w:t>此次</w:t>
      </w:r>
      <w:r w:rsidRPr="00A43F57">
        <w:rPr>
          <w:rFonts w:ascii="微软雅黑" w:eastAsia="微软雅黑" w:hAnsi="微软雅黑" w:hint="eastAsia"/>
          <w:lang w:val="x-none"/>
        </w:rPr>
        <w:t>投标、方案</w:t>
      </w:r>
      <w:r w:rsidRPr="00AB1413">
        <w:rPr>
          <w:rFonts w:ascii="微软雅黑" w:eastAsia="微软雅黑" w:hAnsi="微软雅黑"/>
          <w:lang w:val="x-none"/>
        </w:rPr>
        <w:t>设计应将一、二期的改造和三期项目的新建通盘考虑，整体</w:t>
      </w:r>
      <w:r w:rsidRPr="00AB1413">
        <w:rPr>
          <w:rFonts w:ascii="微软雅黑" w:eastAsia="微软雅黑" w:hAnsi="微软雅黑" w:hint="eastAsia"/>
          <w:lang w:val="x-none"/>
        </w:rPr>
        <w:t>做方案</w:t>
      </w:r>
      <w:r w:rsidRPr="00AB1413">
        <w:rPr>
          <w:rFonts w:ascii="微软雅黑" w:eastAsia="微软雅黑" w:hAnsi="微软雅黑"/>
          <w:lang w:val="x-none"/>
        </w:rPr>
        <w:t>设计。具体包括：</w:t>
      </w:r>
    </w:p>
    <w:p w:rsidR="00414632" w:rsidRPr="00AB1413" w:rsidRDefault="00414632" w:rsidP="00414632">
      <w:pPr>
        <w:ind w:firstLineChars="200" w:firstLine="420"/>
        <w:rPr>
          <w:rFonts w:ascii="微软雅黑" w:eastAsia="微软雅黑" w:hAnsi="微软雅黑"/>
          <w:lang w:val="x-none"/>
        </w:rPr>
      </w:pPr>
      <w:r w:rsidRPr="00AB1413">
        <w:rPr>
          <w:rFonts w:ascii="微软雅黑" w:eastAsia="微软雅黑" w:hAnsi="微软雅黑"/>
          <w:lang w:val="x-none"/>
        </w:rPr>
        <w:t>高浓废水的混凝沉淀系统、降膜蒸发系统，其中降膜蒸发系统</w:t>
      </w:r>
      <w:r w:rsidR="001F7147">
        <w:rPr>
          <w:rFonts w:ascii="微软雅黑" w:eastAsia="微软雅黑" w:hAnsi="微软雅黑" w:hint="eastAsia"/>
          <w:lang w:val="x-none"/>
        </w:rPr>
        <w:t>（由其它专业公司设计</w:t>
      </w:r>
      <w:r w:rsidR="001F7147">
        <w:rPr>
          <w:rFonts w:ascii="微软雅黑" w:eastAsia="微软雅黑" w:hAnsi="微软雅黑"/>
          <w:lang w:val="x-none"/>
        </w:rPr>
        <w:t>）</w:t>
      </w:r>
      <w:r w:rsidRPr="00AB1413">
        <w:rPr>
          <w:rFonts w:ascii="微软雅黑" w:eastAsia="微软雅黑" w:hAnsi="微软雅黑"/>
          <w:lang w:val="x-none"/>
        </w:rPr>
        <w:t>，需预留地方。</w:t>
      </w:r>
    </w:p>
    <w:p w:rsidR="00414632" w:rsidRPr="00AB1413" w:rsidRDefault="00301C20" w:rsidP="00414632">
      <w:pPr>
        <w:ind w:firstLine="420"/>
        <w:rPr>
          <w:rFonts w:ascii="微软雅黑" w:eastAsia="微软雅黑" w:hAnsi="微软雅黑"/>
        </w:rPr>
      </w:pPr>
      <w:r>
        <w:rPr>
          <w:rFonts w:ascii="微软雅黑" w:eastAsia="微软雅黑" w:hAnsi="微软雅黑" w:hint="eastAsia"/>
        </w:rPr>
        <w:t>高盐废水混凝沉淀系统、过滤系统、</w:t>
      </w:r>
      <w:r w:rsidR="00414632" w:rsidRPr="00AB1413">
        <w:rPr>
          <w:rFonts w:ascii="微软雅黑" w:eastAsia="微软雅黑" w:hAnsi="微软雅黑" w:hint="eastAsia"/>
        </w:rPr>
        <w:t>三效系统，</w:t>
      </w:r>
      <w:r>
        <w:rPr>
          <w:rFonts w:ascii="微软雅黑" w:eastAsia="微软雅黑" w:hAnsi="微软雅黑" w:hint="eastAsia"/>
        </w:rPr>
        <w:t>三效系统</w:t>
      </w:r>
      <w:r w:rsidR="00CF4B10">
        <w:rPr>
          <w:rFonts w:ascii="微软雅黑" w:eastAsia="微软雅黑" w:hAnsi="微软雅黑" w:hint="eastAsia"/>
        </w:rPr>
        <w:t>（由其它专业公司设计）</w:t>
      </w:r>
      <w:r w:rsidR="00414632" w:rsidRPr="00AB1413">
        <w:rPr>
          <w:rFonts w:ascii="微软雅黑" w:eastAsia="微软雅黑" w:hAnsi="微软雅黑" w:hint="eastAsia"/>
        </w:rPr>
        <w:t>，需预留地方。</w:t>
      </w:r>
    </w:p>
    <w:p w:rsidR="00414632" w:rsidRPr="00AB1413" w:rsidRDefault="00414632" w:rsidP="00414632">
      <w:pPr>
        <w:ind w:firstLine="420"/>
        <w:rPr>
          <w:rFonts w:ascii="微软雅黑" w:eastAsia="微软雅黑" w:hAnsi="微软雅黑"/>
        </w:rPr>
      </w:pPr>
      <w:r w:rsidRPr="00AB1413">
        <w:rPr>
          <w:rFonts w:ascii="微软雅黑" w:eastAsia="微软雅黑" w:hAnsi="微软雅黑" w:hint="eastAsia"/>
        </w:rPr>
        <w:t>混合废水调节系统、水解酸化系统、</w:t>
      </w:r>
      <w:r w:rsidR="00301C20">
        <w:rPr>
          <w:rFonts w:ascii="微软雅黑" w:eastAsia="微软雅黑" w:hAnsi="微软雅黑" w:hint="eastAsia"/>
        </w:rPr>
        <w:t>厌</w:t>
      </w:r>
      <w:r w:rsidR="00301C20">
        <w:rPr>
          <w:rFonts w:ascii="微软雅黑" w:eastAsia="微软雅黑" w:hAnsi="微软雅黑"/>
        </w:rPr>
        <w:t>氧</w:t>
      </w:r>
      <w:r w:rsidRPr="00AB1413">
        <w:rPr>
          <w:rFonts w:ascii="微软雅黑" w:eastAsia="微软雅黑" w:hAnsi="微软雅黑"/>
        </w:rPr>
        <w:t>系统、</w:t>
      </w:r>
      <w:r w:rsidR="00301C20">
        <w:rPr>
          <w:rFonts w:ascii="微软雅黑" w:eastAsia="微软雅黑" w:hAnsi="微软雅黑" w:hint="eastAsia"/>
        </w:rPr>
        <w:t>好</w:t>
      </w:r>
      <w:r w:rsidR="00301C20">
        <w:rPr>
          <w:rFonts w:ascii="微软雅黑" w:eastAsia="微软雅黑" w:hAnsi="微软雅黑"/>
        </w:rPr>
        <w:t>氧</w:t>
      </w:r>
      <w:r w:rsidRPr="00AB1413">
        <w:rPr>
          <w:rFonts w:ascii="微软雅黑" w:eastAsia="微软雅黑" w:hAnsi="微软雅黑"/>
        </w:rPr>
        <w:t>系统及配套项目，如污泥浓缩</w:t>
      </w:r>
      <w:r w:rsidR="00301C20">
        <w:rPr>
          <w:rFonts w:ascii="微软雅黑" w:eastAsia="微软雅黑" w:hAnsi="微软雅黑" w:hint="eastAsia"/>
        </w:rPr>
        <w:t>（</w:t>
      </w:r>
      <w:r w:rsidRPr="00AB1413">
        <w:rPr>
          <w:rFonts w:ascii="微软雅黑" w:eastAsia="微软雅黑" w:hAnsi="微软雅黑"/>
        </w:rPr>
        <w:t>干化系统</w:t>
      </w:r>
      <w:r w:rsidR="00301C20">
        <w:rPr>
          <w:rFonts w:ascii="微软雅黑" w:eastAsia="微软雅黑" w:hAnsi="微软雅黑"/>
        </w:rPr>
        <w:t>）</w:t>
      </w:r>
      <w:r w:rsidRPr="00AB1413">
        <w:rPr>
          <w:rFonts w:ascii="微软雅黑" w:eastAsia="微软雅黑" w:hAnsi="微软雅黑"/>
        </w:rPr>
        <w:t>，射流曝气系统。</w:t>
      </w:r>
    </w:p>
    <w:p w:rsidR="00414632" w:rsidRPr="00AB1413" w:rsidRDefault="00414632" w:rsidP="00414632">
      <w:pPr>
        <w:ind w:firstLine="420"/>
        <w:rPr>
          <w:rFonts w:ascii="微软雅黑" w:eastAsia="微软雅黑" w:hAnsi="微软雅黑"/>
        </w:rPr>
      </w:pPr>
      <w:r w:rsidRPr="00AB1413">
        <w:rPr>
          <w:rFonts w:ascii="微软雅黑" w:eastAsia="微软雅黑" w:hAnsi="微软雅黑" w:hint="eastAsia"/>
        </w:rPr>
        <w:t>废气的</w:t>
      </w:r>
      <w:r w:rsidR="00301C20">
        <w:rPr>
          <w:rFonts w:ascii="微软雅黑" w:eastAsia="微软雅黑" w:hAnsi="微软雅黑" w:hint="eastAsia"/>
        </w:rPr>
        <w:t>收集</w:t>
      </w:r>
      <w:r w:rsidRPr="00AB1413">
        <w:rPr>
          <w:rFonts w:ascii="微软雅黑" w:eastAsia="微软雅黑" w:hAnsi="微软雅黑" w:hint="eastAsia"/>
        </w:rPr>
        <w:t>系统。</w:t>
      </w:r>
    </w:p>
    <w:p w:rsidR="00414632" w:rsidRPr="00AB1413" w:rsidRDefault="00414632" w:rsidP="00414632">
      <w:pPr>
        <w:ind w:firstLine="420"/>
        <w:rPr>
          <w:rFonts w:ascii="微软雅黑" w:eastAsia="微软雅黑" w:hAnsi="微软雅黑"/>
        </w:rPr>
      </w:pPr>
      <w:r w:rsidRPr="00AB1413">
        <w:rPr>
          <w:rFonts w:ascii="微软雅黑" w:eastAsia="微软雅黑" w:hAnsi="微软雅黑"/>
        </w:rPr>
        <w:t>配电及各处理设施加药系统。</w:t>
      </w:r>
    </w:p>
    <w:p w:rsidR="00414632" w:rsidRDefault="00414632" w:rsidP="00CF4B10">
      <w:pPr>
        <w:pStyle w:val="a3"/>
        <w:widowControl w:val="0"/>
        <w:numPr>
          <w:ilvl w:val="0"/>
          <w:numId w:val="6"/>
        </w:numPr>
        <w:rPr>
          <w:rFonts w:ascii="微软雅黑" w:eastAsia="微软雅黑" w:hAnsi="微软雅黑"/>
          <w:lang w:val="x-none"/>
        </w:rPr>
      </w:pPr>
      <w:r w:rsidRPr="00A43F57">
        <w:rPr>
          <w:rFonts w:ascii="微软雅黑" w:eastAsia="微软雅黑" w:hAnsi="微软雅黑" w:hint="eastAsia"/>
          <w:lang w:val="x-none"/>
        </w:rPr>
        <w:t>投标报价</w:t>
      </w:r>
    </w:p>
    <w:p w:rsidR="00CF4B10" w:rsidRPr="00A43F57" w:rsidRDefault="00CF4B10" w:rsidP="00CF4B10">
      <w:pPr>
        <w:pStyle w:val="a3"/>
        <w:widowControl w:val="0"/>
        <w:ind w:left="840" w:firstLine="0"/>
        <w:rPr>
          <w:rFonts w:ascii="微软雅黑" w:eastAsia="微软雅黑" w:hAnsi="微软雅黑"/>
          <w:lang w:val="x-none"/>
        </w:rPr>
      </w:pPr>
      <w:r>
        <w:rPr>
          <w:rFonts w:ascii="微软雅黑" w:eastAsia="微软雅黑" w:hAnsi="微软雅黑"/>
          <w:lang w:val="x-none"/>
        </w:rPr>
        <w:t>方案设计和一阶段工程设计、土建施工、设备采购、安装、调试等。</w:t>
      </w:r>
    </w:p>
    <w:p w:rsidR="00414632" w:rsidRPr="00A43F57" w:rsidRDefault="00414632" w:rsidP="00414632">
      <w:pPr>
        <w:pStyle w:val="a3"/>
        <w:widowControl w:val="0"/>
        <w:numPr>
          <w:ilvl w:val="0"/>
          <w:numId w:val="6"/>
        </w:numPr>
        <w:rPr>
          <w:rFonts w:ascii="微软雅黑" w:eastAsia="微软雅黑" w:hAnsi="微软雅黑"/>
          <w:lang w:val="x-none"/>
        </w:rPr>
      </w:pPr>
      <w:r w:rsidRPr="00A43F57">
        <w:rPr>
          <w:rFonts w:ascii="微软雅黑" w:eastAsia="微软雅黑" w:hAnsi="微软雅黑"/>
          <w:lang w:val="x-none"/>
        </w:rPr>
        <w:t>图纸要求</w:t>
      </w:r>
    </w:p>
    <w:p w:rsidR="00414632" w:rsidRPr="00A43F57" w:rsidRDefault="00414632" w:rsidP="00414632">
      <w:pPr>
        <w:ind w:firstLine="420"/>
        <w:rPr>
          <w:rFonts w:ascii="微软雅黑" w:eastAsia="微软雅黑" w:hAnsi="微软雅黑"/>
          <w:lang w:val="x-none"/>
        </w:rPr>
      </w:pPr>
      <w:r w:rsidRPr="00A43F57">
        <w:rPr>
          <w:rFonts w:ascii="微软雅黑" w:eastAsia="微软雅黑" w:hAnsi="微软雅黑" w:hint="eastAsia"/>
          <w:lang w:val="x-none"/>
        </w:rPr>
        <w:t>方案设计阶段应提交以下文件：</w:t>
      </w:r>
    </w:p>
    <w:tbl>
      <w:tblPr>
        <w:tblW w:w="8056"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030"/>
      </w:tblGrid>
      <w:tr w:rsidR="00414632" w:rsidRPr="00232515" w:rsidTr="008B15D4">
        <w:trPr>
          <w:trHeight w:val="360"/>
        </w:trPr>
        <w:tc>
          <w:tcPr>
            <w:tcW w:w="1026" w:type="dxa"/>
            <w:shd w:val="clear" w:color="auto" w:fill="auto"/>
            <w:vAlign w:val="center"/>
            <w:hideMark/>
          </w:tcPr>
          <w:p w:rsidR="00414632" w:rsidRPr="00232515" w:rsidRDefault="00414632" w:rsidP="008B15D4">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序号</w:t>
            </w:r>
          </w:p>
        </w:tc>
        <w:tc>
          <w:tcPr>
            <w:tcW w:w="7030" w:type="dxa"/>
            <w:shd w:val="clear" w:color="auto" w:fill="auto"/>
            <w:vAlign w:val="center"/>
          </w:tcPr>
          <w:p w:rsidR="00414632" w:rsidRPr="00232515" w:rsidRDefault="00414632" w:rsidP="008B15D4">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文件名称</w:t>
            </w:r>
          </w:p>
        </w:tc>
      </w:tr>
      <w:tr w:rsidR="00414632" w:rsidRPr="00232515" w:rsidTr="008B15D4">
        <w:trPr>
          <w:trHeight w:val="360"/>
        </w:trPr>
        <w:tc>
          <w:tcPr>
            <w:tcW w:w="1026" w:type="dxa"/>
            <w:shd w:val="clear" w:color="auto" w:fill="auto"/>
            <w:vAlign w:val="center"/>
          </w:tcPr>
          <w:p w:rsidR="00414632" w:rsidRPr="00232515" w:rsidRDefault="00414632" w:rsidP="008B15D4">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1</w:t>
            </w:r>
          </w:p>
        </w:tc>
        <w:tc>
          <w:tcPr>
            <w:tcW w:w="7030" w:type="dxa"/>
            <w:shd w:val="clear" w:color="auto" w:fill="auto"/>
            <w:vAlign w:val="center"/>
          </w:tcPr>
          <w:p w:rsidR="00414632" w:rsidRPr="00232515" w:rsidRDefault="00414632" w:rsidP="008B15D4">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废水处理方案设计说明</w:t>
            </w:r>
          </w:p>
        </w:tc>
      </w:tr>
      <w:tr w:rsidR="00414632" w:rsidRPr="00232515" w:rsidTr="008B15D4">
        <w:trPr>
          <w:trHeight w:val="360"/>
        </w:trPr>
        <w:tc>
          <w:tcPr>
            <w:tcW w:w="1026" w:type="dxa"/>
            <w:shd w:val="clear" w:color="auto" w:fill="auto"/>
            <w:vAlign w:val="center"/>
          </w:tcPr>
          <w:p w:rsidR="00414632" w:rsidRPr="00232515" w:rsidRDefault="00414632" w:rsidP="008B15D4">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2</w:t>
            </w:r>
          </w:p>
        </w:tc>
        <w:tc>
          <w:tcPr>
            <w:tcW w:w="7030" w:type="dxa"/>
            <w:shd w:val="clear" w:color="auto" w:fill="auto"/>
            <w:vAlign w:val="center"/>
          </w:tcPr>
          <w:p w:rsidR="00414632" w:rsidRPr="00232515" w:rsidRDefault="00414632" w:rsidP="008B15D4">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废水处理图纸目录</w:t>
            </w:r>
          </w:p>
        </w:tc>
      </w:tr>
      <w:tr w:rsidR="00414632" w:rsidRPr="00232515" w:rsidTr="008B15D4">
        <w:trPr>
          <w:trHeight w:val="360"/>
        </w:trPr>
        <w:tc>
          <w:tcPr>
            <w:tcW w:w="1026" w:type="dxa"/>
            <w:shd w:val="clear" w:color="auto" w:fill="auto"/>
            <w:vAlign w:val="center"/>
          </w:tcPr>
          <w:p w:rsidR="00414632" w:rsidRPr="00232515" w:rsidRDefault="00414632" w:rsidP="008B15D4">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3</w:t>
            </w:r>
          </w:p>
        </w:tc>
        <w:tc>
          <w:tcPr>
            <w:tcW w:w="7030" w:type="dxa"/>
            <w:shd w:val="clear" w:color="auto" w:fill="auto"/>
            <w:vAlign w:val="center"/>
          </w:tcPr>
          <w:p w:rsidR="00414632" w:rsidRPr="00232515" w:rsidRDefault="00414632" w:rsidP="008B15D4">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总平面布置图</w:t>
            </w:r>
            <w:r w:rsidRPr="00232515">
              <w:rPr>
                <w:rFonts w:ascii="微软雅黑" w:eastAsia="微软雅黑" w:hAnsi="微软雅黑"/>
                <w:sz w:val="18"/>
                <w:szCs w:val="18"/>
                <w:lang w:val="x-none"/>
              </w:rPr>
              <w:t>(含每个单体水池和建筑的外形尺寸)</w:t>
            </w:r>
          </w:p>
        </w:tc>
      </w:tr>
      <w:tr w:rsidR="00414632" w:rsidRPr="00232515" w:rsidTr="008B15D4">
        <w:trPr>
          <w:trHeight w:val="360"/>
        </w:trPr>
        <w:tc>
          <w:tcPr>
            <w:tcW w:w="1026" w:type="dxa"/>
            <w:shd w:val="clear" w:color="auto" w:fill="auto"/>
            <w:vAlign w:val="center"/>
          </w:tcPr>
          <w:p w:rsidR="00414632" w:rsidRPr="00232515" w:rsidRDefault="00414632" w:rsidP="008B15D4">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4</w:t>
            </w:r>
          </w:p>
        </w:tc>
        <w:tc>
          <w:tcPr>
            <w:tcW w:w="7030" w:type="dxa"/>
            <w:shd w:val="clear" w:color="auto" w:fill="auto"/>
            <w:vAlign w:val="center"/>
          </w:tcPr>
          <w:p w:rsidR="00414632" w:rsidRPr="00232515" w:rsidRDefault="00414632" w:rsidP="008B15D4">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工艺流程高程图</w:t>
            </w:r>
            <w:r w:rsidRPr="00232515">
              <w:rPr>
                <w:rFonts w:ascii="微软雅黑" w:eastAsia="微软雅黑" w:hAnsi="微软雅黑"/>
                <w:sz w:val="18"/>
                <w:szCs w:val="18"/>
                <w:lang w:val="x-none"/>
              </w:rPr>
              <w:t>PFD&amp;HFD</w:t>
            </w:r>
          </w:p>
        </w:tc>
      </w:tr>
      <w:tr w:rsidR="00414632" w:rsidRPr="00232515" w:rsidTr="008B15D4">
        <w:trPr>
          <w:trHeight w:val="360"/>
        </w:trPr>
        <w:tc>
          <w:tcPr>
            <w:tcW w:w="1026" w:type="dxa"/>
            <w:shd w:val="clear" w:color="auto" w:fill="auto"/>
            <w:vAlign w:val="center"/>
          </w:tcPr>
          <w:p w:rsidR="00414632" w:rsidRPr="00232515" w:rsidRDefault="00414632" w:rsidP="008B15D4">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5</w:t>
            </w:r>
          </w:p>
        </w:tc>
        <w:tc>
          <w:tcPr>
            <w:tcW w:w="7030" w:type="dxa"/>
            <w:shd w:val="clear" w:color="auto" w:fill="auto"/>
            <w:vAlign w:val="center"/>
          </w:tcPr>
          <w:p w:rsidR="00414632" w:rsidRPr="00232515" w:rsidRDefault="00414632" w:rsidP="008B15D4">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水质水量分析及去除率计算表</w:t>
            </w:r>
          </w:p>
        </w:tc>
      </w:tr>
      <w:tr w:rsidR="00414632" w:rsidRPr="00232515" w:rsidTr="008B15D4">
        <w:trPr>
          <w:trHeight w:val="360"/>
        </w:trPr>
        <w:tc>
          <w:tcPr>
            <w:tcW w:w="1026" w:type="dxa"/>
            <w:shd w:val="clear" w:color="auto" w:fill="auto"/>
            <w:vAlign w:val="center"/>
          </w:tcPr>
          <w:p w:rsidR="00414632" w:rsidRPr="00232515" w:rsidRDefault="00414632" w:rsidP="008B15D4">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6</w:t>
            </w:r>
          </w:p>
        </w:tc>
        <w:tc>
          <w:tcPr>
            <w:tcW w:w="7030" w:type="dxa"/>
            <w:shd w:val="clear" w:color="auto" w:fill="auto"/>
            <w:vAlign w:val="center"/>
          </w:tcPr>
          <w:p w:rsidR="00414632" w:rsidRPr="00232515" w:rsidRDefault="00414632" w:rsidP="008B15D4">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水力计算表</w:t>
            </w:r>
            <w:r w:rsidRPr="00232515">
              <w:rPr>
                <w:rFonts w:ascii="微软雅黑" w:eastAsia="微软雅黑" w:hAnsi="微软雅黑"/>
                <w:sz w:val="18"/>
                <w:szCs w:val="18"/>
                <w:lang w:val="x-none"/>
              </w:rPr>
              <w:t>(</w:t>
            </w:r>
            <w:r w:rsidRPr="00232515">
              <w:rPr>
                <w:rFonts w:ascii="微软雅黑" w:eastAsia="微软雅黑" w:hAnsi="微软雅黑" w:hint="eastAsia"/>
                <w:sz w:val="18"/>
                <w:szCs w:val="18"/>
                <w:lang w:val="x-none"/>
              </w:rPr>
              <w:t>主要包括停留时间、表面负荷、泵的能力计算等</w:t>
            </w:r>
            <w:r w:rsidRPr="00232515">
              <w:rPr>
                <w:rFonts w:ascii="微软雅黑" w:eastAsia="微软雅黑" w:hAnsi="微软雅黑"/>
                <w:sz w:val="18"/>
                <w:szCs w:val="18"/>
                <w:lang w:val="x-none"/>
              </w:rPr>
              <w:t>)</w:t>
            </w:r>
          </w:p>
        </w:tc>
      </w:tr>
      <w:tr w:rsidR="00414632" w:rsidRPr="00232515" w:rsidTr="008B15D4">
        <w:trPr>
          <w:trHeight w:val="360"/>
        </w:trPr>
        <w:tc>
          <w:tcPr>
            <w:tcW w:w="1026" w:type="dxa"/>
            <w:shd w:val="clear" w:color="auto" w:fill="auto"/>
            <w:vAlign w:val="center"/>
          </w:tcPr>
          <w:p w:rsidR="00414632" w:rsidRPr="00232515" w:rsidRDefault="00414632" w:rsidP="008B15D4">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7</w:t>
            </w:r>
          </w:p>
        </w:tc>
        <w:tc>
          <w:tcPr>
            <w:tcW w:w="7030" w:type="dxa"/>
            <w:shd w:val="clear" w:color="auto" w:fill="auto"/>
            <w:vAlign w:val="center"/>
            <w:hideMark/>
          </w:tcPr>
          <w:p w:rsidR="00414632" w:rsidRPr="00232515" w:rsidRDefault="00414632" w:rsidP="008B15D4">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设备清单</w:t>
            </w:r>
          </w:p>
        </w:tc>
      </w:tr>
      <w:tr w:rsidR="00414632" w:rsidRPr="00232515" w:rsidTr="008B15D4">
        <w:trPr>
          <w:trHeight w:val="360"/>
        </w:trPr>
        <w:tc>
          <w:tcPr>
            <w:tcW w:w="1026" w:type="dxa"/>
            <w:shd w:val="clear" w:color="auto" w:fill="auto"/>
            <w:vAlign w:val="center"/>
          </w:tcPr>
          <w:p w:rsidR="00414632" w:rsidRPr="00232515" w:rsidRDefault="00414632" w:rsidP="008B15D4">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8</w:t>
            </w:r>
          </w:p>
        </w:tc>
        <w:tc>
          <w:tcPr>
            <w:tcW w:w="7030" w:type="dxa"/>
            <w:shd w:val="clear" w:color="auto" w:fill="auto"/>
            <w:vAlign w:val="center"/>
            <w:hideMark/>
          </w:tcPr>
          <w:p w:rsidR="00414632" w:rsidRPr="00232515" w:rsidRDefault="00414632" w:rsidP="008B15D4">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初步设备平面布置图</w:t>
            </w:r>
          </w:p>
        </w:tc>
      </w:tr>
      <w:tr w:rsidR="00414632" w:rsidRPr="00232515" w:rsidTr="008B15D4">
        <w:trPr>
          <w:trHeight w:val="360"/>
        </w:trPr>
        <w:tc>
          <w:tcPr>
            <w:tcW w:w="1026" w:type="dxa"/>
            <w:shd w:val="clear" w:color="auto" w:fill="auto"/>
            <w:vAlign w:val="center"/>
          </w:tcPr>
          <w:p w:rsidR="00414632" w:rsidRPr="00232515" w:rsidRDefault="00414632" w:rsidP="008B15D4">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9</w:t>
            </w:r>
          </w:p>
        </w:tc>
        <w:tc>
          <w:tcPr>
            <w:tcW w:w="7030" w:type="dxa"/>
            <w:shd w:val="clear" w:color="auto" w:fill="auto"/>
            <w:vAlign w:val="center"/>
          </w:tcPr>
          <w:p w:rsidR="00414632" w:rsidRPr="00232515" w:rsidRDefault="00414632" w:rsidP="008B15D4">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污水站废气</w:t>
            </w:r>
            <w:r w:rsidR="0037472B" w:rsidRPr="00232515">
              <w:rPr>
                <w:rFonts w:ascii="微软雅黑" w:eastAsia="微软雅黑" w:hAnsi="微软雅黑" w:hint="eastAsia"/>
                <w:sz w:val="18"/>
                <w:szCs w:val="18"/>
                <w:lang w:val="x-none"/>
              </w:rPr>
              <w:t>量计算书</w:t>
            </w:r>
          </w:p>
        </w:tc>
      </w:tr>
      <w:tr w:rsidR="0037472B" w:rsidRPr="00232515" w:rsidTr="008B15D4">
        <w:trPr>
          <w:trHeight w:val="360"/>
        </w:trPr>
        <w:tc>
          <w:tcPr>
            <w:tcW w:w="1026" w:type="dxa"/>
            <w:shd w:val="clear" w:color="auto" w:fill="auto"/>
            <w:vAlign w:val="center"/>
          </w:tcPr>
          <w:p w:rsidR="0037472B" w:rsidRPr="00232515" w:rsidRDefault="0037472B" w:rsidP="0037472B">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10</w:t>
            </w:r>
          </w:p>
        </w:tc>
        <w:tc>
          <w:tcPr>
            <w:tcW w:w="7030" w:type="dxa"/>
            <w:shd w:val="clear" w:color="auto" w:fill="auto"/>
            <w:vAlign w:val="center"/>
          </w:tcPr>
          <w:p w:rsidR="0037472B" w:rsidRPr="00232515" w:rsidDel="006D437A" w:rsidRDefault="0037472B" w:rsidP="0037472B">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电气方案设计说明</w:t>
            </w:r>
          </w:p>
        </w:tc>
      </w:tr>
      <w:tr w:rsidR="0037472B" w:rsidRPr="00232515" w:rsidTr="008B15D4">
        <w:trPr>
          <w:trHeight w:val="360"/>
        </w:trPr>
        <w:tc>
          <w:tcPr>
            <w:tcW w:w="1026" w:type="dxa"/>
            <w:shd w:val="clear" w:color="auto" w:fill="auto"/>
            <w:vAlign w:val="center"/>
          </w:tcPr>
          <w:p w:rsidR="0037472B" w:rsidRPr="00232515" w:rsidRDefault="0037472B" w:rsidP="0037472B">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11</w:t>
            </w:r>
          </w:p>
        </w:tc>
        <w:tc>
          <w:tcPr>
            <w:tcW w:w="7030" w:type="dxa"/>
            <w:shd w:val="clear" w:color="auto" w:fill="auto"/>
            <w:vAlign w:val="center"/>
          </w:tcPr>
          <w:p w:rsidR="0037472B" w:rsidRPr="00232515" w:rsidRDefault="0037472B" w:rsidP="0037472B">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初步电力负荷计算表</w:t>
            </w:r>
            <w:r w:rsidRPr="00232515">
              <w:rPr>
                <w:rFonts w:ascii="微软雅黑" w:eastAsia="微软雅黑" w:hAnsi="微软雅黑"/>
                <w:sz w:val="18"/>
                <w:szCs w:val="18"/>
                <w:lang w:val="x-none"/>
              </w:rPr>
              <w:t>(</w:t>
            </w:r>
            <w:r w:rsidRPr="00232515">
              <w:rPr>
                <w:rFonts w:ascii="微软雅黑" w:eastAsia="微软雅黑" w:hAnsi="微软雅黑" w:hint="eastAsia"/>
                <w:sz w:val="18"/>
                <w:szCs w:val="18"/>
                <w:lang w:val="x-none"/>
              </w:rPr>
              <w:t>含应急电源</w:t>
            </w:r>
            <w:r w:rsidRPr="00232515">
              <w:rPr>
                <w:rFonts w:ascii="微软雅黑" w:eastAsia="微软雅黑" w:hAnsi="微软雅黑"/>
                <w:sz w:val="18"/>
                <w:szCs w:val="18"/>
                <w:lang w:val="x-none"/>
              </w:rPr>
              <w:t>)</w:t>
            </w:r>
          </w:p>
        </w:tc>
      </w:tr>
      <w:tr w:rsidR="0037472B" w:rsidRPr="00232515" w:rsidTr="008B15D4">
        <w:trPr>
          <w:trHeight w:val="360"/>
        </w:trPr>
        <w:tc>
          <w:tcPr>
            <w:tcW w:w="1026" w:type="dxa"/>
            <w:shd w:val="clear" w:color="auto" w:fill="auto"/>
            <w:vAlign w:val="center"/>
          </w:tcPr>
          <w:p w:rsidR="0037472B" w:rsidRPr="00232515" w:rsidRDefault="0037472B" w:rsidP="0037472B">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lastRenderedPageBreak/>
              <w:t>12</w:t>
            </w:r>
          </w:p>
        </w:tc>
        <w:tc>
          <w:tcPr>
            <w:tcW w:w="7030" w:type="dxa"/>
            <w:shd w:val="clear" w:color="auto" w:fill="auto"/>
            <w:vAlign w:val="center"/>
          </w:tcPr>
          <w:p w:rsidR="0037472B" w:rsidRPr="00232515" w:rsidRDefault="0037472B" w:rsidP="0037472B">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初步电气系统图</w:t>
            </w:r>
            <w:r w:rsidRPr="00232515">
              <w:rPr>
                <w:rFonts w:ascii="微软雅黑" w:eastAsia="微软雅黑" w:hAnsi="微软雅黑"/>
                <w:sz w:val="18"/>
                <w:szCs w:val="18"/>
                <w:lang w:val="x-none"/>
              </w:rPr>
              <w:t>(单线图，含应急电源)</w:t>
            </w:r>
          </w:p>
        </w:tc>
      </w:tr>
      <w:tr w:rsidR="0037472B" w:rsidRPr="00232515" w:rsidTr="008B15D4">
        <w:trPr>
          <w:trHeight w:val="360"/>
        </w:trPr>
        <w:tc>
          <w:tcPr>
            <w:tcW w:w="1026" w:type="dxa"/>
            <w:shd w:val="clear" w:color="auto" w:fill="auto"/>
            <w:vAlign w:val="center"/>
          </w:tcPr>
          <w:p w:rsidR="0037472B" w:rsidRPr="00232515" w:rsidRDefault="0037472B" w:rsidP="0037472B">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13</w:t>
            </w:r>
          </w:p>
        </w:tc>
        <w:tc>
          <w:tcPr>
            <w:tcW w:w="7030" w:type="dxa"/>
            <w:shd w:val="clear" w:color="auto" w:fill="auto"/>
            <w:vAlign w:val="center"/>
          </w:tcPr>
          <w:p w:rsidR="0037472B" w:rsidRPr="00232515" w:rsidRDefault="0037472B" w:rsidP="0037472B">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初步防爆分区图</w:t>
            </w:r>
          </w:p>
        </w:tc>
      </w:tr>
      <w:tr w:rsidR="0037472B" w:rsidRPr="00232515" w:rsidTr="008B15D4">
        <w:trPr>
          <w:trHeight w:val="360"/>
        </w:trPr>
        <w:tc>
          <w:tcPr>
            <w:tcW w:w="1026" w:type="dxa"/>
            <w:shd w:val="clear" w:color="auto" w:fill="auto"/>
            <w:vAlign w:val="center"/>
          </w:tcPr>
          <w:p w:rsidR="0037472B" w:rsidRPr="00232515" w:rsidRDefault="0037472B" w:rsidP="0037472B">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14</w:t>
            </w:r>
          </w:p>
        </w:tc>
        <w:tc>
          <w:tcPr>
            <w:tcW w:w="7030" w:type="dxa"/>
            <w:shd w:val="clear" w:color="auto" w:fill="auto"/>
            <w:vAlign w:val="center"/>
          </w:tcPr>
          <w:p w:rsidR="0037472B" w:rsidRPr="00232515" w:rsidRDefault="0037472B" w:rsidP="0037472B">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仪表自控方案设计说明</w:t>
            </w:r>
          </w:p>
        </w:tc>
      </w:tr>
      <w:tr w:rsidR="0037472B" w:rsidRPr="00232515" w:rsidTr="008B15D4">
        <w:trPr>
          <w:trHeight w:val="360"/>
        </w:trPr>
        <w:tc>
          <w:tcPr>
            <w:tcW w:w="1026" w:type="dxa"/>
            <w:shd w:val="clear" w:color="auto" w:fill="auto"/>
            <w:vAlign w:val="center"/>
          </w:tcPr>
          <w:p w:rsidR="0037472B" w:rsidRPr="00232515" w:rsidRDefault="0037472B" w:rsidP="0037472B">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15</w:t>
            </w:r>
          </w:p>
        </w:tc>
        <w:tc>
          <w:tcPr>
            <w:tcW w:w="7030" w:type="dxa"/>
            <w:shd w:val="clear" w:color="auto" w:fill="auto"/>
            <w:vAlign w:val="center"/>
          </w:tcPr>
          <w:p w:rsidR="0037472B" w:rsidRPr="00232515" w:rsidRDefault="0037472B" w:rsidP="0037472B">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自动控制系统原理图</w:t>
            </w:r>
          </w:p>
        </w:tc>
      </w:tr>
      <w:tr w:rsidR="0037472B" w:rsidRPr="00232515" w:rsidTr="008B15D4">
        <w:trPr>
          <w:trHeight w:val="360"/>
        </w:trPr>
        <w:tc>
          <w:tcPr>
            <w:tcW w:w="1026" w:type="dxa"/>
            <w:shd w:val="clear" w:color="auto" w:fill="auto"/>
            <w:vAlign w:val="center"/>
          </w:tcPr>
          <w:p w:rsidR="0037472B" w:rsidRPr="00232515" w:rsidRDefault="0037472B" w:rsidP="0037472B">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16</w:t>
            </w:r>
          </w:p>
        </w:tc>
        <w:tc>
          <w:tcPr>
            <w:tcW w:w="7030" w:type="dxa"/>
            <w:shd w:val="clear" w:color="auto" w:fill="auto"/>
            <w:vAlign w:val="center"/>
          </w:tcPr>
          <w:p w:rsidR="0037472B" w:rsidRPr="00232515" w:rsidRDefault="0037472B" w:rsidP="0037472B">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自动控制系统架构图</w:t>
            </w:r>
          </w:p>
        </w:tc>
      </w:tr>
      <w:tr w:rsidR="0037472B" w:rsidRPr="00232515" w:rsidTr="008B15D4">
        <w:trPr>
          <w:trHeight w:val="360"/>
        </w:trPr>
        <w:tc>
          <w:tcPr>
            <w:tcW w:w="1026" w:type="dxa"/>
            <w:shd w:val="clear" w:color="auto" w:fill="auto"/>
            <w:vAlign w:val="center"/>
          </w:tcPr>
          <w:p w:rsidR="0037472B" w:rsidRPr="00232515" w:rsidRDefault="0037472B" w:rsidP="0037472B">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17</w:t>
            </w:r>
          </w:p>
        </w:tc>
        <w:tc>
          <w:tcPr>
            <w:tcW w:w="7030" w:type="dxa"/>
            <w:shd w:val="clear" w:color="auto" w:fill="auto"/>
            <w:vAlign w:val="center"/>
          </w:tcPr>
          <w:p w:rsidR="0037472B" w:rsidRPr="00232515" w:rsidRDefault="0037472B" w:rsidP="0037472B">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运行费用估算</w:t>
            </w:r>
          </w:p>
        </w:tc>
      </w:tr>
      <w:tr w:rsidR="0037472B" w:rsidRPr="00232515" w:rsidTr="008B15D4">
        <w:trPr>
          <w:trHeight w:val="360"/>
        </w:trPr>
        <w:tc>
          <w:tcPr>
            <w:tcW w:w="1026" w:type="dxa"/>
            <w:shd w:val="clear" w:color="auto" w:fill="auto"/>
            <w:vAlign w:val="center"/>
          </w:tcPr>
          <w:p w:rsidR="0037472B" w:rsidRPr="00232515" w:rsidRDefault="0037472B" w:rsidP="0037472B">
            <w:pPr>
              <w:jc w:val="center"/>
              <w:rPr>
                <w:rFonts w:ascii="微软雅黑" w:eastAsia="微软雅黑" w:hAnsi="微软雅黑"/>
                <w:sz w:val="18"/>
                <w:szCs w:val="18"/>
                <w:lang w:val="x-none"/>
              </w:rPr>
            </w:pPr>
            <w:r w:rsidRPr="00232515">
              <w:rPr>
                <w:rFonts w:ascii="微软雅黑" w:eastAsia="微软雅黑" w:hAnsi="微软雅黑"/>
                <w:sz w:val="18"/>
                <w:szCs w:val="18"/>
                <w:lang w:val="x-none"/>
              </w:rPr>
              <w:t>18</w:t>
            </w:r>
          </w:p>
        </w:tc>
        <w:tc>
          <w:tcPr>
            <w:tcW w:w="7030" w:type="dxa"/>
            <w:shd w:val="clear" w:color="auto" w:fill="auto"/>
            <w:vAlign w:val="center"/>
          </w:tcPr>
          <w:p w:rsidR="0037472B" w:rsidRPr="00232515" w:rsidRDefault="0037472B" w:rsidP="0037472B">
            <w:pPr>
              <w:rPr>
                <w:rFonts w:ascii="微软雅黑" w:eastAsia="微软雅黑" w:hAnsi="微软雅黑"/>
                <w:sz w:val="18"/>
                <w:szCs w:val="18"/>
                <w:lang w:val="x-none"/>
              </w:rPr>
            </w:pPr>
            <w:r w:rsidRPr="00232515">
              <w:rPr>
                <w:rFonts w:ascii="微软雅黑" w:eastAsia="微软雅黑" w:hAnsi="微软雅黑" w:hint="eastAsia"/>
                <w:sz w:val="18"/>
                <w:szCs w:val="18"/>
                <w:lang w:val="x-none"/>
              </w:rPr>
              <w:t>项目的整体时间进度计划</w:t>
            </w:r>
          </w:p>
        </w:tc>
      </w:tr>
    </w:tbl>
    <w:p w:rsidR="00414632" w:rsidRPr="00A43F57" w:rsidRDefault="00414632" w:rsidP="00414632">
      <w:pPr>
        <w:ind w:firstLine="420"/>
        <w:rPr>
          <w:rFonts w:ascii="微软雅黑" w:eastAsia="微软雅黑" w:hAnsi="微软雅黑"/>
          <w:lang w:val="x-none"/>
        </w:rPr>
      </w:pPr>
    </w:p>
    <w:p w:rsidR="00414632" w:rsidRPr="00A43F57" w:rsidRDefault="00414632" w:rsidP="00414632">
      <w:pPr>
        <w:ind w:firstLine="420"/>
        <w:rPr>
          <w:rFonts w:ascii="微软雅黑" w:eastAsia="微软雅黑" w:hAnsi="微软雅黑"/>
          <w:lang w:val="x-none"/>
        </w:rPr>
      </w:pPr>
      <w:r w:rsidRPr="00A43F57">
        <w:rPr>
          <w:rFonts w:ascii="微软雅黑" w:eastAsia="微软雅黑" w:hAnsi="微软雅黑" w:hint="eastAsia"/>
          <w:lang w:val="x-none"/>
        </w:rPr>
        <w:t>除了投标的方案设计阶段需要提供上表的图纸以外，在投标文件中，确认是否可以提供下表的施工图设计图纸。</w:t>
      </w:r>
    </w:p>
    <w:tbl>
      <w:tblPr>
        <w:tblW w:w="8217" w:type="dxa"/>
        <w:tblLook w:val="04A0" w:firstRow="1" w:lastRow="0" w:firstColumn="1" w:lastColumn="0" w:noHBand="0" w:noVBand="1"/>
      </w:tblPr>
      <w:tblGrid>
        <w:gridCol w:w="5524"/>
        <w:gridCol w:w="1417"/>
        <w:gridCol w:w="1276"/>
      </w:tblGrid>
      <w:tr w:rsidR="00414632" w:rsidRPr="00A43F57" w:rsidTr="008B15D4">
        <w:trPr>
          <w:trHeight w:val="75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r w:rsidRPr="00AB1413">
              <w:rPr>
                <w:rFonts w:ascii="Arial" w:hAnsi="Arial" w:cs="Arial"/>
                <w:sz w:val="20"/>
                <w:szCs w:val="20"/>
              </w:rPr>
              <w:t>Description</w:t>
            </w:r>
            <w:r w:rsidRPr="00AB1413">
              <w:rPr>
                <w:rFonts w:ascii="Arial" w:hAnsi="Arial" w:cs="Arial"/>
                <w:sz w:val="20"/>
                <w:szCs w:val="20"/>
              </w:rPr>
              <w:br/>
            </w:r>
            <w:r w:rsidRPr="00AB1413">
              <w:rPr>
                <w:rFonts w:ascii="黑体" w:eastAsia="黑体" w:hAnsi="黑体" w:cs="Arial" w:hint="eastAsia"/>
                <w:sz w:val="20"/>
                <w:szCs w:val="20"/>
              </w:rPr>
              <w:t>文件名称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632" w:rsidRPr="00AB1413" w:rsidRDefault="00414632" w:rsidP="008B15D4">
            <w:pPr>
              <w:jc w:val="center"/>
              <w:rPr>
                <w:rFonts w:ascii="Arial" w:hAnsi="Arial" w:cs="Arial"/>
                <w:sz w:val="20"/>
                <w:szCs w:val="20"/>
              </w:rPr>
            </w:pPr>
            <w:r w:rsidRPr="00AB1413">
              <w:rPr>
                <w:rFonts w:ascii="Arial" w:hAnsi="Arial" w:cs="Arial" w:hint="eastAsia"/>
                <w:sz w:val="20"/>
                <w:szCs w:val="20"/>
              </w:rPr>
              <w:t>施工图阶段是否可以提供</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4632" w:rsidRPr="00AB1413" w:rsidRDefault="00414632" w:rsidP="008B15D4">
            <w:pPr>
              <w:jc w:val="center"/>
              <w:rPr>
                <w:rFonts w:ascii="Arial" w:hAnsi="Arial" w:cs="Arial"/>
                <w:sz w:val="20"/>
                <w:szCs w:val="20"/>
              </w:rPr>
            </w:pPr>
            <w:r w:rsidRPr="00AB1413">
              <w:rPr>
                <w:rFonts w:ascii="Arial" w:hAnsi="Arial" w:cs="Arial"/>
                <w:sz w:val="20"/>
                <w:szCs w:val="20"/>
              </w:rPr>
              <w:t>Notes</w:t>
            </w:r>
            <w:r w:rsidRPr="00AB1413">
              <w:rPr>
                <w:rFonts w:ascii="Arial" w:hAnsi="Arial" w:cs="Arial"/>
                <w:sz w:val="20"/>
                <w:szCs w:val="20"/>
              </w:rPr>
              <w:br/>
            </w:r>
            <w:r w:rsidRPr="00AB1413">
              <w:rPr>
                <w:rFonts w:ascii="黑体" w:eastAsia="黑体" w:hAnsi="黑体" w:cs="Arial" w:hint="eastAsia"/>
                <w:sz w:val="20"/>
                <w:szCs w:val="20"/>
              </w:rPr>
              <w:t>备注</w:t>
            </w:r>
          </w:p>
        </w:tc>
      </w:tr>
      <w:tr w:rsidR="00414632" w:rsidRPr="00A43F57" w:rsidTr="008B15D4">
        <w:trPr>
          <w:trHeight w:val="360"/>
        </w:trPr>
        <w:tc>
          <w:tcPr>
            <w:tcW w:w="552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14632" w:rsidRPr="00AB1413" w:rsidRDefault="00414632" w:rsidP="008B15D4">
            <w:pPr>
              <w:jc w:val="left"/>
              <w:rPr>
                <w:rFonts w:ascii="Arial" w:hAnsi="Arial" w:cs="Arial"/>
                <w:sz w:val="20"/>
                <w:szCs w:val="20"/>
              </w:rPr>
            </w:pPr>
            <w:r w:rsidRPr="00AB1413">
              <w:rPr>
                <w:rFonts w:ascii="Arial" w:hAnsi="Arial" w:cs="Arial"/>
                <w:sz w:val="20"/>
                <w:szCs w:val="20"/>
              </w:rPr>
              <w:t xml:space="preserve">MANAGEMENT AND MULTIDISCIPLINE (PM/PE)  </w:t>
            </w:r>
            <w:r w:rsidRPr="00AB1413">
              <w:rPr>
                <w:rFonts w:ascii="黑体" w:eastAsia="黑体" w:hAnsi="黑体" w:cs="Arial" w:hint="eastAsia"/>
                <w:sz w:val="20"/>
                <w:szCs w:val="20"/>
              </w:rPr>
              <w:t>管理和协调</w:t>
            </w:r>
          </w:p>
        </w:tc>
        <w:tc>
          <w:tcPr>
            <w:tcW w:w="1417"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Arial" w:hAnsi="Arial" w:cs="Arial"/>
                <w:sz w:val="20"/>
                <w:szCs w:val="20"/>
              </w:rPr>
            </w:pPr>
            <w:r w:rsidRPr="00AB1413">
              <w:rPr>
                <w:rFonts w:ascii="黑体" w:eastAsia="黑体" w:hAnsi="黑体" w:cs="Arial" w:hint="eastAsia"/>
                <w:sz w:val="20"/>
                <w:szCs w:val="20"/>
              </w:rPr>
              <w:t>会议纪要</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Arial" w:hAnsi="Arial" w:cs="Arial"/>
                <w:sz w:val="20"/>
                <w:szCs w:val="20"/>
              </w:rPr>
            </w:pPr>
            <w:r w:rsidRPr="00AB1413">
              <w:rPr>
                <w:rFonts w:ascii="黑体" w:eastAsia="黑体" w:hAnsi="黑体" w:cs="Arial" w:hint="eastAsia"/>
                <w:sz w:val="20"/>
                <w:szCs w:val="20"/>
              </w:rPr>
              <w:t>项目执行计划表</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Arial" w:hAnsi="Arial" w:cs="Arial"/>
                <w:sz w:val="20"/>
                <w:szCs w:val="20"/>
              </w:rPr>
            </w:pPr>
            <w:r w:rsidRPr="00AB1413">
              <w:rPr>
                <w:rFonts w:ascii="黑体" w:eastAsia="黑体" w:hAnsi="黑体" w:cs="Arial" w:hint="eastAsia"/>
                <w:sz w:val="20"/>
                <w:szCs w:val="20"/>
              </w:rPr>
              <w:t>文档编号规定</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Arial" w:hAnsi="Arial" w:cs="Arial"/>
                <w:sz w:val="20"/>
                <w:szCs w:val="20"/>
              </w:rPr>
            </w:pPr>
            <w:r w:rsidRPr="00AB1413">
              <w:rPr>
                <w:rFonts w:ascii="黑体" w:eastAsia="黑体" w:hAnsi="黑体" w:cs="Arial" w:hint="eastAsia"/>
                <w:sz w:val="20"/>
                <w:szCs w:val="20"/>
              </w:rPr>
              <w:t>项目协调程序</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14632" w:rsidRPr="00AB1413" w:rsidRDefault="00414632" w:rsidP="008B15D4">
            <w:pPr>
              <w:jc w:val="left"/>
              <w:rPr>
                <w:rFonts w:ascii="Arial" w:hAnsi="Arial" w:cs="Arial"/>
                <w:sz w:val="20"/>
                <w:szCs w:val="20"/>
              </w:rPr>
            </w:pPr>
            <w:r w:rsidRPr="00AB1413">
              <w:rPr>
                <w:rFonts w:ascii="Arial" w:hAnsi="Arial" w:cs="Arial"/>
                <w:sz w:val="20"/>
                <w:szCs w:val="20"/>
              </w:rPr>
              <w:t xml:space="preserve">PROCESS </w:t>
            </w:r>
            <w:r w:rsidRPr="00AB1413">
              <w:rPr>
                <w:rFonts w:ascii="黑体" w:eastAsia="黑体" w:hAnsi="黑体" w:cs="Arial" w:hint="eastAsia"/>
                <w:sz w:val="20"/>
                <w:szCs w:val="20"/>
              </w:rPr>
              <w:t>工艺</w:t>
            </w:r>
          </w:p>
        </w:tc>
        <w:tc>
          <w:tcPr>
            <w:tcW w:w="1417"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图纸目录</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设计及施工说明</w:t>
            </w:r>
            <w:r w:rsidRPr="00AB1413">
              <w:rPr>
                <w:rFonts w:ascii="黑体" w:eastAsia="黑体" w:hAnsi="黑体" w:cs="Arial"/>
                <w:sz w:val="20"/>
                <w:szCs w:val="20"/>
              </w:rPr>
              <w:t>(</w:t>
            </w:r>
            <w:r w:rsidRPr="00AB1413">
              <w:rPr>
                <w:rFonts w:ascii="黑体" w:eastAsia="黑体" w:hAnsi="黑体" w:cs="Arial" w:hint="eastAsia"/>
                <w:sz w:val="20"/>
                <w:szCs w:val="20"/>
              </w:rPr>
              <w:t>含图例</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总平面布置图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设备清单</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工艺管道及仪表流程图</w:t>
            </w:r>
            <w:r w:rsidRPr="00AB1413">
              <w:rPr>
                <w:rFonts w:ascii="黑体" w:eastAsia="黑体" w:hAnsi="黑体" w:cs="Arial"/>
                <w:sz w:val="20"/>
                <w:szCs w:val="20"/>
              </w:rPr>
              <w:t>-P&amp;ID(</w:t>
            </w:r>
            <w:r w:rsidRPr="00AB1413">
              <w:rPr>
                <w:rFonts w:ascii="黑体" w:eastAsia="黑体" w:hAnsi="黑体" w:cs="Arial" w:hint="eastAsia"/>
                <w:sz w:val="20"/>
                <w:szCs w:val="20"/>
              </w:rPr>
              <w:t>每个系统</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工艺流程高程图</w:t>
            </w:r>
            <w:r w:rsidRPr="00AB1413">
              <w:rPr>
                <w:rFonts w:ascii="黑体" w:eastAsia="黑体" w:hAnsi="黑体" w:cs="Arial"/>
                <w:sz w:val="20"/>
                <w:szCs w:val="20"/>
              </w:rPr>
              <w:t>PFD&amp;HFD</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污水站废气处理设计说明</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污水站废气收集及处理设备能力计算</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污水站废气处理设备平面布置图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污水站废气收集及处理管道平面布置图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管道总平面图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设备平面布置图</w:t>
            </w:r>
            <w:r w:rsidRPr="00AB1413">
              <w:rPr>
                <w:rFonts w:ascii="黑体" w:eastAsia="黑体" w:hAnsi="黑体" w:cs="Arial"/>
                <w:sz w:val="20"/>
                <w:szCs w:val="20"/>
              </w:rPr>
              <w:t>(</w:t>
            </w:r>
            <w:r w:rsidRPr="00AB1413">
              <w:rPr>
                <w:rFonts w:ascii="黑体" w:eastAsia="黑体" w:hAnsi="黑体" w:cs="Arial" w:hint="eastAsia"/>
                <w:sz w:val="20"/>
                <w:szCs w:val="20"/>
              </w:rPr>
              <w:t>每个水池和单体建筑</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管道平面布置图</w:t>
            </w:r>
            <w:r w:rsidRPr="00AB1413">
              <w:rPr>
                <w:rFonts w:ascii="黑体" w:eastAsia="黑体" w:hAnsi="黑体" w:cs="Arial"/>
                <w:sz w:val="20"/>
                <w:szCs w:val="20"/>
              </w:rPr>
              <w:t>(</w:t>
            </w:r>
            <w:r w:rsidRPr="00AB1413">
              <w:rPr>
                <w:rFonts w:ascii="黑体" w:eastAsia="黑体" w:hAnsi="黑体" w:cs="Arial" w:hint="eastAsia"/>
                <w:sz w:val="20"/>
                <w:szCs w:val="20"/>
              </w:rPr>
              <w:t>每个水池和单体建筑</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剖面图</w:t>
            </w:r>
            <w:r w:rsidRPr="00AB1413">
              <w:rPr>
                <w:rFonts w:ascii="黑体" w:eastAsia="黑体" w:hAnsi="黑体" w:cs="Arial"/>
                <w:sz w:val="20"/>
                <w:szCs w:val="20"/>
              </w:rPr>
              <w:t>(</w:t>
            </w:r>
            <w:r w:rsidRPr="00AB1413">
              <w:rPr>
                <w:rFonts w:ascii="黑体" w:eastAsia="黑体" w:hAnsi="黑体" w:cs="Arial" w:hint="eastAsia"/>
                <w:sz w:val="20"/>
                <w:szCs w:val="20"/>
              </w:rPr>
              <w:t>每个水池和单体建筑</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管道系统图</w:t>
            </w:r>
            <w:r w:rsidRPr="00AB1413">
              <w:rPr>
                <w:rFonts w:ascii="黑体" w:eastAsia="黑体" w:hAnsi="黑体" w:cs="Arial"/>
                <w:sz w:val="20"/>
                <w:szCs w:val="20"/>
              </w:rPr>
              <w:t>(</w:t>
            </w:r>
            <w:r w:rsidRPr="00AB1413">
              <w:rPr>
                <w:rFonts w:ascii="黑体" w:eastAsia="黑体" w:hAnsi="黑体" w:cs="Arial" w:hint="eastAsia"/>
                <w:sz w:val="20"/>
                <w:szCs w:val="20"/>
              </w:rPr>
              <w:t>部分系统</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管道支架布置图（主要支架）</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lastRenderedPageBreak/>
              <w:t>管廊结构图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材料表</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14632" w:rsidRPr="00AB1413" w:rsidRDefault="00414632" w:rsidP="008B15D4">
            <w:pPr>
              <w:jc w:val="left"/>
              <w:rPr>
                <w:rFonts w:ascii="Arial" w:hAnsi="Arial" w:cs="Arial"/>
                <w:sz w:val="20"/>
                <w:szCs w:val="20"/>
              </w:rPr>
            </w:pPr>
            <w:r w:rsidRPr="00AB1413">
              <w:rPr>
                <w:rFonts w:ascii="Arial" w:hAnsi="Arial" w:cs="Arial"/>
                <w:sz w:val="20"/>
                <w:szCs w:val="20"/>
              </w:rPr>
              <w:t>CIVIL AND STRUCTURE (CONCRETE/STEEL)</w:t>
            </w:r>
            <w:r w:rsidRPr="00AB1413">
              <w:rPr>
                <w:rFonts w:ascii="黑体" w:eastAsia="黑体" w:hAnsi="黑体" w:cs="Arial" w:hint="eastAsia"/>
                <w:sz w:val="20"/>
                <w:szCs w:val="20"/>
              </w:rPr>
              <w:t xml:space="preserve">　结构</w:t>
            </w:r>
          </w:p>
        </w:tc>
        <w:tc>
          <w:tcPr>
            <w:tcW w:w="1417"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图纸目录</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设计及施工说明</w:t>
            </w:r>
            <w:r w:rsidRPr="00AB1413">
              <w:rPr>
                <w:rFonts w:ascii="黑体" w:eastAsia="黑体" w:hAnsi="黑体" w:cs="Arial"/>
                <w:sz w:val="20"/>
                <w:szCs w:val="20"/>
              </w:rPr>
              <w:t>(</w:t>
            </w:r>
            <w:r w:rsidRPr="00AB1413">
              <w:rPr>
                <w:rFonts w:ascii="黑体" w:eastAsia="黑体" w:hAnsi="黑体" w:cs="Arial" w:hint="eastAsia"/>
                <w:sz w:val="20"/>
                <w:szCs w:val="20"/>
              </w:rPr>
              <w:t>含图例</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水池基础图</w:t>
            </w:r>
            <w:r w:rsidRPr="00AB1413">
              <w:rPr>
                <w:rFonts w:ascii="黑体" w:eastAsia="黑体" w:hAnsi="黑体" w:cs="Arial"/>
                <w:sz w:val="20"/>
                <w:szCs w:val="20"/>
              </w:rPr>
              <w:t>(</w:t>
            </w:r>
            <w:r w:rsidRPr="00AB1413">
              <w:rPr>
                <w:rFonts w:ascii="黑体" w:eastAsia="黑体" w:hAnsi="黑体" w:cs="Arial" w:hint="eastAsia"/>
                <w:sz w:val="20"/>
                <w:szCs w:val="20"/>
              </w:rPr>
              <w:t>含配筋，每个水池</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水池底板平面图</w:t>
            </w:r>
            <w:r w:rsidRPr="00AB1413">
              <w:rPr>
                <w:rFonts w:ascii="黑体" w:eastAsia="黑体" w:hAnsi="黑体" w:cs="Arial"/>
                <w:sz w:val="20"/>
                <w:szCs w:val="20"/>
              </w:rPr>
              <w:t>(</w:t>
            </w:r>
            <w:r w:rsidRPr="00AB1413">
              <w:rPr>
                <w:rFonts w:ascii="黑体" w:eastAsia="黑体" w:hAnsi="黑体" w:cs="Arial" w:hint="eastAsia"/>
                <w:sz w:val="20"/>
                <w:szCs w:val="20"/>
              </w:rPr>
              <w:t>含配筋，每个水池</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水池柱子平面图</w:t>
            </w:r>
            <w:r w:rsidRPr="00AB1413">
              <w:rPr>
                <w:rFonts w:ascii="黑体" w:eastAsia="黑体" w:hAnsi="黑体" w:cs="Arial"/>
                <w:sz w:val="20"/>
                <w:szCs w:val="20"/>
              </w:rPr>
              <w:t>(</w:t>
            </w:r>
            <w:r w:rsidRPr="00AB1413">
              <w:rPr>
                <w:rFonts w:ascii="黑体" w:eastAsia="黑体" w:hAnsi="黑体" w:cs="Arial" w:hint="eastAsia"/>
                <w:sz w:val="20"/>
                <w:szCs w:val="20"/>
              </w:rPr>
              <w:t>含配筋，每个水池</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水池池壁平面图</w:t>
            </w:r>
            <w:r w:rsidRPr="00AB1413">
              <w:rPr>
                <w:rFonts w:ascii="黑体" w:eastAsia="黑体" w:hAnsi="黑体" w:cs="Arial"/>
                <w:sz w:val="20"/>
                <w:szCs w:val="20"/>
              </w:rPr>
              <w:t>(</w:t>
            </w:r>
            <w:r w:rsidRPr="00AB1413">
              <w:rPr>
                <w:rFonts w:ascii="黑体" w:eastAsia="黑体" w:hAnsi="黑体" w:cs="Arial" w:hint="eastAsia"/>
                <w:sz w:val="20"/>
                <w:szCs w:val="20"/>
              </w:rPr>
              <w:t>含配筋，每个水池</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水池顶部梁板平面图</w:t>
            </w:r>
            <w:r w:rsidRPr="00AB1413">
              <w:rPr>
                <w:rFonts w:ascii="黑体" w:eastAsia="黑体" w:hAnsi="黑体" w:cs="Arial"/>
                <w:sz w:val="20"/>
                <w:szCs w:val="20"/>
              </w:rPr>
              <w:t>(</w:t>
            </w:r>
            <w:r w:rsidRPr="00AB1413">
              <w:rPr>
                <w:rFonts w:ascii="黑体" w:eastAsia="黑体" w:hAnsi="黑体" w:cs="Arial" w:hint="eastAsia"/>
                <w:sz w:val="20"/>
                <w:szCs w:val="20"/>
              </w:rPr>
              <w:t>含配筋，每个水池</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水池剖面图</w:t>
            </w:r>
            <w:r w:rsidRPr="00AB1413">
              <w:rPr>
                <w:rFonts w:ascii="黑体" w:eastAsia="黑体" w:hAnsi="黑体" w:cs="Arial"/>
                <w:sz w:val="20"/>
                <w:szCs w:val="20"/>
              </w:rPr>
              <w:t>(</w:t>
            </w:r>
            <w:r w:rsidRPr="00AB1413">
              <w:rPr>
                <w:rFonts w:ascii="黑体" w:eastAsia="黑体" w:hAnsi="黑体" w:cs="Arial" w:hint="eastAsia"/>
                <w:sz w:val="20"/>
                <w:szCs w:val="20"/>
              </w:rPr>
              <w:t>含配筋，每个水池</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水池预埋件平面图</w:t>
            </w:r>
            <w:r w:rsidRPr="00AB1413">
              <w:rPr>
                <w:rFonts w:ascii="黑体" w:eastAsia="黑体" w:hAnsi="黑体" w:cs="Arial"/>
                <w:sz w:val="20"/>
                <w:szCs w:val="20"/>
              </w:rPr>
              <w:t>(</w:t>
            </w:r>
            <w:r w:rsidRPr="00AB1413">
              <w:rPr>
                <w:rFonts w:ascii="黑体" w:eastAsia="黑体" w:hAnsi="黑体" w:cs="Arial" w:hint="eastAsia"/>
                <w:sz w:val="20"/>
                <w:szCs w:val="20"/>
              </w:rPr>
              <w:t>每个水池</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水池结构计算书</w:t>
            </w:r>
            <w:r w:rsidRPr="00AB1413">
              <w:rPr>
                <w:rFonts w:ascii="黑体" w:eastAsia="黑体" w:hAnsi="黑体" w:cs="Arial"/>
                <w:sz w:val="20"/>
                <w:szCs w:val="20"/>
              </w:rPr>
              <w:t>(</w:t>
            </w:r>
            <w:r w:rsidRPr="00AB1413">
              <w:rPr>
                <w:rFonts w:ascii="黑体" w:eastAsia="黑体" w:hAnsi="黑体" w:cs="Arial" w:hint="eastAsia"/>
                <w:sz w:val="20"/>
                <w:szCs w:val="20"/>
              </w:rPr>
              <w:t>每个水池</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建筑基础平面图</w:t>
            </w:r>
            <w:r w:rsidRPr="00AB1413">
              <w:rPr>
                <w:rFonts w:ascii="黑体" w:eastAsia="黑体" w:hAnsi="黑体" w:cs="Arial"/>
                <w:sz w:val="20"/>
                <w:szCs w:val="20"/>
              </w:rPr>
              <w:t>(</w:t>
            </w:r>
            <w:r w:rsidRPr="00AB1413">
              <w:rPr>
                <w:rFonts w:ascii="黑体" w:eastAsia="黑体" w:hAnsi="黑体" w:cs="Arial" w:hint="eastAsia"/>
                <w:sz w:val="20"/>
                <w:szCs w:val="20"/>
              </w:rPr>
              <w:t>含配筋，每个单体</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建筑柱平面图</w:t>
            </w:r>
            <w:r w:rsidRPr="00AB1413">
              <w:rPr>
                <w:rFonts w:ascii="黑体" w:eastAsia="黑体" w:hAnsi="黑体" w:cs="Arial"/>
                <w:sz w:val="20"/>
                <w:szCs w:val="20"/>
              </w:rPr>
              <w:t>(</w:t>
            </w:r>
            <w:r w:rsidRPr="00AB1413">
              <w:rPr>
                <w:rFonts w:ascii="黑体" w:eastAsia="黑体" w:hAnsi="黑体" w:cs="Arial" w:hint="eastAsia"/>
                <w:sz w:val="20"/>
                <w:szCs w:val="20"/>
              </w:rPr>
              <w:t>含配筋，每个单体</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建筑地面梁板平面图</w:t>
            </w:r>
            <w:r w:rsidRPr="00AB1413">
              <w:rPr>
                <w:rFonts w:ascii="黑体" w:eastAsia="黑体" w:hAnsi="黑体" w:cs="Arial"/>
                <w:sz w:val="20"/>
                <w:szCs w:val="20"/>
              </w:rPr>
              <w:t>(</w:t>
            </w:r>
            <w:r w:rsidRPr="00AB1413">
              <w:rPr>
                <w:rFonts w:ascii="黑体" w:eastAsia="黑体" w:hAnsi="黑体" w:cs="Arial" w:hint="eastAsia"/>
                <w:sz w:val="20"/>
                <w:szCs w:val="20"/>
              </w:rPr>
              <w:t>含配筋，每个单体</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建筑楼面梁板平面图</w:t>
            </w:r>
            <w:r w:rsidRPr="00AB1413">
              <w:rPr>
                <w:rFonts w:ascii="黑体" w:eastAsia="黑体" w:hAnsi="黑体" w:cs="Arial"/>
                <w:sz w:val="20"/>
                <w:szCs w:val="20"/>
              </w:rPr>
              <w:t>(</w:t>
            </w:r>
            <w:r w:rsidRPr="00AB1413">
              <w:rPr>
                <w:rFonts w:ascii="黑体" w:eastAsia="黑体" w:hAnsi="黑体" w:cs="Arial" w:hint="eastAsia"/>
                <w:sz w:val="20"/>
                <w:szCs w:val="20"/>
              </w:rPr>
              <w:t>含配筋，每个单体</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建筑屋面梁板平面图</w:t>
            </w:r>
            <w:r w:rsidRPr="00AB1413">
              <w:rPr>
                <w:rFonts w:ascii="黑体" w:eastAsia="黑体" w:hAnsi="黑体" w:cs="Arial"/>
                <w:sz w:val="20"/>
                <w:szCs w:val="20"/>
              </w:rPr>
              <w:t>(</w:t>
            </w:r>
            <w:r w:rsidRPr="00AB1413">
              <w:rPr>
                <w:rFonts w:ascii="黑体" w:eastAsia="黑体" w:hAnsi="黑体" w:cs="Arial" w:hint="eastAsia"/>
                <w:sz w:val="20"/>
                <w:szCs w:val="20"/>
              </w:rPr>
              <w:t>含配筋，每个单体</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建筑预埋件平面图</w:t>
            </w:r>
            <w:r w:rsidRPr="00AB1413">
              <w:rPr>
                <w:rFonts w:ascii="黑体" w:eastAsia="黑体" w:hAnsi="黑体" w:cs="Arial"/>
                <w:sz w:val="20"/>
                <w:szCs w:val="20"/>
              </w:rPr>
              <w:t>(</w:t>
            </w:r>
            <w:r w:rsidRPr="00AB1413">
              <w:rPr>
                <w:rFonts w:ascii="黑体" w:eastAsia="黑体" w:hAnsi="黑体" w:cs="Arial" w:hint="eastAsia"/>
                <w:sz w:val="20"/>
                <w:szCs w:val="20"/>
              </w:rPr>
              <w:t>每个单体</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楼梯详图</w:t>
            </w:r>
            <w:r w:rsidRPr="00AB1413">
              <w:rPr>
                <w:rFonts w:ascii="黑体" w:eastAsia="黑体" w:hAnsi="黑体" w:cs="Arial"/>
                <w:sz w:val="20"/>
                <w:szCs w:val="20"/>
              </w:rPr>
              <w:t>(</w:t>
            </w:r>
            <w:r w:rsidRPr="00AB1413">
              <w:rPr>
                <w:rFonts w:ascii="黑体" w:eastAsia="黑体" w:hAnsi="黑体" w:cs="Arial" w:hint="eastAsia"/>
                <w:sz w:val="20"/>
                <w:szCs w:val="20"/>
              </w:rPr>
              <w:t>每个水池和单体</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建筑结构计算书</w:t>
            </w:r>
            <w:r w:rsidRPr="00AB1413">
              <w:rPr>
                <w:rFonts w:ascii="黑体" w:eastAsia="黑体" w:hAnsi="黑体" w:cs="Arial"/>
                <w:sz w:val="20"/>
                <w:szCs w:val="20"/>
              </w:rPr>
              <w:t>(</w:t>
            </w:r>
            <w:r w:rsidRPr="00AB1413">
              <w:rPr>
                <w:rFonts w:ascii="黑体" w:eastAsia="黑体" w:hAnsi="黑体" w:cs="Arial" w:hint="eastAsia"/>
                <w:sz w:val="20"/>
                <w:szCs w:val="20"/>
              </w:rPr>
              <w:t>每个单体</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设备基础平面图</w:t>
            </w:r>
            <w:r w:rsidRPr="00AB1413">
              <w:rPr>
                <w:rFonts w:ascii="黑体" w:eastAsia="黑体" w:hAnsi="黑体" w:cs="Arial"/>
                <w:sz w:val="20"/>
                <w:szCs w:val="20"/>
              </w:rPr>
              <w:t>(</w:t>
            </w:r>
            <w:r w:rsidRPr="00AB1413">
              <w:rPr>
                <w:rFonts w:ascii="黑体" w:eastAsia="黑体" w:hAnsi="黑体" w:cs="Arial" w:hint="eastAsia"/>
                <w:sz w:val="20"/>
                <w:szCs w:val="20"/>
              </w:rPr>
              <w:t>含配筋</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室外设备基础图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Arial" w:hAnsi="Arial" w:cs="Arial"/>
                <w:sz w:val="20"/>
                <w:szCs w:val="20"/>
              </w:rPr>
            </w:pPr>
            <w:r w:rsidRPr="00AB1413">
              <w:rPr>
                <w:rFonts w:ascii="黑体" w:eastAsia="黑体" w:hAnsi="黑体" w:cs="Arial" w:hint="eastAsia"/>
                <w:sz w:val="20"/>
                <w:szCs w:val="20"/>
              </w:rPr>
              <w:t>室外管廊结构图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14632" w:rsidRPr="00AB1413" w:rsidRDefault="00414632" w:rsidP="008B15D4">
            <w:pPr>
              <w:jc w:val="left"/>
              <w:rPr>
                <w:rFonts w:ascii="Arial" w:hAnsi="Arial" w:cs="Arial"/>
                <w:sz w:val="20"/>
                <w:szCs w:val="20"/>
              </w:rPr>
            </w:pPr>
            <w:r w:rsidRPr="00AB1413">
              <w:rPr>
                <w:rFonts w:ascii="Arial" w:hAnsi="Arial" w:cs="Arial"/>
                <w:sz w:val="20"/>
                <w:szCs w:val="20"/>
              </w:rPr>
              <w:t xml:space="preserve">ARCHITECTURAL </w:t>
            </w:r>
            <w:r w:rsidRPr="00AB1413">
              <w:rPr>
                <w:rFonts w:ascii="黑体" w:eastAsia="黑体" w:hAnsi="黑体" w:cs="Arial" w:hint="eastAsia"/>
                <w:sz w:val="20"/>
                <w:szCs w:val="20"/>
              </w:rPr>
              <w:t xml:space="preserve">建筑　</w:t>
            </w:r>
          </w:p>
        </w:tc>
        <w:tc>
          <w:tcPr>
            <w:tcW w:w="1417"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图纸目录</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设计及施工说明</w:t>
            </w:r>
            <w:r w:rsidRPr="00AB1413">
              <w:rPr>
                <w:rFonts w:ascii="黑体" w:eastAsia="黑体" w:hAnsi="黑体" w:cs="Arial"/>
                <w:sz w:val="20"/>
                <w:szCs w:val="20"/>
              </w:rPr>
              <w:t>(</w:t>
            </w:r>
            <w:r w:rsidRPr="00AB1413">
              <w:rPr>
                <w:rFonts w:ascii="黑体" w:eastAsia="黑体" w:hAnsi="黑体" w:cs="Arial" w:hint="eastAsia"/>
                <w:sz w:val="20"/>
                <w:szCs w:val="20"/>
              </w:rPr>
              <w:t>含图例</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平面布置图</w:t>
            </w:r>
            <w:r w:rsidRPr="00AB1413">
              <w:rPr>
                <w:rFonts w:ascii="黑体" w:eastAsia="黑体" w:hAnsi="黑体" w:cs="Arial"/>
                <w:sz w:val="20"/>
                <w:szCs w:val="20"/>
              </w:rPr>
              <w:t>(</w:t>
            </w:r>
            <w:r w:rsidRPr="00AB1413">
              <w:rPr>
                <w:rFonts w:ascii="黑体" w:eastAsia="黑体" w:hAnsi="黑体" w:cs="Arial" w:hint="eastAsia"/>
                <w:sz w:val="20"/>
                <w:szCs w:val="20"/>
              </w:rPr>
              <w:t>每个单体建筑</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立面图</w:t>
            </w:r>
            <w:r w:rsidRPr="00AB1413">
              <w:rPr>
                <w:rFonts w:ascii="黑体" w:eastAsia="黑体" w:hAnsi="黑体" w:cs="Arial"/>
                <w:sz w:val="20"/>
                <w:szCs w:val="20"/>
              </w:rPr>
              <w:t>(</w:t>
            </w:r>
            <w:r w:rsidRPr="00AB1413">
              <w:rPr>
                <w:rFonts w:ascii="黑体" w:eastAsia="黑体" w:hAnsi="黑体" w:cs="Arial" w:hint="eastAsia"/>
                <w:sz w:val="20"/>
                <w:szCs w:val="20"/>
              </w:rPr>
              <w:t>每个单体建筑</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剖面图</w:t>
            </w:r>
            <w:r w:rsidRPr="00AB1413">
              <w:rPr>
                <w:rFonts w:ascii="黑体" w:eastAsia="黑体" w:hAnsi="黑体" w:cs="Arial"/>
                <w:sz w:val="20"/>
                <w:szCs w:val="20"/>
              </w:rPr>
              <w:t>(</w:t>
            </w:r>
            <w:r w:rsidRPr="00AB1413">
              <w:rPr>
                <w:rFonts w:ascii="黑体" w:eastAsia="黑体" w:hAnsi="黑体" w:cs="Arial" w:hint="eastAsia"/>
                <w:sz w:val="20"/>
                <w:szCs w:val="20"/>
              </w:rPr>
              <w:t>每个单体建筑</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门窗表</w:t>
            </w:r>
            <w:r w:rsidRPr="00AB1413">
              <w:rPr>
                <w:rFonts w:ascii="黑体" w:eastAsia="黑体" w:hAnsi="黑体" w:cs="Arial"/>
                <w:sz w:val="20"/>
                <w:szCs w:val="20"/>
              </w:rPr>
              <w:t>(</w:t>
            </w:r>
            <w:r w:rsidRPr="00AB1413">
              <w:rPr>
                <w:rFonts w:ascii="黑体" w:eastAsia="黑体" w:hAnsi="黑体" w:cs="Arial" w:hint="eastAsia"/>
                <w:sz w:val="20"/>
                <w:szCs w:val="20"/>
              </w:rPr>
              <w:t>每个单体建筑</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14632" w:rsidRPr="00AB1413" w:rsidRDefault="00414632" w:rsidP="008B15D4">
            <w:pPr>
              <w:jc w:val="left"/>
              <w:rPr>
                <w:rFonts w:ascii="Arial" w:hAnsi="Arial" w:cs="Arial"/>
                <w:sz w:val="20"/>
                <w:szCs w:val="20"/>
              </w:rPr>
            </w:pPr>
            <w:r w:rsidRPr="00AB1413">
              <w:rPr>
                <w:rFonts w:ascii="Arial" w:hAnsi="Arial" w:cs="Arial"/>
                <w:sz w:val="20"/>
                <w:szCs w:val="20"/>
              </w:rPr>
              <w:t>HVAC</w:t>
            </w:r>
            <w:r w:rsidRPr="00AB1413">
              <w:rPr>
                <w:rFonts w:ascii="黑体" w:eastAsia="黑体" w:hAnsi="黑体" w:cs="Arial" w:hint="eastAsia"/>
                <w:sz w:val="20"/>
                <w:szCs w:val="20"/>
              </w:rPr>
              <w:t xml:space="preserve">　暖通空调　</w:t>
            </w:r>
          </w:p>
        </w:tc>
        <w:tc>
          <w:tcPr>
            <w:tcW w:w="1417"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图纸目录</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设计及施工说明</w:t>
            </w:r>
            <w:r w:rsidRPr="00AB1413">
              <w:rPr>
                <w:rFonts w:ascii="黑体" w:eastAsia="黑体" w:hAnsi="黑体" w:cs="Arial"/>
                <w:sz w:val="20"/>
                <w:szCs w:val="20"/>
              </w:rPr>
              <w:t>(</w:t>
            </w:r>
            <w:r w:rsidRPr="00AB1413">
              <w:rPr>
                <w:rFonts w:ascii="黑体" w:eastAsia="黑体" w:hAnsi="黑体" w:cs="Arial" w:hint="eastAsia"/>
                <w:sz w:val="20"/>
                <w:szCs w:val="20"/>
              </w:rPr>
              <w:t>含图例</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设备清单</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材料表</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通风空调平面图</w:t>
            </w:r>
            <w:r w:rsidRPr="00AB1413">
              <w:rPr>
                <w:rFonts w:ascii="黑体" w:eastAsia="黑体" w:hAnsi="黑体" w:cs="Arial"/>
                <w:sz w:val="20"/>
                <w:szCs w:val="20"/>
              </w:rPr>
              <w:t>(</w:t>
            </w:r>
            <w:r w:rsidRPr="00AB1413">
              <w:rPr>
                <w:rFonts w:ascii="黑体" w:eastAsia="黑体" w:hAnsi="黑体" w:cs="Arial" w:hint="eastAsia"/>
                <w:sz w:val="20"/>
                <w:szCs w:val="20"/>
              </w:rPr>
              <w:t>如有，含设备</w:t>
            </w:r>
            <w:r w:rsidRPr="00AB1413">
              <w:rPr>
                <w:rFonts w:ascii="黑体" w:eastAsia="黑体" w:hAnsi="黑体" w:cs="Arial"/>
                <w:sz w:val="20"/>
                <w:szCs w:val="20"/>
              </w:rPr>
              <w:t>\</w:t>
            </w:r>
            <w:r w:rsidRPr="00AB1413">
              <w:rPr>
                <w:rFonts w:ascii="黑体" w:eastAsia="黑体" w:hAnsi="黑体" w:cs="Arial" w:hint="eastAsia"/>
                <w:sz w:val="20"/>
                <w:szCs w:val="20"/>
              </w:rPr>
              <w:t>风口</w:t>
            </w:r>
            <w:r w:rsidRPr="00AB1413">
              <w:rPr>
                <w:rFonts w:ascii="黑体" w:eastAsia="黑体" w:hAnsi="黑体" w:cs="Arial"/>
                <w:sz w:val="20"/>
                <w:szCs w:val="20"/>
              </w:rPr>
              <w:t>\</w:t>
            </w:r>
            <w:r w:rsidRPr="00AB1413">
              <w:rPr>
                <w:rFonts w:ascii="黑体" w:eastAsia="黑体" w:hAnsi="黑体" w:cs="Arial" w:hint="eastAsia"/>
                <w:sz w:val="20"/>
                <w:szCs w:val="20"/>
              </w:rPr>
              <w:t>风管，每个单体及每层</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14632" w:rsidRPr="00AB1413" w:rsidRDefault="00414632" w:rsidP="008B15D4">
            <w:pPr>
              <w:jc w:val="left"/>
              <w:rPr>
                <w:rFonts w:ascii="Arial" w:hAnsi="Arial" w:cs="Arial"/>
                <w:sz w:val="20"/>
                <w:szCs w:val="20"/>
              </w:rPr>
            </w:pPr>
            <w:r w:rsidRPr="00AB1413">
              <w:rPr>
                <w:rFonts w:ascii="Arial" w:hAnsi="Arial" w:cs="Arial"/>
                <w:sz w:val="20"/>
                <w:szCs w:val="20"/>
              </w:rPr>
              <w:lastRenderedPageBreak/>
              <w:t>PLUMBING &amp; FIREFIGHTING</w:t>
            </w:r>
            <w:r w:rsidRPr="00AB1413">
              <w:rPr>
                <w:rFonts w:ascii="黑体" w:eastAsia="黑体" w:hAnsi="黑体" w:cs="Arial" w:hint="eastAsia"/>
                <w:sz w:val="20"/>
                <w:szCs w:val="20"/>
              </w:rPr>
              <w:t xml:space="preserve">　给排水及消防</w:t>
            </w:r>
          </w:p>
        </w:tc>
        <w:tc>
          <w:tcPr>
            <w:tcW w:w="1417"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图纸目录</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设计及施工说明</w:t>
            </w:r>
            <w:r w:rsidRPr="00AB1413">
              <w:rPr>
                <w:rFonts w:ascii="黑体" w:eastAsia="黑体" w:hAnsi="黑体" w:cs="Arial"/>
                <w:sz w:val="20"/>
                <w:szCs w:val="20"/>
              </w:rPr>
              <w:t>(</w:t>
            </w:r>
            <w:r w:rsidRPr="00AB1413">
              <w:rPr>
                <w:rFonts w:ascii="黑体" w:eastAsia="黑体" w:hAnsi="黑体" w:cs="Arial" w:hint="eastAsia"/>
                <w:sz w:val="20"/>
                <w:szCs w:val="20"/>
              </w:rPr>
              <w:t>含图例</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给排水总平面布置图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建筑给排水平面图</w:t>
            </w:r>
            <w:r w:rsidRPr="00AB1413">
              <w:rPr>
                <w:rFonts w:ascii="黑体" w:eastAsia="黑体" w:hAnsi="黑体" w:cs="Arial"/>
                <w:sz w:val="20"/>
                <w:szCs w:val="20"/>
              </w:rPr>
              <w:t>(</w:t>
            </w:r>
            <w:r w:rsidRPr="00AB1413">
              <w:rPr>
                <w:rFonts w:ascii="黑体" w:eastAsia="黑体" w:hAnsi="黑体" w:cs="Arial" w:hint="eastAsia"/>
                <w:sz w:val="20"/>
                <w:szCs w:val="20"/>
              </w:rPr>
              <w:t>含消防给水，每个单体</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建筑给排水系统图</w:t>
            </w:r>
            <w:r w:rsidRPr="00AB1413">
              <w:rPr>
                <w:rFonts w:ascii="黑体" w:eastAsia="黑体" w:hAnsi="黑体" w:cs="Arial"/>
                <w:sz w:val="20"/>
                <w:szCs w:val="20"/>
              </w:rPr>
              <w:t>(</w:t>
            </w:r>
            <w:r w:rsidRPr="00AB1413">
              <w:rPr>
                <w:rFonts w:ascii="黑体" w:eastAsia="黑体" w:hAnsi="黑体" w:cs="Arial" w:hint="eastAsia"/>
                <w:sz w:val="20"/>
                <w:szCs w:val="20"/>
              </w:rPr>
              <w:t>含消防给水，每个单体</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卫生间详图及系统图</w:t>
            </w:r>
            <w:r w:rsidRPr="00AB1413">
              <w:rPr>
                <w:rFonts w:ascii="黑体" w:eastAsia="黑体" w:hAnsi="黑体" w:cs="Arial"/>
                <w:sz w:val="20"/>
                <w:szCs w:val="20"/>
              </w:rPr>
              <w:t>(</w:t>
            </w:r>
            <w:r w:rsidRPr="00AB1413">
              <w:rPr>
                <w:rFonts w:ascii="黑体" w:eastAsia="黑体" w:hAnsi="黑体" w:cs="Arial" w:hint="eastAsia"/>
                <w:sz w:val="20"/>
                <w:szCs w:val="20"/>
              </w:rPr>
              <w:t>如有，每个单体</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设备清单</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材料表</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14632" w:rsidRPr="00AB1413" w:rsidRDefault="00414632" w:rsidP="008B15D4">
            <w:pPr>
              <w:jc w:val="left"/>
              <w:rPr>
                <w:rFonts w:ascii="Arial" w:hAnsi="Arial" w:cs="Arial"/>
                <w:sz w:val="20"/>
                <w:szCs w:val="20"/>
              </w:rPr>
            </w:pPr>
            <w:r w:rsidRPr="00AB1413">
              <w:rPr>
                <w:rFonts w:ascii="Arial" w:hAnsi="Arial" w:cs="Arial"/>
                <w:sz w:val="20"/>
                <w:szCs w:val="20"/>
              </w:rPr>
              <w:t xml:space="preserve">ELECTRICAL </w:t>
            </w:r>
            <w:r w:rsidRPr="00AB1413">
              <w:rPr>
                <w:rFonts w:ascii="黑体" w:eastAsia="黑体" w:hAnsi="黑体" w:cs="Arial" w:hint="eastAsia"/>
                <w:sz w:val="20"/>
                <w:szCs w:val="20"/>
              </w:rPr>
              <w:t>电气</w:t>
            </w:r>
          </w:p>
        </w:tc>
        <w:tc>
          <w:tcPr>
            <w:tcW w:w="1417"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图纸目录</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设计及施工说明</w:t>
            </w:r>
            <w:r w:rsidRPr="00AB1413">
              <w:rPr>
                <w:rFonts w:ascii="黑体" w:eastAsia="黑体" w:hAnsi="黑体" w:cs="Arial"/>
                <w:sz w:val="20"/>
                <w:szCs w:val="20"/>
              </w:rPr>
              <w:t>(</w:t>
            </w:r>
            <w:r w:rsidRPr="00AB1413">
              <w:rPr>
                <w:rFonts w:ascii="黑体" w:eastAsia="黑体" w:hAnsi="黑体" w:cs="Arial" w:hint="eastAsia"/>
                <w:sz w:val="20"/>
                <w:szCs w:val="20"/>
              </w:rPr>
              <w:t>含图例</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电力负荷表</w:t>
            </w:r>
            <w:r w:rsidRPr="00AB1413">
              <w:rPr>
                <w:rFonts w:ascii="黑体" w:eastAsia="黑体" w:hAnsi="黑体" w:cs="Arial"/>
                <w:sz w:val="20"/>
                <w:szCs w:val="20"/>
              </w:rPr>
              <w:t>(</w:t>
            </w:r>
            <w:r w:rsidRPr="00AB1413">
              <w:rPr>
                <w:rFonts w:ascii="黑体" w:eastAsia="黑体" w:hAnsi="黑体" w:cs="Arial" w:hint="eastAsia"/>
                <w:sz w:val="20"/>
                <w:szCs w:val="20"/>
              </w:rPr>
              <w:t>含应急电源</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电气单线图</w:t>
            </w:r>
            <w:r w:rsidRPr="00AB1413">
              <w:rPr>
                <w:rFonts w:ascii="黑体" w:eastAsia="黑体" w:hAnsi="黑体" w:cs="Arial"/>
                <w:sz w:val="20"/>
                <w:szCs w:val="20"/>
              </w:rPr>
              <w:t>(</w:t>
            </w:r>
            <w:r w:rsidRPr="00AB1413">
              <w:rPr>
                <w:rFonts w:ascii="黑体" w:eastAsia="黑体" w:hAnsi="黑体" w:cs="Arial" w:hint="eastAsia"/>
                <w:sz w:val="20"/>
                <w:szCs w:val="20"/>
              </w:rPr>
              <w:t>含应急电源</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电气设备一览表</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配电室平面布置图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防爆分区图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电缆桥架布置图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动力平面图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照明平面图（含整个污水站区域照明）</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应急照明及插座平面图（含整个污水站区域照明）</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典型电机控制原理图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000000" w:fill="C0C0C0"/>
            <w:vAlign w:val="center"/>
          </w:tcPr>
          <w:p w:rsidR="00414632" w:rsidRPr="00AB1413" w:rsidRDefault="00414632" w:rsidP="00414632">
            <w:pPr>
              <w:pStyle w:val="a3"/>
              <w:numPr>
                <w:ilvl w:val="0"/>
                <w:numId w:val="5"/>
              </w:numPr>
              <w:jc w:val="left"/>
              <w:rPr>
                <w:rFonts w:ascii="Arial" w:hAnsi="Arial" w:cs="Arial"/>
                <w:sz w:val="20"/>
                <w:szCs w:val="20"/>
              </w:rPr>
            </w:pPr>
            <w:r w:rsidRPr="00AB1413">
              <w:rPr>
                <w:rFonts w:ascii="黑体" w:eastAsia="黑体" w:hAnsi="黑体" w:cs="Arial" w:hint="eastAsia"/>
                <w:sz w:val="20"/>
                <w:szCs w:val="20"/>
              </w:rPr>
              <w:t xml:space="preserve">材料表　</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防雷接地布置图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静电接地平面图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555"/>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基础接地平面图（含整个污水处理区域建构筑物接地网，在动力设备附近预留接地桩）</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14632" w:rsidRPr="00AB1413" w:rsidRDefault="00414632" w:rsidP="008B15D4">
            <w:pPr>
              <w:jc w:val="left"/>
              <w:rPr>
                <w:rFonts w:ascii="Arial" w:hAnsi="Arial" w:cs="Arial"/>
                <w:sz w:val="20"/>
                <w:szCs w:val="20"/>
              </w:rPr>
            </w:pPr>
            <w:r w:rsidRPr="00AB1413">
              <w:rPr>
                <w:rFonts w:ascii="Arial" w:hAnsi="Arial" w:cs="Arial"/>
                <w:sz w:val="20"/>
                <w:szCs w:val="20"/>
              </w:rPr>
              <w:t>LOW VOLTAGE ELECTRICAL</w:t>
            </w:r>
            <w:r w:rsidRPr="00AB1413">
              <w:rPr>
                <w:rFonts w:ascii="黑体" w:eastAsia="黑体" w:hAnsi="黑体" w:cs="Arial" w:hint="eastAsia"/>
                <w:sz w:val="20"/>
                <w:szCs w:val="20"/>
              </w:rPr>
              <w:t xml:space="preserve">　弱电</w:t>
            </w:r>
          </w:p>
        </w:tc>
        <w:tc>
          <w:tcPr>
            <w:tcW w:w="1417"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图纸目录</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设计及施工说明</w:t>
            </w:r>
            <w:r w:rsidRPr="00AB1413">
              <w:rPr>
                <w:rFonts w:ascii="黑体" w:eastAsia="黑体" w:hAnsi="黑体" w:cs="Arial"/>
                <w:sz w:val="20"/>
                <w:szCs w:val="20"/>
              </w:rPr>
              <w:t>(</w:t>
            </w:r>
            <w:r w:rsidRPr="00AB1413">
              <w:rPr>
                <w:rFonts w:ascii="黑体" w:eastAsia="黑体" w:hAnsi="黑体" w:cs="Arial" w:hint="eastAsia"/>
                <w:sz w:val="20"/>
                <w:szCs w:val="20"/>
              </w:rPr>
              <w:t>含图例</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火灾报警系统图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火灾报警平面图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火灾报警设备清单</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火灾报警材料表</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可燃气体报警系统图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可燃气体报警平面图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可燃气体报警设备清单</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lastRenderedPageBreak/>
              <w:t>可燃气体报警材料表</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综合布线布置图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电话和网络系统配线图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门禁系统配线图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电信设备清单</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电信材料表</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14632" w:rsidRPr="00AB1413" w:rsidRDefault="00414632" w:rsidP="008B15D4">
            <w:pPr>
              <w:jc w:val="left"/>
              <w:rPr>
                <w:rFonts w:ascii="Arial" w:hAnsi="Arial" w:cs="Arial"/>
                <w:sz w:val="20"/>
                <w:szCs w:val="20"/>
              </w:rPr>
            </w:pPr>
            <w:r w:rsidRPr="00AB1413">
              <w:rPr>
                <w:rFonts w:ascii="Arial" w:hAnsi="Arial" w:cs="Arial"/>
                <w:sz w:val="20"/>
                <w:szCs w:val="20"/>
              </w:rPr>
              <w:t xml:space="preserve">INSTRUMENT / AUTOMATION  </w:t>
            </w:r>
            <w:r w:rsidRPr="00AB1413">
              <w:rPr>
                <w:rFonts w:ascii="黑体" w:eastAsia="黑体" w:hAnsi="黑体" w:cs="Arial" w:hint="eastAsia"/>
                <w:sz w:val="20"/>
                <w:szCs w:val="20"/>
              </w:rPr>
              <w:t>仪表及自动控制</w:t>
            </w:r>
          </w:p>
        </w:tc>
        <w:tc>
          <w:tcPr>
            <w:tcW w:w="1417"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图纸目录</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设计及施工说明</w:t>
            </w:r>
            <w:r w:rsidRPr="00AB1413">
              <w:rPr>
                <w:rFonts w:ascii="黑体" w:eastAsia="黑体" w:hAnsi="黑体" w:cs="Arial"/>
                <w:sz w:val="20"/>
                <w:szCs w:val="20"/>
              </w:rPr>
              <w:t>(</w:t>
            </w:r>
            <w:r w:rsidRPr="00AB1413">
              <w:rPr>
                <w:rFonts w:ascii="黑体" w:eastAsia="黑体" w:hAnsi="黑体" w:cs="Arial" w:hint="eastAsia"/>
                <w:sz w:val="20"/>
                <w:szCs w:val="20"/>
              </w:rPr>
              <w:t>含图例</w:t>
            </w:r>
            <w:r w:rsidRPr="00AB1413">
              <w:rPr>
                <w:rFonts w:ascii="黑体" w:eastAsia="黑体" w:hAnsi="黑体" w:cs="Arial"/>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自动控制系统原理图</w:t>
            </w:r>
            <w:r w:rsidRPr="00AB1413">
              <w:rPr>
                <w:rFonts w:ascii="黑体" w:eastAsia="黑体" w:hAnsi="黑体" w:cs="Arial"/>
                <w:sz w:val="20"/>
                <w:szCs w:val="20"/>
              </w:rPr>
              <w:t>/</w:t>
            </w:r>
            <w:r w:rsidRPr="00AB1413">
              <w:rPr>
                <w:rFonts w:ascii="黑体" w:eastAsia="黑体" w:hAnsi="黑体" w:cs="Arial" w:hint="eastAsia"/>
                <w:sz w:val="20"/>
                <w:szCs w:val="20"/>
              </w:rPr>
              <w:t>自控说明</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 xml:space="preserve">自动控制系统架构图　</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仪表一览表</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sz w:val="20"/>
                <w:szCs w:val="20"/>
              </w:rPr>
              <w:t>I/O</w:t>
            </w:r>
            <w:r w:rsidRPr="00AB1413">
              <w:rPr>
                <w:rFonts w:ascii="黑体" w:eastAsia="黑体" w:hAnsi="黑体" w:cs="Arial" w:hint="eastAsia"/>
                <w:sz w:val="20"/>
                <w:szCs w:val="20"/>
              </w:rPr>
              <w:t>一览表</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控制室平面布置图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仪表线缆桥架平面图</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材料表</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14632" w:rsidRPr="00AB1413" w:rsidRDefault="00414632" w:rsidP="008B15D4">
            <w:pPr>
              <w:jc w:val="left"/>
              <w:rPr>
                <w:rFonts w:ascii="Arial" w:hAnsi="Arial" w:cs="Arial"/>
                <w:sz w:val="20"/>
                <w:szCs w:val="20"/>
              </w:rPr>
            </w:pPr>
            <w:r w:rsidRPr="00AB1413">
              <w:rPr>
                <w:rFonts w:ascii="Arial" w:hAnsi="Arial" w:cs="Arial"/>
                <w:sz w:val="20"/>
                <w:szCs w:val="20"/>
              </w:rPr>
              <w:t xml:space="preserve">PROJECT CONTROL </w:t>
            </w:r>
            <w:r w:rsidRPr="00AB1413">
              <w:rPr>
                <w:rFonts w:ascii="黑体" w:eastAsia="黑体" w:hAnsi="黑体" w:cs="Arial" w:hint="eastAsia"/>
                <w:sz w:val="20"/>
                <w:szCs w:val="20"/>
              </w:rPr>
              <w:t>项目控制</w:t>
            </w:r>
          </w:p>
        </w:tc>
        <w:tc>
          <w:tcPr>
            <w:tcW w:w="1417"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C0C0C0"/>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施工图设计进度计划</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项目总进度</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r w:rsidR="00414632" w:rsidRPr="00A43F57" w:rsidTr="008B15D4">
        <w:trPr>
          <w:trHeight w:val="360"/>
        </w:trPr>
        <w:tc>
          <w:tcPr>
            <w:tcW w:w="5524" w:type="dxa"/>
            <w:tcBorders>
              <w:top w:val="nil"/>
              <w:left w:val="single" w:sz="4" w:space="0" w:color="auto"/>
              <w:bottom w:val="single" w:sz="4" w:space="0" w:color="auto"/>
              <w:right w:val="single" w:sz="4" w:space="0" w:color="auto"/>
            </w:tcBorders>
            <w:shd w:val="clear" w:color="auto" w:fill="auto"/>
            <w:vAlign w:val="center"/>
          </w:tcPr>
          <w:p w:rsidR="00414632" w:rsidRPr="00AB1413" w:rsidRDefault="00414632" w:rsidP="00414632">
            <w:pPr>
              <w:pStyle w:val="a3"/>
              <w:numPr>
                <w:ilvl w:val="0"/>
                <w:numId w:val="5"/>
              </w:numPr>
              <w:jc w:val="left"/>
              <w:rPr>
                <w:rFonts w:ascii="黑体" w:eastAsia="黑体" w:hAnsi="黑体" w:cs="Arial"/>
                <w:sz w:val="20"/>
                <w:szCs w:val="20"/>
              </w:rPr>
            </w:pPr>
            <w:r w:rsidRPr="00AB1413">
              <w:rPr>
                <w:rFonts w:ascii="黑体" w:eastAsia="黑体" w:hAnsi="黑体" w:cs="Arial" w:hint="eastAsia"/>
                <w:sz w:val="20"/>
                <w:szCs w:val="20"/>
              </w:rPr>
              <w:t>每周、每月进度报告</w:t>
            </w:r>
          </w:p>
        </w:tc>
        <w:tc>
          <w:tcPr>
            <w:tcW w:w="1417"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14632" w:rsidRPr="00AB1413" w:rsidRDefault="00414632" w:rsidP="008B15D4">
            <w:pPr>
              <w:jc w:val="left"/>
              <w:rPr>
                <w:rFonts w:ascii="Arial" w:hAnsi="Arial" w:cs="Arial"/>
                <w:sz w:val="20"/>
                <w:szCs w:val="20"/>
              </w:rPr>
            </w:pPr>
          </w:p>
        </w:tc>
      </w:tr>
    </w:tbl>
    <w:p w:rsidR="00414632" w:rsidRPr="00A43F57" w:rsidRDefault="00414632" w:rsidP="00414632">
      <w:pPr>
        <w:ind w:left="420"/>
        <w:rPr>
          <w:rFonts w:ascii="微软雅黑" w:eastAsia="微软雅黑" w:hAnsi="微软雅黑"/>
          <w:lang w:val="x-none"/>
        </w:rPr>
      </w:pPr>
    </w:p>
    <w:p w:rsidR="00414632" w:rsidRPr="009D1BFE" w:rsidRDefault="009D1BFE" w:rsidP="00414632">
      <w:pPr>
        <w:rPr>
          <w:rFonts w:ascii="微软雅黑" w:eastAsia="微软雅黑" w:hAnsi="微软雅黑"/>
          <w:b/>
          <w:color w:val="000000"/>
        </w:rPr>
      </w:pPr>
      <w:r>
        <w:rPr>
          <w:rFonts w:ascii="微软雅黑" w:eastAsia="微软雅黑" w:hAnsi="微软雅黑"/>
          <w:b/>
          <w:color w:val="000000"/>
        </w:rPr>
        <w:t>九</w:t>
      </w:r>
      <w:r w:rsidR="00414632" w:rsidRPr="009D1BFE">
        <w:rPr>
          <w:rFonts w:ascii="微软雅黑" w:eastAsia="微软雅黑" w:hAnsi="微软雅黑"/>
          <w:b/>
          <w:color w:val="000000"/>
        </w:rPr>
        <w:t>、其他要求</w:t>
      </w:r>
    </w:p>
    <w:p w:rsidR="00414632" w:rsidRPr="00A43F57" w:rsidRDefault="007A3B48" w:rsidP="00414632">
      <w:pPr>
        <w:pStyle w:val="a3"/>
        <w:widowControl w:val="0"/>
        <w:numPr>
          <w:ilvl w:val="0"/>
          <w:numId w:val="4"/>
        </w:numPr>
        <w:rPr>
          <w:rFonts w:ascii="微软雅黑" w:eastAsia="微软雅黑" w:hAnsi="微软雅黑"/>
          <w:lang w:val="x-none"/>
        </w:rPr>
      </w:pPr>
      <w:r>
        <w:rPr>
          <w:rFonts w:ascii="微软雅黑" w:eastAsia="微软雅黑" w:hAnsi="微软雅黑"/>
          <w:lang w:val="x-none"/>
        </w:rPr>
        <w:t>好氧</w:t>
      </w:r>
      <w:r w:rsidR="00414632" w:rsidRPr="00AB1413">
        <w:rPr>
          <w:rFonts w:ascii="微软雅黑" w:eastAsia="微软雅黑" w:hAnsi="微软雅黑"/>
          <w:lang w:val="x-none"/>
        </w:rPr>
        <w:t>系统O池为带正</w:t>
      </w:r>
      <w:r w:rsidR="00414632">
        <w:rPr>
          <w:rFonts w:ascii="微软雅黑" w:eastAsia="微软雅黑" w:hAnsi="微软雅黑"/>
          <w:lang w:val="x-none"/>
        </w:rPr>
        <w:t>压</w:t>
      </w:r>
      <w:r w:rsidR="00414632" w:rsidRPr="00AB1413">
        <w:rPr>
          <w:rFonts w:ascii="微软雅黑" w:eastAsia="微软雅黑" w:hAnsi="微软雅黑"/>
          <w:lang w:val="x-none"/>
        </w:rPr>
        <w:t>送风式的</w:t>
      </w:r>
      <w:r w:rsidR="00414632">
        <w:rPr>
          <w:rFonts w:ascii="微软雅黑" w:eastAsia="微软雅黑" w:hAnsi="微软雅黑" w:hint="eastAsia"/>
          <w:lang w:val="x-none"/>
        </w:rPr>
        <w:t>非潜水式</w:t>
      </w:r>
      <w:r w:rsidR="00414632" w:rsidRPr="00AB1413">
        <w:rPr>
          <w:rFonts w:ascii="微软雅黑" w:eastAsia="微软雅黑" w:hAnsi="微软雅黑"/>
          <w:lang w:val="x-none"/>
        </w:rPr>
        <w:t>射流曝气系统，以完全混合式曝气为主，不接受填料</w:t>
      </w:r>
      <w:r w:rsidR="00414632">
        <w:rPr>
          <w:rFonts w:ascii="微软雅黑" w:eastAsia="微软雅黑" w:hAnsi="微软雅黑"/>
          <w:lang w:val="x-none"/>
        </w:rPr>
        <w:t>，射流曝气安装变频</w:t>
      </w:r>
      <w:r w:rsidR="00414632" w:rsidRPr="00AB1413">
        <w:rPr>
          <w:rFonts w:ascii="微软雅黑" w:eastAsia="微软雅黑" w:hAnsi="微软雅黑"/>
          <w:lang w:val="x-none"/>
        </w:rPr>
        <w:t>。A</w:t>
      </w:r>
      <w:r w:rsidR="00414632" w:rsidRPr="00AB1413">
        <w:rPr>
          <w:rFonts w:ascii="微软雅黑" w:eastAsia="微软雅黑" w:hAnsi="微软雅黑" w:hint="eastAsia"/>
          <w:lang w:val="x-none"/>
        </w:rPr>
        <w:t>池必须设置潜推装置或双曲面搅拌等搅拌混合装置，</w:t>
      </w:r>
      <w:r w:rsidR="00414632" w:rsidRPr="00AB1413">
        <w:rPr>
          <w:rFonts w:ascii="微软雅黑" w:eastAsia="微软雅黑" w:hAnsi="微软雅黑"/>
          <w:lang w:val="x-none"/>
        </w:rPr>
        <w:t>O</w:t>
      </w:r>
      <w:r w:rsidR="00414632" w:rsidRPr="00AB1413">
        <w:rPr>
          <w:rFonts w:ascii="微软雅黑" w:eastAsia="微软雅黑" w:hAnsi="微软雅黑" w:hint="eastAsia"/>
          <w:lang w:val="x-none"/>
        </w:rPr>
        <w:t>池到</w:t>
      </w:r>
      <w:r w:rsidR="00414632" w:rsidRPr="00AB1413">
        <w:rPr>
          <w:rFonts w:ascii="微软雅黑" w:eastAsia="微软雅黑" w:hAnsi="微软雅黑"/>
          <w:lang w:val="x-none"/>
        </w:rPr>
        <w:t>A</w:t>
      </w:r>
      <w:r w:rsidR="00CF4B10">
        <w:rPr>
          <w:rFonts w:ascii="微软雅黑" w:eastAsia="微软雅黑" w:hAnsi="微软雅黑"/>
          <w:lang w:val="x-none"/>
        </w:rPr>
        <w:t>池回流系统管道尽量要短，节省能耗。</w:t>
      </w:r>
    </w:p>
    <w:p w:rsidR="007A3B48" w:rsidRDefault="00002741" w:rsidP="007A3B48">
      <w:pPr>
        <w:pStyle w:val="a3"/>
        <w:widowControl w:val="0"/>
        <w:numPr>
          <w:ilvl w:val="0"/>
          <w:numId w:val="4"/>
        </w:numPr>
        <w:rPr>
          <w:rFonts w:ascii="微软雅黑" w:eastAsia="微软雅黑" w:hAnsi="微软雅黑"/>
          <w:lang w:val="x-none"/>
        </w:rPr>
      </w:pPr>
      <w:r>
        <w:rPr>
          <w:rFonts w:ascii="微软雅黑" w:eastAsia="微软雅黑" w:hAnsi="微软雅黑" w:hint="eastAsia"/>
          <w:lang w:val="x-none"/>
        </w:rPr>
        <w:t>尽量</w:t>
      </w:r>
      <w:r w:rsidR="007A3B48" w:rsidRPr="007A3B48">
        <w:rPr>
          <w:rFonts w:ascii="微软雅黑" w:eastAsia="微软雅黑" w:hAnsi="微软雅黑" w:hint="eastAsia"/>
          <w:lang w:val="x-none"/>
        </w:rPr>
        <w:t>考虑地上式</w:t>
      </w:r>
      <w:r w:rsidR="00414632" w:rsidRPr="007A3B48">
        <w:rPr>
          <w:rFonts w:ascii="微软雅黑" w:eastAsia="微软雅黑" w:hAnsi="微软雅黑"/>
          <w:lang w:val="x-none"/>
        </w:rPr>
        <w:t>。</w:t>
      </w:r>
    </w:p>
    <w:p w:rsidR="00414632" w:rsidRPr="007A3B48" w:rsidRDefault="00414632" w:rsidP="007A3B48">
      <w:pPr>
        <w:pStyle w:val="a3"/>
        <w:widowControl w:val="0"/>
        <w:numPr>
          <w:ilvl w:val="0"/>
          <w:numId w:val="4"/>
        </w:numPr>
        <w:rPr>
          <w:rFonts w:ascii="微软雅黑" w:eastAsia="微软雅黑" w:hAnsi="微软雅黑"/>
          <w:lang w:val="x-none"/>
        </w:rPr>
      </w:pPr>
      <w:r w:rsidRPr="007A3B48">
        <w:rPr>
          <w:rFonts w:ascii="微软雅黑" w:eastAsia="微软雅黑" w:hAnsi="微软雅黑" w:hint="eastAsia"/>
          <w:lang w:val="x-none"/>
        </w:rPr>
        <w:t>所有各池应加盖密封，废气应集中收集处理。其中</w:t>
      </w:r>
      <w:r w:rsidR="007A3B48" w:rsidRPr="007A3B48">
        <w:rPr>
          <w:rFonts w:ascii="微软雅黑" w:eastAsia="微软雅黑" w:hAnsi="微软雅黑" w:hint="eastAsia"/>
          <w:lang w:val="x-none"/>
        </w:rPr>
        <w:t>厌</w:t>
      </w:r>
      <w:r w:rsidR="007A3B48" w:rsidRPr="007A3B48">
        <w:rPr>
          <w:rFonts w:ascii="微软雅黑" w:eastAsia="微软雅黑" w:hAnsi="微软雅黑"/>
          <w:lang w:val="x-none"/>
        </w:rPr>
        <w:t>氧</w:t>
      </w:r>
      <w:r w:rsidRPr="007A3B48">
        <w:rPr>
          <w:rFonts w:ascii="微软雅黑" w:eastAsia="微软雅黑" w:hAnsi="微软雅黑"/>
          <w:lang w:val="x-none"/>
        </w:rPr>
        <w:t>废气应设置火炬燃烧系统。</w:t>
      </w:r>
    </w:p>
    <w:p w:rsidR="00414632" w:rsidRPr="00A43F57" w:rsidRDefault="00414632" w:rsidP="00414632">
      <w:pPr>
        <w:pStyle w:val="a3"/>
        <w:widowControl w:val="0"/>
        <w:numPr>
          <w:ilvl w:val="0"/>
          <w:numId w:val="4"/>
        </w:numPr>
        <w:rPr>
          <w:rFonts w:ascii="微软雅黑" w:eastAsia="微软雅黑" w:hAnsi="微软雅黑"/>
          <w:lang w:val="x-none"/>
        </w:rPr>
      </w:pPr>
      <w:r w:rsidRPr="00A43F57">
        <w:rPr>
          <w:rFonts w:ascii="微软雅黑" w:eastAsia="微软雅黑" w:hAnsi="微软雅黑"/>
          <w:lang w:val="x-none"/>
        </w:rPr>
        <w:t>电气仪表应根据防爆分区要求配置相应等级的防爆电气。</w:t>
      </w:r>
    </w:p>
    <w:p w:rsidR="00C437C6" w:rsidRPr="00C437C6" w:rsidRDefault="00C437C6" w:rsidP="00C437C6">
      <w:pPr>
        <w:pStyle w:val="a3"/>
        <w:widowControl w:val="0"/>
        <w:numPr>
          <w:ilvl w:val="0"/>
          <w:numId w:val="4"/>
        </w:numPr>
        <w:rPr>
          <w:rFonts w:ascii="微软雅黑" w:eastAsia="微软雅黑" w:hAnsi="微软雅黑"/>
          <w:lang w:val="x-none"/>
        </w:rPr>
      </w:pPr>
      <w:r w:rsidRPr="00C437C6">
        <w:rPr>
          <w:rFonts w:ascii="微软雅黑" w:eastAsia="微软雅黑" w:hAnsi="微软雅黑" w:hint="eastAsia"/>
          <w:lang w:val="x-none"/>
        </w:rPr>
        <w:t>招标方确定以下设备按照下面推荐品牌选择，其它设备级别选择国内一流以上。</w:t>
      </w:r>
    </w:p>
    <w:p w:rsidR="00C437C6" w:rsidRDefault="00C437C6" w:rsidP="00C437C6">
      <w:pPr>
        <w:pStyle w:val="a3"/>
        <w:widowControl w:val="0"/>
        <w:numPr>
          <w:ilvl w:val="0"/>
          <w:numId w:val="9"/>
        </w:numPr>
        <w:rPr>
          <w:rFonts w:ascii="微软雅黑" w:eastAsia="微软雅黑" w:hAnsi="微软雅黑"/>
          <w:lang w:val="x-none"/>
        </w:rPr>
      </w:pPr>
      <w:bookmarkStart w:id="0" w:name="OLE_LINK1"/>
      <w:bookmarkStart w:id="1" w:name="OLE_LINK2"/>
      <w:bookmarkStart w:id="2" w:name="OLE_LINK5"/>
      <w:bookmarkStart w:id="3" w:name="OLE_LINK6"/>
      <w:r w:rsidRPr="009245E8">
        <w:rPr>
          <w:rFonts w:ascii="微软雅黑" w:eastAsia="微软雅黑" w:hAnsi="微软雅黑" w:hint="eastAsia"/>
          <w:lang w:val="x-none"/>
        </w:rPr>
        <w:t>低压柜柜型MNS、GCK、GCS</w:t>
      </w:r>
      <w:r>
        <w:rPr>
          <w:rFonts w:ascii="微软雅黑" w:eastAsia="微软雅黑" w:hAnsi="微软雅黑" w:hint="eastAsia"/>
          <w:lang w:val="x-none"/>
        </w:rPr>
        <w:t>；</w:t>
      </w:r>
    </w:p>
    <w:p w:rsidR="00C437C6" w:rsidRPr="009245E8" w:rsidRDefault="00C437C6" w:rsidP="00C437C6">
      <w:pPr>
        <w:pStyle w:val="a3"/>
        <w:widowControl w:val="0"/>
        <w:numPr>
          <w:ilvl w:val="0"/>
          <w:numId w:val="9"/>
        </w:numPr>
        <w:rPr>
          <w:rFonts w:ascii="微软雅黑" w:eastAsia="微软雅黑" w:hAnsi="微软雅黑"/>
          <w:lang w:val="x-none"/>
        </w:rPr>
      </w:pPr>
      <w:r w:rsidRPr="009245E8">
        <w:rPr>
          <w:rFonts w:ascii="微软雅黑" w:eastAsia="微软雅黑" w:hAnsi="微软雅黑" w:hint="eastAsia"/>
          <w:lang w:val="x-none"/>
        </w:rPr>
        <w:lastRenderedPageBreak/>
        <w:t>接触器、断路器、继电器、转换开关</w:t>
      </w:r>
      <w:r>
        <w:rPr>
          <w:rFonts w:ascii="微软雅黑" w:eastAsia="微软雅黑" w:hAnsi="微软雅黑" w:hint="eastAsia"/>
          <w:lang w:val="x-none"/>
        </w:rPr>
        <w:t>、变频器</w:t>
      </w:r>
      <w:r w:rsidRPr="009245E8">
        <w:rPr>
          <w:rFonts w:ascii="微软雅黑" w:eastAsia="微软雅黑" w:hAnsi="微软雅黑" w:hint="eastAsia"/>
          <w:lang w:val="x-none"/>
        </w:rPr>
        <w:t>：ABB</w:t>
      </w:r>
      <w:r>
        <w:rPr>
          <w:rFonts w:ascii="微软雅黑" w:eastAsia="微软雅黑" w:hAnsi="微软雅黑" w:hint="eastAsia"/>
          <w:lang w:val="x-none"/>
        </w:rPr>
        <w:t>、西门子、施耐德</w:t>
      </w:r>
    </w:p>
    <w:p w:rsidR="00C437C6" w:rsidRPr="009245E8" w:rsidRDefault="00C437C6" w:rsidP="00C437C6">
      <w:pPr>
        <w:pStyle w:val="a3"/>
        <w:widowControl w:val="0"/>
        <w:numPr>
          <w:ilvl w:val="0"/>
          <w:numId w:val="9"/>
        </w:numPr>
        <w:rPr>
          <w:rFonts w:ascii="微软雅黑" w:eastAsia="微软雅黑" w:hAnsi="微软雅黑"/>
          <w:lang w:val="x-none"/>
        </w:rPr>
      </w:pPr>
      <w:r>
        <w:rPr>
          <w:rFonts w:ascii="微软雅黑" w:eastAsia="微软雅黑" w:hAnsi="微软雅黑" w:hint="eastAsia"/>
          <w:lang w:val="x-none"/>
        </w:rPr>
        <w:t>液位计：</w:t>
      </w:r>
      <w:r w:rsidRPr="00E16BB3">
        <w:rPr>
          <w:rFonts w:ascii="微软雅黑" w:eastAsia="微软雅黑" w:hAnsi="微软雅黑" w:hint="eastAsia"/>
          <w:lang w:val="x-none"/>
        </w:rPr>
        <w:t xml:space="preserve"> E+H、科隆、罗斯蒙特</w:t>
      </w:r>
    </w:p>
    <w:p w:rsidR="00C437C6" w:rsidRDefault="00C437C6" w:rsidP="00C437C6">
      <w:pPr>
        <w:pStyle w:val="a3"/>
        <w:widowControl w:val="0"/>
        <w:numPr>
          <w:ilvl w:val="0"/>
          <w:numId w:val="9"/>
        </w:numPr>
        <w:rPr>
          <w:rFonts w:ascii="微软雅黑" w:eastAsia="微软雅黑" w:hAnsi="微软雅黑"/>
          <w:lang w:val="x-none"/>
        </w:rPr>
      </w:pPr>
      <w:r w:rsidRPr="00E16BB3">
        <w:rPr>
          <w:rFonts w:ascii="微软雅黑" w:eastAsia="微软雅黑" w:hAnsi="微软雅黑"/>
          <w:lang w:val="x-none"/>
        </w:rPr>
        <w:t>在线</w:t>
      </w:r>
      <w:r w:rsidRPr="00E16BB3">
        <w:rPr>
          <w:rFonts w:ascii="微软雅黑" w:eastAsia="微软雅黑" w:hAnsi="微软雅黑" w:hint="eastAsia"/>
          <w:lang w:val="x-none"/>
        </w:rPr>
        <w:t>PH</w:t>
      </w:r>
      <w:r>
        <w:rPr>
          <w:rFonts w:ascii="微软雅黑" w:eastAsia="微软雅黑" w:hAnsi="微软雅黑" w:hint="eastAsia"/>
          <w:lang w:val="x-none"/>
        </w:rPr>
        <w:t>：</w:t>
      </w:r>
      <w:r w:rsidRPr="00234DF7">
        <w:rPr>
          <w:rFonts w:ascii="微软雅黑" w:eastAsia="微软雅黑" w:hAnsi="微软雅黑" w:hint="eastAsia"/>
          <w:lang w:val="x-none"/>
        </w:rPr>
        <w:t>日本YEW</w:t>
      </w:r>
      <w:r>
        <w:rPr>
          <w:rFonts w:ascii="微软雅黑" w:eastAsia="微软雅黑" w:hAnsi="微软雅黑" w:hint="eastAsia"/>
          <w:lang w:val="x-none"/>
        </w:rPr>
        <w:t>、</w:t>
      </w:r>
      <w:r w:rsidRPr="00E16BB3">
        <w:rPr>
          <w:rFonts w:ascii="微软雅黑" w:eastAsia="微软雅黑" w:hAnsi="微软雅黑" w:hint="eastAsia"/>
          <w:lang w:val="x-none"/>
        </w:rPr>
        <w:t>美国哈希、E+H、梅特勒</w:t>
      </w:r>
    </w:p>
    <w:p w:rsidR="00C437C6" w:rsidRPr="00E16BB3" w:rsidRDefault="00C437C6" w:rsidP="00C437C6">
      <w:pPr>
        <w:pStyle w:val="a3"/>
        <w:widowControl w:val="0"/>
        <w:numPr>
          <w:ilvl w:val="0"/>
          <w:numId w:val="9"/>
        </w:numPr>
        <w:rPr>
          <w:rFonts w:ascii="微软雅黑" w:eastAsia="微软雅黑" w:hAnsi="微软雅黑"/>
          <w:lang w:val="x-none"/>
        </w:rPr>
      </w:pPr>
      <w:r w:rsidRPr="00E16BB3">
        <w:rPr>
          <w:rFonts w:ascii="微软雅黑" w:eastAsia="微软雅黑" w:hAnsi="微软雅黑" w:hint="eastAsia"/>
          <w:lang w:val="x-none"/>
        </w:rPr>
        <w:t>溶解氧：</w:t>
      </w:r>
      <w:bookmarkStart w:id="4" w:name="OLE_LINK3"/>
      <w:bookmarkStart w:id="5" w:name="OLE_LINK4"/>
      <w:r w:rsidRPr="00E16BB3">
        <w:rPr>
          <w:rFonts w:ascii="微软雅黑" w:eastAsia="微软雅黑" w:hAnsi="微软雅黑" w:hint="eastAsia"/>
          <w:lang w:val="x-none"/>
        </w:rPr>
        <w:t>美国哈希、E+H、梅特勒</w:t>
      </w:r>
      <w:bookmarkEnd w:id="4"/>
      <w:bookmarkEnd w:id="5"/>
      <w:r w:rsidRPr="00E16BB3">
        <w:rPr>
          <w:rFonts w:ascii="微软雅黑" w:eastAsia="微软雅黑" w:hAnsi="微软雅黑" w:hint="eastAsia"/>
          <w:lang w:val="x-none"/>
        </w:rPr>
        <w:t>、德菲</w:t>
      </w:r>
      <w:r>
        <w:rPr>
          <w:rFonts w:ascii="微软雅黑" w:eastAsia="微软雅黑" w:hAnsi="微软雅黑" w:hint="eastAsia"/>
          <w:lang w:val="x-none"/>
        </w:rPr>
        <w:t>等</w:t>
      </w:r>
    </w:p>
    <w:p w:rsidR="00C437C6" w:rsidRPr="00234DF7" w:rsidRDefault="00C437C6" w:rsidP="00C437C6">
      <w:pPr>
        <w:pStyle w:val="a3"/>
        <w:widowControl w:val="0"/>
        <w:numPr>
          <w:ilvl w:val="0"/>
          <w:numId w:val="9"/>
        </w:numPr>
        <w:rPr>
          <w:rFonts w:ascii="微软雅黑" w:eastAsia="微软雅黑" w:hAnsi="微软雅黑"/>
          <w:lang w:val="x-none"/>
        </w:rPr>
      </w:pPr>
      <w:r w:rsidRPr="00234DF7">
        <w:rPr>
          <w:rFonts w:ascii="微软雅黑" w:eastAsia="微软雅黑" w:hAnsi="微软雅黑" w:hint="eastAsia"/>
          <w:lang w:val="x-none"/>
        </w:rPr>
        <w:t>TDS：英国普律、</w:t>
      </w:r>
      <w:r w:rsidRPr="00E16BB3">
        <w:rPr>
          <w:rFonts w:ascii="微软雅黑" w:eastAsia="微软雅黑" w:hAnsi="微软雅黑" w:hint="eastAsia"/>
          <w:lang w:val="x-none"/>
        </w:rPr>
        <w:t>美国哈希、E+H</w:t>
      </w:r>
    </w:p>
    <w:p w:rsidR="00C437C6" w:rsidRPr="0043705C" w:rsidRDefault="00C437C6" w:rsidP="00C437C6">
      <w:pPr>
        <w:pStyle w:val="a3"/>
        <w:widowControl w:val="0"/>
        <w:numPr>
          <w:ilvl w:val="0"/>
          <w:numId w:val="9"/>
        </w:numPr>
        <w:rPr>
          <w:rFonts w:ascii="微软雅黑" w:eastAsia="微软雅黑" w:hAnsi="微软雅黑"/>
          <w:lang w:val="x-none"/>
        </w:rPr>
      </w:pPr>
      <w:r w:rsidRPr="0043705C">
        <w:rPr>
          <w:rFonts w:ascii="微软雅黑" w:eastAsia="微软雅黑" w:hAnsi="微软雅黑"/>
          <w:lang w:val="x-none"/>
        </w:rPr>
        <w:t>潜推：南京蓝深、上海川源、南京三元</w:t>
      </w:r>
    </w:p>
    <w:p w:rsidR="00C437C6" w:rsidRPr="0043705C" w:rsidRDefault="00C437C6" w:rsidP="00C437C6">
      <w:pPr>
        <w:pStyle w:val="a3"/>
        <w:widowControl w:val="0"/>
        <w:numPr>
          <w:ilvl w:val="0"/>
          <w:numId w:val="9"/>
        </w:numPr>
        <w:rPr>
          <w:rFonts w:ascii="微软雅黑" w:eastAsia="微软雅黑" w:hAnsi="微软雅黑"/>
          <w:lang w:val="x-none"/>
        </w:rPr>
      </w:pPr>
      <w:r w:rsidRPr="0043705C">
        <w:rPr>
          <w:rFonts w:ascii="微软雅黑" w:eastAsia="微软雅黑" w:hAnsi="微软雅黑"/>
          <w:lang w:val="x-none"/>
        </w:rPr>
        <w:t>风机：山东章丘、上海川源、上海华鼓</w:t>
      </w:r>
    </w:p>
    <w:p w:rsidR="00C437C6" w:rsidRPr="0043705C" w:rsidRDefault="00C437C6" w:rsidP="00C437C6">
      <w:pPr>
        <w:pStyle w:val="a3"/>
        <w:widowControl w:val="0"/>
        <w:numPr>
          <w:ilvl w:val="0"/>
          <w:numId w:val="9"/>
        </w:numPr>
        <w:rPr>
          <w:rFonts w:ascii="微软雅黑" w:eastAsia="微软雅黑" w:hAnsi="微软雅黑"/>
          <w:lang w:val="x-none"/>
        </w:rPr>
      </w:pPr>
      <w:r w:rsidRPr="0043705C">
        <w:rPr>
          <w:rFonts w:ascii="微软雅黑" w:eastAsia="微软雅黑" w:hAnsi="微软雅黑"/>
          <w:lang w:val="x-none"/>
        </w:rPr>
        <w:t>泵：</w:t>
      </w:r>
      <w:r w:rsidRPr="0043705C">
        <w:rPr>
          <w:rFonts w:ascii="微软雅黑" w:eastAsia="微软雅黑" w:hAnsi="微软雅黑" w:hint="eastAsia"/>
          <w:lang w:val="x-none"/>
        </w:rPr>
        <w:t>凯泉、东方、阳光</w:t>
      </w:r>
      <w:r>
        <w:rPr>
          <w:rFonts w:ascii="微软雅黑" w:eastAsia="微软雅黑" w:hAnsi="微软雅黑" w:hint="eastAsia"/>
          <w:lang w:val="x-none"/>
        </w:rPr>
        <w:t>、川源</w:t>
      </w:r>
    </w:p>
    <w:bookmarkEnd w:id="0"/>
    <w:bookmarkEnd w:id="1"/>
    <w:p w:rsidR="00C437C6" w:rsidRDefault="00C437C6" w:rsidP="00C437C6">
      <w:pPr>
        <w:pStyle w:val="a3"/>
        <w:widowControl w:val="0"/>
        <w:numPr>
          <w:ilvl w:val="0"/>
          <w:numId w:val="9"/>
        </w:numPr>
        <w:rPr>
          <w:rFonts w:ascii="微软雅黑" w:eastAsia="微软雅黑" w:hAnsi="微软雅黑"/>
          <w:lang w:val="x-none"/>
        </w:rPr>
      </w:pPr>
      <w:r>
        <w:rPr>
          <w:rFonts w:ascii="微软雅黑" w:eastAsia="微软雅黑" w:hAnsi="微软雅黑" w:hint="eastAsia"/>
          <w:lang w:val="x-none"/>
        </w:rPr>
        <w:t>射流曝气器：材质3</w:t>
      </w:r>
      <w:r>
        <w:rPr>
          <w:rFonts w:ascii="微软雅黑" w:eastAsia="微软雅黑" w:hAnsi="微软雅黑"/>
          <w:lang w:val="x-none"/>
        </w:rPr>
        <w:t>16L</w:t>
      </w:r>
      <w:r>
        <w:rPr>
          <w:rFonts w:ascii="微软雅黑" w:eastAsia="微软雅黑" w:hAnsi="微软雅黑" w:hint="eastAsia"/>
          <w:lang w:val="x-none"/>
        </w:rPr>
        <w:t>;</w:t>
      </w:r>
      <w:r>
        <w:rPr>
          <w:rFonts w:ascii="微软雅黑" w:eastAsia="微软雅黑" w:hAnsi="微软雅黑"/>
          <w:lang w:val="x-none"/>
        </w:rPr>
        <w:t xml:space="preserve"> 曝气管道，</w:t>
      </w:r>
      <w:r w:rsidR="0085537A">
        <w:rPr>
          <w:rFonts w:ascii="微软雅黑" w:eastAsia="微软雅黑" w:hAnsi="微软雅黑" w:hint="eastAsia"/>
          <w:lang w:val="x-none"/>
        </w:rPr>
        <w:t>2</w:t>
      </w:r>
      <w:r w:rsidR="0085537A">
        <w:rPr>
          <w:rFonts w:ascii="微软雅黑" w:eastAsia="微软雅黑" w:hAnsi="微软雅黑"/>
          <w:lang w:val="x-none"/>
        </w:rPr>
        <w:t>205或者玻璃钢</w:t>
      </w:r>
    </w:p>
    <w:bookmarkEnd w:id="2"/>
    <w:bookmarkEnd w:id="3"/>
    <w:p w:rsidR="008A7BDD" w:rsidRPr="00002741" w:rsidRDefault="00414632" w:rsidP="00002741">
      <w:pPr>
        <w:pStyle w:val="a3"/>
        <w:widowControl w:val="0"/>
        <w:numPr>
          <w:ilvl w:val="0"/>
          <w:numId w:val="4"/>
        </w:numPr>
        <w:rPr>
          <w:rFonts w:ascii="微软雅黑" w:eastAsia="微软雅黑" w:hAnsi="微软雅黑"/>
          <w:lang w:val="x-none"/>
        </w:rPr>
      </w:pPr>
      <w:r w:rsidRPr="00AB1413">
        <w:rPr>
          <w:rFonts w:ascii="微软雅黑" w:eastAsia="微软雅黑" w:hAnsi="微软雅黑"/>
          <w:lang w:val="x-none"/>
        </w:rPr>
        <w:t>高浓、高盐废水管道应采取衬四氟管道或者孔网钢带PE</w:t>
      </w:r>
      <w:r w:rsidR="00103D0D">
        <w:rPr>
          <w:rFonts w:ascii="微软雅黑" w:eastAsia="微软雅黑" w:hAnsi="微软雅黑"/>
          <w:lang w:val="x-none"/>
        </w:rPr>
        <w:t>管。混合废水管道应使用防氯离子的管道</w:t>
      </w:r>
      <w:bookmarkStart w:id="6" w:name="_GoBack"/>
      <w:bookmarkEnd w:id="6"/>
      <w:r w:rsidRPr="00AB1413">
        <w:rPr>
          <w:rFonts w:ascii="微软雅黑" w:eastAsia="微软雅黑" w:hAnsi="微软雅黑"/>
          <w:lang w:val="x-none"/>
        </w:rPr>
        <w:t>。</w:t>
      </w:r>
      <w:r w:rsidR="008A7BDD">
        <w:rPr>
          <w:rFonts w:ascii="微软雅黑" w:eastAsia="微软雅黑" w:hAnsi="微软雅黑" w:hint="eastAsia"/>
          <w:lang w:val="x-none"/>
        </w:rPr>
        <w:t>各</w:t>
      </w:r>
      <w:r w:rsidR="008A7BDD">
        <w:rPr>
          <w:rFonts w:ascii="微软雅黑" w:eastAsia="微软雅黑" w:hAnsi="微软雅黑"/>
          <w:lang w:val="x-none"/>
        </w:rPr>
        <w:t>水池</w:t>
      </w:r>
      <w:r w:rsidRPr="00AB1413">
        <w:rPr>
          <w:rFonts w:ascii="微软雅黑" w:eastAsia="微软雅黑" w:hAnsi="微软雅黑"/>
          <w:lang w:val="x-none"/>
        </w:rPr>
        <w:t>应采取</w:t>
      </w:r>
      <w:r w:rsidRPr="00AB1413">
        <w:rPr>
          <w:rFonts w:ascii="微软雅黑" w:eastAsia="微软雅黑" w:hAnsi="微软雅黑" w:hint="eastAsia"/>
          <w:lang w:val="x-none"/>
        </w:rPr>
        <w:t>三布四油防腐</w:t>
      </w:r>
      <w:r w:rsidR="008A7BDD">
        <w:rPr>
          <w:rFonts w:ascii="微软雅黑" w:eastAsia="微软雅黑" w:hAnsi="微软雅黑" w:hint="eastAsia"/>
          <w:lang w:val="x-none"/>
        </w:rPr>
        <w:t>措施</w:t>
      </w:r>
      <w:r w:rsidRPr="00AB1413">
        <w:rPr>
          <w:rFonts w:ascii="微软雅黑" w:eastAsia="微软雅黑" w:hAnsi="微软雅黑" w:hint="eastAsia"/>
          <w:lang w:val="x-none"/>
        </w:rPr>
        <w:t>。高浓、高盐废水的提升泵应采取自吸罐</w:t>
      </w:r>
      <w:r w:rsidRPr="00AB1413">
        <w:rPr>
          <w:rFonts w:ascii="微软雅黑" w:eastAsia="微软雅黑" w:hAnsi="微软雅黑"/>
          <w:lang w:val="x-none"/>
        </w:rPr>
        <w:t>+氟塑离心泵或者衬四氟隔膜泵</w:t>
      </w:r>
      <w:r w:rsidR="008A7BDD">
        <w:rPr>
          <w:rFonts w:ascii="微软雅黑" w:eastAsia="微软雅黑" w:hAnsi="微软雅黑"/>
          <w:lang w:val="x-none"/>
        </w:rPr>
        <w:t>、隔膜泵</w:t>
      </w:r>
      <w:r w:rsidRPr="00AB1413">
        <w:rPr>
          <w:rFonts w:ascii="微软雅黑" w:eastAsia="微软雅黑" w:hAnsi="微软雅黑"/>
          <w:lang w:val="x-none"/>
        </w:rPr>
        <w:t>。</w:t>
      </w:r>
    </w:p>
    <w:p w:rsidR="00414632" w:rsidRDefault="00414632" w:rsidP="00414632">
      <w:pPr>
        <w:pStyle w:val="a3"/>
        <w:widowControl w:val="0"/>
        <w:numPr>
          <w:ilvl w:val="0"/>
          <w:numId w:val="4"/>
        </w:numPr>
        <w:rPr>
          <w:rFonts w:ascii="微软雅黑" w:eastAsia="微软雅黑" w:hAnsi="微软雅黑"/>
          <w:lang w:val="x-none"/>
        </w:rPr>
      </w:pPr>
      <w:r w:rsidRPr="00A43F57">
        <w:rPr>
          <w:rFonts w:ascii="微软雅黑" w:eastAsia="微软雅黑" w:hAnsi="微软雅黑"/>
          <w:lang w:val="x-none"/>
        </w:rPr>
        <w:t>风机房应考虑防噪声。</w:t>
      </w:r>
    </w:p>
    <w:p w:rsidR="00DB7C54" w:rsidRPr="0001039C" w:rsidRDefault="00DB7C54" w:rsidP="00414632">
      <w:pPr>
        <w:pStyle w:val="a3"/>
        <w:widowControl w:val="0"/>
        <w:numPr>
          <w:ilvl w:val="0"/>
          <w:numId w:val="4"/>
        </w:numPr>
        <w:rPr>
          <w:rFonts w:ascii="微软雅黑" w:eastAsia="微软雅黑" w:hAnsi="微软雅黑"/>
          <w:lang w:val="x-none"/>
        </w:rPr>
      </w:pPr>
      <w:r w:rsidRPr="00D03AC7">
        <w:rPr>
          <w:rFonts w:ascii="微软雅黑" w:eastAsia="微软雅黑" w:hAnsi="微软雅黑"/>
        </w:rPr>
        <w:t>投标方方案中应包括各处理设施废气</w:t>
      </w:r>
      <w:r w:rsidRPr="00D03AC7">
        <w:rPr>
          <w:rFonts w:ascii="微软雅黑" w:eastAsia="微软雅黑" w:hAnsi="微软雅黑" w:hint="eastAsia"/>
        </w:rPr>
        <w:t>如</w:t>
      </w:r>
      <w:r w:rsidRPr="00D03AC7">
        <w:rPr>
          <w:rFonts w:ascii="微软雅黑" w:eastAsia="微软雅黑" w:hAnsi="微软雅黑"/>
        </w:rPr>
        <w:t>何收集</w:t>
      </w:r>
      <w:r>
        <w:rPr>
          <w:rFonts w:ascii="微软雅黑" w:eastAsia="微软雅黑" w:hAnsi="微软雅黑"/>
        </w:rPr>
        <w:t>。</w:t>
      </w:r>
    </w:p>
    <w:p w:rsidR="0001039C" w:rsidRPr="0001039C" w:rsidRDefault="0001039C" w:rsidP="00DA1022">
      <w:pPr>
        <w:pStyle w:val="a3"/>
        <w:widowControl w:val="0"/>
        <w:numPr>
          <w:ilvl w:val="0"/>
          <w:numId w:val="4"/>
        </w:numPr>
        <w:rPr>
          <w:rFonts w:ascii="微软雅黑" w:eastAsia="微软雅黑" w:hAnsi="微软雅黑"/>
          <w:lang w:val="x-none"/>
        </w:rPr>
      </w:pPr>
      <w:r w:rsidRPr="0001039C">
        <w:rPr>
          <w:rFonts w:ascii="微软雅黑" w:eastAsia="微软雅黑" w:hAnsi="微软雅黑"/>
        </w:rPr>
        <w:t>液位、溶解</w:t>
      </w:r>
      <w:r w:rsidRPr="0001039C">
        <w:rPr>
          <w:rFonts w:ascii="微软雅黑" w:eastAsia="微软雅黑" w:hAnsi="微软雅黑" w:hint="eastAsia"/>
        </w:rPr>
        <w:t>氧、温度、PH值等仪表在操作室能实现显示，关键设备需实现联锁控制。</w:t>
      </w:r>
    </w:p>
    <w:p w:rsidR="00414632" w:rsidRPr="00A43F57" w:rsidRDefault="00414632" w:rsidP="00414632">
      <w:pPr>
        <w:pStyle w:val="a3"/>
        <w:widowControl w:val="0"/>
        <w:numPr>
          <w:ilvl w:val="0"/>
          <w:numId w:val="4"/>
        </w:numPr>
        <w:rPr>
          <w:rFonts w:ascii="微软雅黑" w:eastAsia="微软雅黑" w:hAnsi="微软雅黑"/>
          <w:lang w:val="x-none"/>
        </w:rPr>
      </w:pPr>
      <w:r w:rsidRPr="00A43F57">
        <w:rPr>
          <w:rFonts w:ascii="微软雅黑" w:eastAsia="微软雅黑" w:hAnsi="微软雅黑" w:hint="eastAsia"/>
          <w:lang w:val="x-none"/>
        </w:rPr>
        <w:t>平面布置时，新建系统绿化、道路、路灯应统一考虑。</w:t>
      </w:r>
    </w:p>
    <w:p w:rsidR="00414632" w:rsidRDefault="00414632" w:rsidP="00414632">
      <w:pPr>
        <w:pStyle w:val="a3"/>
        <w:widowControl w:val="0"/>
        <w:numPr>
          <w:ilvl w:val="0"/>
          <w:numId w:val="4"/>
        </w:numPr>
        <w:rPr>
          <w:rFonts w:ascii="微软雅黑" w:eastAsia="微软雅黑" w:hAnsi="微软雅黑"/>
          <w:lang w:val="x-none"/>
        </w:rPr>
      </w:pPr>
      <w:r w:rsidRPr="00A43F57">
        <w:rPr>
          <w:rFonts w:ascii="微软雅黑" w:eastAsia="微软雅黑" w:hAnsi="微软雅黑"/>
          <w:lang w:val="x-none"/>
        </w:rPr>
        <w:t>新建系统部分进水指标，设计单位如有顾虑，可以提出，如硫酸盐含量必须少于多少。</w:t>
      </w:r>
    </w:p>
    <w:p w:rsidR="00BB7DFD" w:rsidRDefault="00BB7DFD" w:rsidP="00BB7DFD">
      <w:pPr>
        <w:pStyle w:val="a3"/>
        <w:widowControl w:val="0"/>
        <w:numPr>
          <w:ilvl w:val="0"/>
          <w:numId w:val="4"/>
        </w:numPr>
        <w:rPr>
          <w:rFonts w:ascii="微软雅黑" w:eastAsia="微软雅黑" w:hAnsi="微软雅黑"/>
        </w:rPr>
      </w:pPr>
      <w:r>
        <w:rPr>
          <w:rFonts w:ascii="微软雅黑" w:eastAsia="微软雅黑" w:hAnsi="微软雅黑" w:hint="eastAsia"/>
          <w:lang w:val="x-none"/>
        </w:rPr>
        <w:t>新建项目涉及三通一平，</w:t>
      </w:r>
      <w:r>
        <w:rPr>
          <w:rFonts w:ascii="微软雅黑" w:eastAsia="微软雅黑" w:hAnsi="微软雅黑" w:hint="eastAsia"/>
        </w:rPr>
        <w:t>改造的项目涉及清泥、设备拆除等准备工作，由投标方提出相应要求，由</w:t>
      </w:r>
      <w:r>
        <w:rPr>
          <w:rFonts w:ascii="微软雅黑" w:eastAsia="微软雅黑" w:hAnsi="微软雅黑"/>
        </w:rPr>
        <w:t>招标方</w:t>
      </w:r>
      <w:r>
        <w:rPr>
          <w:rFonts w:ascii="微软雅黑" w:eastAsia="微软雅黑" w:hAnsi="微软雅黑" w:hint="eastAsia"/>
        </w:rPr>
        <w:t>负责；</w:t>
      </w:r>
    </w:p>
    <w:p w:rsidR="00BB7DFD" w:rsidRPr="0001039C" w:rsidRDefault="00BB7DFD" w:rsidP="0001039C">
      <w:pPr>
        <w:widowControl w:val="0"/>
        <w:ind w:left="420"/>
        <w:rPr>
          <w:rFonts w:ascii="微软雅黑" w:eastAsia="微软雅黑" w:hAnsi="微软雅黑"/>
          <w:lang w:val="x-none"/>
        </w:rPr>
      </w:pPr>
    </w:p>
    <w:sectPr w:rsidR="00BB7DFD" w:rsidRPr="000103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658" w:rsidRDefault="00F70658" w:rsidP="00433413">
      <w:r>
        <w:separator/>
      </w:r>
    </w:p>
  </w:endnote>
  <w:endnote w:type="continuationSeparator" w:id="0">
    <w:p w:rsidR="00F70658" w:rsidRDefault="00F70658" w:rsidP="0043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658" w:rsidRDefault="00F70658" w:rsidP="00433413">
      <w:r>
        <w:separator/>
      </w:r>
    </w:p>
  </w:footnote>
  <w:footnote w:type="continuationSeparator" w:id="0">
    <w:p w:rsidR="00F70658" w:rsidRDefault="00F70658" w:rsidP="00433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65B"/>
    <w:multiLevelType w:val="hybridMultilevel"/>
    <w:tmpl w:val="27149184"/>
    <w:lvl w:ilvl="0" w:tplc="F824069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A071D3"/>
    <w:multiLevelType w:val="hybridMultilevel"/>
    <w:tmpl w:val="0B3EA26C"/>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15:restartNumberingAfterBreak="0">
    <w:nsid w:val="0A311912"/>
    <w:multiLevelType w:val="hybridMultilevel"/>
    <w:tmpl w:val="AD5C2470"/>
    <w:lvl w:ilvl="0" w:tplc="FAFC5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EC7F17"/>
    <w:multiLevelType w:val="hybridMultilevel"/>
    <w:tmpl w:val="E0C69212"/>
    <w:lvl w:ilvl="0" w:tplc="04090011">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4" w15:restartNumberingAfterBreak="0">
    <w:nsid w:val="3AD778A4"/>
    <w:multiLevelType w:val="hybridMultilevel"/>
    <w:tmpl w:val="1A325A42"/>
    <w:lvl w:ilvl="0" w:tplc="0409000F">
      <w:start w:val="1"/>
      <w:numFmt w:val="decimal"/>
      <w:lvlText w:val="%1."/>
      <w:lvlJc w:val="left"/>
      <w:pPr>
        <w:ind w:left="1020" w:hanging="420"/>
      </w:p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5" w15:restartNumberingAfterBreak="0">
    <w:nsid w:val="52D906B0"/>
    <w:multiLevelType w:val="hybridMultilevel"/>
    <w:tmpl w:val="9304AC5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63643045"/>
    <w:multiLevelType w:val="hybridMultilevel"/>
    <w:tmpl w:val="21E0FF9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69B333E3"/>
    <w:multiLevelType w:val="hybridMultilevel"/>
    <w:tmpl w:val="41DCF8FA"/>
    <w:lvl w:ilvl="0" w:tplc="9920F3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4896EB4"/>
    <w:multiLevelType w:val="hybridMultilevel"/>
    <w:tmpl w:val="6B749DD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7"/>
  </w:num>
  <w:num w:numId="5">
    <w:abstractNumId w:val="5"/>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60"/>
    <w:rsid w:val="00002741"/>
    <w:rsid w:val="0001039C"/>
    <w:rsid w:val="000D6EAD"/>
    <w:rsid w:val="00103D0D"/>
    <w:rsid w:val="001922D8"/>
    <w:rsid w:val="001F7147"/>
    <w:rsid w:val="00207629"/>
    <w:rsid w:val="00232515"/>
    <w:rsid w:val="002B1827"/>
    <w:rsid w:val="002E774A"/>
    <w:rsid w:val="00301C20"/>
    <w:rsid w:val="00315790"/>
    <w:rsid w:val="00345C8D"/>
    <w:rsid w:val="00346540"/>
    <w:rsid w:val="003562AE"/>
    <w:rsid w:val="0037472B"/>
    <w:rsid w:val="003B1560"/>
    <w:rsid w:val="003C6CC1"/>
    <w:rsid w:val="003F5AFF"/>
    <w:rsid w:val="00414632"/>
    <w:rsid w:val="00433413"/>
    <w:rsid w:val="00474993"/>
    <w:rsid w:val="00484EAF"/>
    <w:rsid w:val="004910AA"/>
    <w:rsid w:val="00493807"/>
    <w:rsid w:val="004A0EC9"/>
    <w:rsid w:val="004E0A07"/>
    <w:rsid w:val="00506739"/>
    <w:rsid w:val="005574AB"/>
    <w:rsid w:val="00580C5F"/>
    <w:rsid w:val="00583D56"/>
    <w:rsid w:val="005D1E7E"/>
    <w:rsid w:val="005D2516"/>
    <w:rsid w:val="00624153"/>
    <w:rsid w:val="007A3B48"/>
    <w:rsid w:val="00833B44"/>
    <w:rsid w:val="0085537A"/>
    <w:rsid w:val="00864E35"/>
    <w:rsid w:val="00890942"/>
    <w:rsid w:val="008A7BDD"/>
    <w:rsid w:val="008B6E65"/>
    <w:rsid w:val="008C2BC5"/>
    <w:rsid w:val="00922409"/>
    <w:rsid w:val="00931CB8"/>
    <w:rsid w:val="00990800"/>
    <w:rsid w:val="009D1BFE"/>
    <w:rsid w:val="00A26E78"/>
    <w:rsid w:val="00A8008D"/>
    <w:rsid w:val="00A87583"/>
    <w:rsid w:val="00AC7F05"/>
    <w:rsid w:val="00B003E4"/>
    <w:rsid w:val="00B5732F"/>
    <w:rsid w:val="00BB7DFD"/>
    <w:rsid w:val="00C437C6"/>
    <w:rsid w:val="00C67CB4"/>
    <w:rsid w:val="00CF4B10"/>
    <w:rsid w:val="00D01A22"/>
    <w:rsid w:val="00DB7C54"/>
    <w:rsid w:val="00DC0722"/>
    <w:rsid w:val="00E1128D"/>
    <w:rsid w:val="00E41D05"/>
    <w:rsid w:val="00EE6D34"/>
    <w:rsid w:val="00F04775"/>
    <w:rsid w:val="00F12BF3"/>
    <w:rsid w:val="00F469A5"/>
    <w:rsid w:val="00F70658"/>
    <w:rsid w:val="00FA2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9C4357-2684-446E-8965-02B11EDC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583"/>
    <w:pPr>
      <w:jc w:val="both"/>
    </w:pPr>
    <w:rPr>
      <w:rFonts w:ascii="Calibri" w:eastAsia="宋体" w:hAnsi="Calibri" w:cs="Calibr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0AA"/>
    <w:pPr>
      <w:ind w:firstLine="420"/>
    </w:pPr>
  </w:style>
  <w:style w:type="paragraph" w:styleId="a4">
    <w:name w:val="header"/>
    <w:basedOn w:val="a"/>
    <w:link w:val="Char"/>
    <w:uiPriority w:val="99"/>
    <w:unhideWhenUsed/>
    <w:rsid w:val="004334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33413"/>
    <w:rPr>
      <w:rFonts w:ascii="Calibri" w:eastAsia="宋体" w:hAnsi="Calibri" w:cs="Calibri"/>
      <w:kern w:val="0"/>
      <w:sz w:val="18"/>
      <w:szCs w:val="18"/>
    </w:rPr>
  </w:style>
  <w:style w:type="paragraph" w:styleId="a5">
    <w:name w:val="footer"/>
    <w:basedOn w:val="a"/>
    <w:link w:val="Char0"/>
    <w:uiPriority w:val="99"/>
    <w:unhideWhenUsed/>
    <w:rsid w:val="00433413"/>
    <w:pPr>
      <w:tabs>
        <w:tab w:val="center" w:pos="4153"/>
        <w:tab w:val="right" w:pos="8306"/>
      </w:tabs>
      <w:snapToGrid w:val="0"/>
      <w:jc w:val="left"/>
    </w:pPr>
    <w:rPr>
      <w:sz w:val="18"/>
      <w:szCs w:val="18"/>
    </w:rPr>
  </w:style>
  <w:style w:type="character" w:customStyle="1" w:styleId="Char0">
    <w:name w:val="页脚 Char"/>
    <w:basedOn w:val="a0"/>
    <w:link w:val="a5"/>
    <w:uiPriority w:val="99"/>
    <w:rsid w:val="00433413"/>
    <w:rPr>
      <w:rFonts w:ascii="Calibri" w:eastAsia="宋体" w:hAnsi="Calibri" w:cs="Calibr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53163">
      <w:bodyDiv w:val="1"/>
      <w:marLeft w:val="0"/>
      <w:marRight w:val="0"/>
      <w:marTop w:val="0"/>
      <w:marBottom w:val="0"/>
      <w:divBdr>
        <w:top w:val="none" w:sz="0" w:space="0" w:color="auto"/>
        <w:left w:val="none" w:sz="0" w:space="0" w:color="auto"/>
        <w:bottom w:val="none" w:sz="0" w:space="0" w:color="auto"/>
        <w:right w:val="none" w:sz="0" w:space="0" w:color="auto"/>
      </w:divBdr>
    </w:div>
    <w:div w:id="872108251">
      <w:bodyDiv w:val="1"/>
      <w:marLeft w:val="0"/>
      <w:marRight w:val="0"/>
      <w:marTop w:val="0"/>
      <w:marBottom w:val="0"/>
      <w:divBdr>
        <w:top w:val="none" w:sz="0" w:space="0" w:color="auto"/>
        <w:left w:val="none" w:sz="0" w:space="0" w:color="auto"/>
        <w:bottom w:val="none" w:sz="0" w:space="0" w:color="auto"/>
        <w:right w:val="none" w:sz="0" w:space="0" w:color="auto"/>
      </w:divBdr>
    </w:div>
    <w:div w:id="1006859169">
      <w:bodyDiv w:val="1"/>
      <w:marLeft w:val="0"/>
      <w:marRight w:val="0"/>
      <w:marTop w:val="0"/>
      <w:marBottom w:val="0"/>
      <w:divBdr>
        <w:top w:val="none" w:sz="0" w:space="0" w:color="auto"/>
        <w:left w:val="none" w:sz="0" w:space="0" w:color="auto"/>
        <w:bottom w:val="none" w:sz="0" w:space="0" w:color="auto"/>
        <w:right w:val="none" w:sz="0" w:space="0" w:color="auto"/>
      </w:divBdr>
    </w:div>
    <w:div w:id="1146628635">
      <w:bodyDiv w:val="1"/>
      <w:marLeft w:val="0"/>
      <w:marRight w:val="0"/>
      <w:marTop w:val="0"/>
      <w:marBottom w:val="0"/>
      <w:divBdr>
        <w:top w:val="none" w:sz="0" w:space="0" w:color="auto"/>
        <w:left w:val="none" w:sz="0" w:space="0" w:color="auto"/>
        <w:bottom w:val="none" w:sz="0" w:space="0" w:color="auto"/>
        <w:right w:val="none" w:sz="0" w:space="0" w:color="auto"/>
      </w:divBdr>
    </w:div>
    <w:div w:id="1517844148">
      <w:bodyDiv w:val="1"/>
      <w:marLeft w:val="0"/>
      <w:marRight w:val="0"/>
      <w:marTop w:val="0"/>
      <w:marBottom w:val="0"/>
      <w:divBdr>
        <w:top w:val="none" w:sz="0" w:space="0" w:color="auto"/>
        <w:left w:val="none" w:sz="0" w:space="0" w:color="auto"/>
        <w:bottom w:val="none" w:sz="0" w:space="0" w:color="auto"/>
        <w:right w:val="none" w:sz="0" w:space="0" w:color="auto"/>
      </w:divBdr>
    </w:div>
    <w:div w:id="18257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__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B747-3EA9-45AD-A0F6-F910C311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Wen(Porton)</dc:creator>
  <cp:keywords/>
  <dc:description/>
  <cp:lastModifiedBy>Hao Wen(Porton)</cp:lastModifiedBy>
  <cp:revision>46</cp:revision>
  <dcterms:created xsi:type="dcterms:W3CDTF">2020-02-09T02:34:00Z</dcterms:created>
  <dcterms:modified xsi:type="dcterms:W3CDTF">2020-02-12T10:12:00Z</dcterms:modified>
</cp:coreProperties>
</file>